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8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44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Graham Derek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06/15/2023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restart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-1560195</wp:posOffset>
            </wp:positionV>
            <wp:extent cx="7045960" cy="5873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7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</w:sectPr>
      </w:pP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ind w:left="4160" w:right="62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One-third of the options vest on 6-15-24 and the remaining two-thirds of the options vest thereafter in 24 equal monthly installments commencing on 07-15-24.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Derek Graham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59021" TargetMode="External"/><Relationship Id="rId9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2023-06-16T17:37:58Z</dcterms:created>
  <dcterms:modified xsi:type="dcterms:W3CDTF">2023-06-16T17:37:58Z</dcterms:modified>
</cp:coreProperties>
</file>