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HAKIMOGLU ZEYNEP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5225 WILEY POST WAY,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CLRO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11/17/2020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5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8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80" w:type="dxa"/>
            <w:vAlign w:val="bottom"/>
            <w:gridSpan w:val="1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20"/>
              <w:spacing w:after="0" w:line="1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72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7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1,415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864,256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7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285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1.88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864,541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jc w:val="center"/>
              <w:ind w:left="7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11/17/2020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lef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800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</w:tcPr>
          <w:p>
            <w:pPr>
              <w:jc w:val="right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1.89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865,341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Zeynep Hakimoglu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11/19/2020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-3798570</wp:posOffset>
            </wp:positionV>
            <wp:extent cx="7031355" cy="33591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3359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71904" TargetMode="External"/><Relationship Id="rId14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2020-11-19T11:22:31Z</dcterms:created>
  <dcterms:modified xsi:type="dcterms:W3CDTF">2020-11-19T11:22:31Z</dcterms:modified>
</cp:coreProperties>
</file>