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ind w:left="0" w:right="0" w:hanging="0"/>
        <w:jc w:val="left"/>
        <w:rPr/>
      </w:pPr>
      <w:r>
        <w:rPr/>
        <w:t> </w:t>
      </w:r>
    </w:p>
    <w:p>
      <w:pPr>
        <w:pStyle w:val="TextBody"/>
        <w:pBdr/>
        <w:bidi w:val="0"/>
        <w:spacing w:lineRule="atLeast" w:line="142"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rPr>
        <w:t>July 31, 2026</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4162"/>
        <w:gridCol w:w="67"/>
        <w:gridCol w:w="2557"/>
        <w:gridCol w:w="67"/>
        <w:gridCol w:w="3352"/>
      </w:tblGrid>
      <w:tr>
        <w:trPr/>
        <w:tc>
          <w:tcPr>
            <w:tcW w:w="4162" w:type="dxa"/>
            <w:tcBorders/>
            <w:vAlign w:val="center"/>
          </w:tcPr>
          <w:p>
            <w:pPr>
              <w:pStyle w:val="TableContents"/>
              <w:bidi w:val="0"/>
              <w:spacing w:before="0" w:after="0"/>
              <w:ind w:left="0" w:right="0" w:hanging="0"/>
              <w:jc w:val="center"/>
              <w:rPr/>
            </w:pPr>
            <w:r>
              <w:rPr>
                <w:rFonts w:ascii="Times New Roman" w:hAnsi="Times New Roman"/>
                <w:b/>
                <w:sz w:val="20"/>
              </w:rPr>
              <w:t>Nevada</w:t>
            </w:r>
            <w:r>
              <w:rPr/>
              <w:t xml:space="preserve">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62" w:type="dxa"/>
            <w:tcBorders/>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227"/>
        <w:gridCol w:w="116"/>
        <w:gridCol w:w="1862"/>
      </w:tblGrid>
      <w:tr>
        <w:trPr/>
        <w:tc>
          <w:tcPr>
            <w:tcW w:w="8227" w:type="dxa"/>
            <w:tcBorders/>
            <w:vAlign w:val="center"/>
          </w:tcPr>
          <w:p>
            <w:pPr>
              <w:pStyle w:val="TableContents"/>
              <w:bidi w:val="0"/>
              <w:spacing w:before="0" w:after="0"/>
              <w:ind w:left="0" w:right="0" w:hanging="0"/>
              <w:jc w:val="center"/>
              <w:rPr/>
            </w:pPr>
            <w:r>
              <w:rPr>
                <w:rFonts w:ascii="Times New Roman" w:hAnsi="Times New Roman"/>
                <w:b/>
                <w:sz w:val="20"/>
              </w:rPr>
              <w:t>7533 S Center View Ct. # 5311, West Jordan,</w:t>
            </w:r>
            <w:r>
              <w:rPr/>
              <w:t> </w:t>
            </w:r>
            <w:r>
              <w:rPr>
                <w:rFonts w:ascii="Times New Roman" w:hAnsi="Times New Roman"/>
                <w:b/>
                <w:sz w:val="20"/>
              </w:rPr>
              <w:t>Utah</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84084</w:t>
            </w:r>
          </w:p>
        </w:tc>
      </w:tr>
      <w:tr>
        <w:trPr/>
        <w:tc>
          <w:tcPr>
            <w:tcW w:w="822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267" w:type="dxa"/>
            <w:tcBorders/>
            <w:vAlign w:val="center"/>
          </w:tcPr>
          <w:p>
            <w:pPr>
              <w:pStyle w:val="TableContents"/>
              <w:bidi w:val="0"/>
              <w:spacing w:before="0" w:after="0"/>
              <w:ind w:left="0" w:right="0" w:hanging="0"/>
              <w:jc w:val="left"/>
              <w:rPr/>
            </w:pPr>
            <w:r>
              <w:rPr/>
              <w:t>☐</w:t>
            </w:r>
          </w:p>
        </w:tc>
        <w:tc>
          <w:tcPr>
            <w:tcW w:w="99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13e-4(c)</w:t>
            </w:r>
            <w:r>
              <w:rPr/>
              <w:t xml:space="preserve"> </w:t>
            </w:r>
            <w:r>
              <w:rPr>
                <w:rFonts w:ascii="Times New Roman" w:hAnsi="Times New Roman"/>
                <w:sz w:val="20"/>
              </w:rPr>
              <w:t xml:space="preserve">under the Exchange Act (17 CFR 240.13e-4(c))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Emerging growth company</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lineRule="atLeast" w:line="240"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64" w:before="0" w:after="0"/>
        <w:ind w:left="1440" w:right="0" w:hanging="1440"/>
        <w:jc w:val="left"/>
        <w:rPr>
          <w:rFonts w:ascii="times new roman;times" w:hAnsi="times new roman;times"/>
          <w:b/>
          <w:sz w:val="20"/>
        </w:rPr>
      </w:pPr>
      <w:r>
        <w:rPr>
          <w:rFonts w:ascii="times new roman;times" w:hAnsi="times new roman;times"/>
          <w:b/>
          <w:sz w:val="20"/>
        </w:rPr>
        <w:t>Item 1.01              Entry into a Material Definitive Agreement.</w:t>
      </w:r>
    </w:p>
    <w:p>
      <w:pPr>
        <w:pStyle w:val="TextBody"/>
        <w:bidi w:val="0"/>
        <w:spacing w:lineRule="auto" w:line="264" w:before="0" w:after="0"/>
        <w:ind w:left="0" w:right="0" w:hanging="0"/>
        <w:jc w:val="left"/>
        <w:rPr/>
      </w:pPr>
      <w:r>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On August 4, 2026, ClearOne, Inc. (the “Company”) entered into a warrant cancellation agreement (the “Warrant Cancellation Agreement”) with First Finance Ltd., whereby the Company and First Finance Ltd. agreed that warrants to purchase up to 437,500 shares of the Company’s common stock (the “Common Stock”) at an exercise price of $5.00 per share for a period of two years following issuance are cancelled and extinguished as of August 4, 2026. The Warrant Cancellation Agreement was entered into in connection with an Agreement and Plan of Merger dated as of July 1, 2026 with CLRO Merger Sub, Inc., Cortigent, Inc. and Vivani Medical, Inc. (the “Merger Agreement”).</w:t>
      </w:r>
    </w:p>
    <w:p>
      <w:pPr>
        <w:pStyle w:val="TextBody"/>
        <w:bidi w:val="0"/>
        <w:spacing w:lineRule="auto" w:line="264"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foregoing description of the Warrant Cancellation Agreement does not purport to be complete and is qualified in its entirety by reference to the full text of the Warrant Cancellation Agreement, a copy of which is filed as Exhibit 10.1 to this Current Report on Form 8-K and incorporated herein by reference.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serif" w:hAnsi="Times New Roman;serif"/>
          <w:b/>
          <w:sz w:val="20"/>
        </w:rPr>
      </w:pPr>
      <w:r>
        <w:rPr>
          <w:rFonts w:ascii="times new roman;times" w:hAnsi="times new roman;times"/>
          <w:b/>
          <w:sz w:val="20"/>
        </w:rPr>
        <w:t>Item 5.02              Departure of Direct</w:t>
      </w:r>
      <w:r>
        <w:rPr>
          <w:rFonts w:ascii="Times New Roman;serif" w:hAnsi="Times New Roman;serif"/>
          <w:b/>
          <w:sz w:val="20"/>
        </w:rPr>
        <w:t>ors or Certain Officers; Election of Directors; Appointment of Certain Officers’ Compensatory Arrangements of Certain Officers.</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On July 31, 2026, the Company entered into an employment agreement (the “Employment Agreement”) with Simon Brewer, the chief financial officer of the Company, whereby the Company has retained Mr. Brewer as the chief financial officer of the Company to be effective upon completion of the acquisition of Cortigent for an indefinite period, provided that either party may terminate the Employment Agreement upon providing the other party with 30 days’ prior written notice. Mr. Brewer is to be paid an annual base salary of $300,000 and is eligible for an annual discretionary performance bonus. The Company has agreed to grant to Mr. Brewer stock options to purchase up to 200,000 shares of Common Stock at an exercise price equal to the price of the financing to be completed in connection with the acquisition of Cortigent, which options will vest as to 25% on each anniversary of the Employment Agreement. Mr. Brewer is eligible to participate in any benefit plans offered by the Company. The Company may terminate the Employment Agreement with cause at any time by paying any unpaid salary and expenses/benefits. The Company may terminate the Employment Agreement without cause, or Mr. Brewer may resign for good reason (as defined in the Employment Agreement), on 30 days prior written notice, by paying any unpaid salary and expenses/benefits plus a severance payment of six months of the annual salary and continuing any COBRA benefits for such six month period. Mr. Brewer has agreed to not solicit employees or customers for a period of 12 months following any termination of the Employment Agreement and not to disparage the Company or its past or present officers, directors, managers, employees, products, services or business.</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The foregoing description of the Employment Agreement does not purport to be complete and it is qualified in its entirety by reference to the full text of the Employment Agreement filed as Exhibit 10.2 to this Current Report on Form 8-K and incorporated herein by reference.</w:t>
      </w:r>
    </w:p>
    <w:p>
      <w:pPr>
        <w:pStyle w:val="TextBody"/>
        <w:bidi w:val="0"/>
        <w:spacing w:lineRule="auto" w:line="288" w:before="0" w:after="0"/>
        <w:ind w:left="0" w:right="0" w:hanging="0"/>
        <w:jc w:val="both"/>
        <w:rPr/>
      </w:pPr>
      <w:r>
        <w:rPr/>
      </w:r>
    </w:p>
    <w:p>
      <w:pPr>
        <w:pStyle w:val="TextBody"/>
        <w:bidi w:val="0"/>
        <w:spacing w:lineRule="auto" w:line="288" w:before="0" w:after="0"/>
        <w:ind w:left="1440" w:right="0" w:hanging="1440"/>
        <w:jc w:val="left"/>
        <w:rPr>
          <w:rFonts w:ascii="Times New Roman;serif" w:hAnsi="Times New Roman;serif"/>
          <w:b/>
          <w:sz w:val="20"/>
        </w:rPr>
      </w:pPr>
      <w:r>
        <w:rPr>
          <w:rFonts w:ascii="Times New Roman;serif" w:hAnsi="Times New Roman;serif"/>
          <w:b/>
          <w:sz w:val="20"/>
        </w:rPr>
        <w:t xml:space="preserve">Item </w:t>
      </w:r>
      <w:r>
        <w:rPr>
          <w:rFonts w:ascii="times new roman;times" w:hAnsi="times new roman;times"/>
          <w:b/>
          <w:sz w:val="20"/>
        </w:rPr>
        <w:t>5.07             Submission of Matters to a Vote of Security Holders.</w:t>
      </w:r>
    </w:p>
    <w:p>
      <w:pPr>
        <w:pStyle w:val="TextBody"/>
        <w:bidi w:val="0"/>
        <w:spacing w:lineRule="auto" w:line="288" w:before="0" w:after="0"/>
        <w:ind w:left="1440" w:right="0" w:hanging="1440"/>
        <w:jc w:val="left"/>
        <w:rPr>
          <w:rFonts w:ascii="times new roman;times" w:hAnsi="times new roman;times"/>
          <w:b/>
          <w:sz w:val="20"/>
        </w:rPr>
      </w:pPr>
      <w:r>
        <w:rPr>
          <w:rFonts w:ascii="times new roman;times" w:hAnsi="times new roman;times"/>
          <w:b/>
          <w:sz w:val="20"/>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On August 3, 2026, a stockholder (the “Consenting Stockholder”) of the Company holding at least a majority of the voting power of the Company’s outstanding shares of capital stock entitled to vote adopted resolutions by written consent (the “Written Consent”) in lieu of a meeting of stockholders to approve (i) the issuance of 12,500,000 shares of Common Stock (the “Stock Issuance”) in connection with the Merger Agreement, which represents more than 20% of the Common Stock outstanding and results in a change of control of the Company pursuant to Nasdaq Listing Rules 5635(a) and 5635(b), respectively; and (ii) the adoption of the Company’s 2026 Omnibus Incentive Plan (the “Plan Adoption”). In connection with the Stock Issuance and Plan Adoption, the Company will file with the Securities and Exchange Commission an information statement on Schedule 14C (the “Schedule 14C”) that will be mailed to all holders of record of the Company’s voting capital stock as of the close of business on July 31, 2026 (the “Record Date”). Copies of the Merger Agreement and the Company’s 2026 Omnibus Incentive Plan will be filed as appendices to the Schedule 14C.</w:t>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The Consent Stockholder is First Finance, Ltd. As of the close of business on the Record Date, the Consenting Stockholder held 1,641,162 shares of the Company’s Common Stock, representing approximately 61.3% of the voting power of our outstanding shares of capital stock entitled to vote.</w:t>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In accordance with Rule 14c-2 under the Securities Exchange Act of 1934, the Company plans to effectuate the Stock Issuance and Plan Adoption no earlier than twenty (20) calendar days after the commencement of mailing of the Schedule 14C to the Company’s stockholders.</w:t>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64" w:before="0" w:after="0"/>
        <w:ind w:left="0" w:right="0" w:hanging="0"/>
        <w:jc w:val="both"/>
        <w:rPr>
          <w:rFonts w:ascii="Times New Roman;serif" w:hAnsi="Times New Roman;serif"/>
          <w:sz w:val="24"/>
        </w:rPr>
      </w:pPr>
      <w:r>
        <w:rPr>
          <w:rFonts w:ascii="Times New Roman" w:hAnsi="Times New Roman"/>
          <w:b/>
          <w:sz w:val="20"/>
        </w:rPr>
        <w:t>Item 9.01</w:t>
      </w:r>
      <w:r>
        <w:rPr>
          <w:rFonts w:ascii="Times New Roman;serif" w:hAnsi="Times New Roman;serif"/>
          <w:sz w:val="24"/>
        </w:rPr>
        <w:t>              </w:t>
      </w:r>
      <w:r>
        <w:rPr>
          <w:rFonts w:ascii="Times New Roman" w:hAnsi="Times New Roman"/>
          <w:b/>
          <w:sz w:val="20"/>
        </w:rPr>
        <w:t>Financial Statements and Exhibits</w:t>
      </w:r>
    </w:p>
    <w:p>
      <w:pPr>
        <w:pStyle w:val="TextBody"/>
        <w:bidi w:val="0"/>
        <w:spacing w:lineRule="auto" w:line="264"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16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r>
        <w:rPr>
          <w:rFonts w:ascii="times new roman;times" w:hAnsi="times new roman;times"/>
          <w:sz w:val="20"/>
        </w:rPr>
        <w:t> </w:t>
      </w:r>
    </w:p>
    <w:tbl>
      <w:tblPr>
        <w:tblW w:w="5000" w:type="pct"/>
        <w:jc w:val="left"/>
        <w:tblInd w:w="0" w:type="dxa"/>
        <w:tblLayout w:type="fixed"/>
        <w:tblCellMar>
          <w:top w:w="0" w:type="dxa"/>
          <w:left w:w="0" w:type="dxa"/>
          <w:bottom w:w="28" w:type="dxa"/>
          <w:right w:w="0" w:type="dxa"/>
        </w:tblCellMar>
      </w:tblPr>
      <w:tblGrid>
        <w:gridCol w:w="1414"/>
        <w:gridCol w:w="60"/>
        <w:gridCol w:w="8731"/>
      </w:tblGrid>
      <w:tr>
        <w:trPr/>
        <w:tc>
          <w:tcPr>
            <w:tcW w:w="1414" w:type="dxa"/>
            <w:tcBorders>
              <w:bottom w:val="single" w:sz="6" w:space="0" w:color="000000"/>
            </w:tcBorders>
            <w:vAlign w:val="center"/>
          </w:tcPr>
          <w:p>
            <w:pPr>
              <w:pStyle w:val="TableContents"/>
              <w:bidi w:val="0"/>
              <w:spacing w:before="0" w:after="0"/>
              <w:ind w:left="0" w:right="0" w:hanging="0"/>
              <w:jc w:val="left"/>
              <w:rPr/>
            </w:pPr>
            <w:r>
              <w:rPr>
                <w:rFonts w:ascii="Times New Roman" w:hAnsi="Times New Roman"/>
                <w:b/>
                <w:sz w:val="20"/>
              </w:rPr>
              <w:t>Exhibit</w:t>
            </w:r>
            <w:r>
              <w:rPr/>
              <w:t> </w:t>
            </w:r>
            <w:r>
              <w:rPr>
                <w:rFonts w:ascii="Times New Roman" w:hAnsi="Times New Roman"/>
                <w:b/>
                <w:sz w:val="20"/>
              </w:rPr>
              <w:t>Number</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8731" w:type="dxa"/>
            <w:tcBorders>
              <w:bottom w:val="single" w:sz="6" w:space="0" w:color="000000"/>
            </w:tcBorders>
            <w:vAlign w:val="center"/>
          </w:tcPr>
          <w:p>
            <w:pPr>
              <w:pStyle w:val="TableContents"/>
              <w:bidi w:val="0"/>
              <w:spacing w:before="0" w:after="0"/>
              <w:ind w:left="0" w:right="0" w:hanging="0"/>
              <w:jc w:val="center"/>
              <w:rPr/>
            </w:pPr>
            <w:r>
              <w:rPr>
                <w:rFonts w:ascii="Times New Roman" w:hAnsi="Times New Roman"/>
                <w:b/>
                <w:sz w:val="20"/>
              </w:rPr>
              <w:t>Exhibit</w:t>
            </w:r>
            <w:r>
              <w:rPr/>
              <w:t> </w:t>
            </w:r>
            <w:r>
              <w:rPr>
                <w:rFonts w:ascii="Times New Roman" w:hAnsi="Times New Roman"/>
                <w:b/>
                <w:sz w:val="20"/>
              </w:rPr>
              <w:t>Title</w:t>
            </w:r>
          </w:p>
        </w:tc>
      </w:tr>
      <w:tr>
        <w:trPr/>
        <w:tc>
          <w:tcPr>
            <w:tcW w:w="1414" w:type="dxa"/>
            <w:tcBorders/>
            <w:tcMar>
              <w:bottom w:w="0" w:type="dxa"/>
            </w:tcMar>
            <w:vAlign w:val="center"/>
          </w:tcPr>
          <w:p>
            <w:pPr>
              <w:pStyle w:val="TableContents"/>
              <w:bidi w:val="0"/>
              <w:spacing w:before="0" w:after="283"/>
              <w:jc w:val="left"/>
              <w:rPr/>
            </w:pPr>
            <w:hyperlink w:anchor="ex101_1.htm">
              <w:r>
                <w:rPr>
                  <w:rStyle w:val="InternetLink"/>
                </w:rPr>
                <w:t>10.1</w:t>
              </w:r>
            </w:hyperlink>
          </w:p>
        </w:tc>
        <w:tc>
          <w:tcPr>
            <w:tcW w:w="60" w:type="dxa"/>
            <w:tcBorders/>
            <w:tcMar>
              <w:bottom w:w="0" w:type="dxa"/>
            </w:tcMar>
            <w:vAlign w:val="center"/>
          </w:tcPr>
          <w:p>
            <w:pPr>
              <w:pStyle w:val="TableContents"/>
              <w:bidi w:val="0"/>
              <w:spacing w:before="0" w:after="283"/>
              <w:jc w:val="left"/>
              <w:rPr/>
            </w:pPr>
            <w:r>
              <w:rPr/>
            </w:r>
          </w:p>
        </w:tc>
        <w:tc>
          <w:tcPr>
            <w:tcW w:w="8731" w:type="dxa"/>
            <w:tcBorders/>
            <w:tcMar>
              <w:bottom w:w="0" w:type="dxa"/>
            </w:tcMar>
            <w:vAlign w:val="center"/>
          </w:tcPr>
          <w:p>
            <w:pPr>
              <w:pStyle w:val="TableContents"/>
              <w:bidi w:val="0"/>
              <w:spacing w:before="0" w:after="283"/>
              <w:jc w:val="left"/>
              <w:rPr/>
            </w:pPr>
            <w:hyperlink w:anchor="ex101_1.htm">
              <w:r>
                <w:rPr>
                  <w:rStyle w:val="InternetLink"/>
                  <w:rFonts w:ascii="times new roman;times" w:hAnsi="times new roman;times"/>
                  <w:sz w:val="20"/>
                </w:rPr>
                <w:t xml:space="preserve">Warrant Cancellation Agreement, dated as of August 4, 2026, by and between ClearOne, Inc. and First Finance Ltd. </w:t>
              </w:r>
            </w:hyperlink>
          </w:p>
        </w:tc>
      </w:tr>
      <w:tr>
        <w:trPr/>
        <w:tc>
          <w:tcPr>
            <w:tcW w:w="1414" w:type="dxa"/>
            <w:tcBorders/>
            <w:tcMar>
              <w:bottom w:w="0" w:type="dxa"/>
            </w:tcMar>
            <w:vAlign w:val="center"/>
          </w:tcPr>
          <w:p>
            <w:pPr>
              <w:pStyle w:val="TableContents"/>
              <w:bidi w:val="0"/>
              <w:spacing w:before="0" w:after="283"/>
              <w:jc w:val="left"/>
              <w:rPr/>
            </w:pPr>
            <w:hyperlink w:anchor="ex102_2.htm">
              <w:r>
                <w:rPr>
                  <w:rStyle w:val="InternetLink"/>
                </w:rPr>
                <w:t>10.2</w:t>
              </w:r>
            </w:hyperlink>
          </w:p>
        </w:tc>
        <w:tc>
          <w:tcPr>
            <w:tcW w:w="60" w:type="dxa"/>
            <w:tcBorders/>
            <w:tcMar>
              <w:bottom w:w="0" w:type="dxa"/>
            </w:tcMar>
            <w:vAlign w:val="center"/>
          </w:tcPr>
          <w:p>
            <w:pPr>
              <w:pStyle w:val="TableContents"/>
              <w:bidi w:val="0"/>
              <w:spacing w:before="0" w:after="283"/>
              <w:jc w:val="left"/>
              <w:rPr/>
            </w:pPr>
            <w:r>
              <w:rPr/>
            </w:r>
          </w:p>
        </w:tc>
        <w:tc>
          <w:tcPr>
            <w:tcW w:w="8731" w:type="dxa"/>
            <w:tcBorders/>
            <w:tcMar>
              <w:bottom w:w="0" w:type="dxa"/>
            </w:tcMar>
            <w:vAlign w:val="center"/>
          </w:tcPr>
          <w:p>
            <w:pPr>
              <w:pStyle w:val="TableContents"/>
              <w:bidi w:val="0"/>
              <w:spacing w:before="0" w:after="283"/>
              <w:jc w:val="left"/>
              <w:rPr/>
            </w:pPr>
            <w:hyperlink w:anchor="ex102_2.htm">
              <w:r>
                <w:rPr>
                  <w:rStyle w:val="InternetLink"/>
                </w:rPr>
                <w:t>Employment Agreement, dated as of July 31, 2026, by and between ClearOne, Inc. and Simon Brewer.</w:t>
              </w:r>
            </w:hyperlink>
          </w:p>
        </w:tc>
      </w:tr>
      <w:tr>
        <w:trPr/>
        <w:tc>
          <w:tcPr>
            <w:tcW w:w="1414"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3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cover page from this Current Report on Form 8-K, formatted in Inline XBRL.</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572"/>
        <w:gridCol w:w="910"/>
        <w:gridCol w:w="4723"/>
      </w:tblGrid>
      <w:tr>
        <w:trPr/>
        <w:tc>
          <w:tcPr>
            <w:tcW w:w="4572" w:type="dxa"/>
            <w:tcBorders/>
            <w:vAlign w:val="center"/>
          </w:tcPr>
          <w:p>
            <w:pPr>
              <w:pStyle w:val="TableContents"/>
              <w:bidi w:val="0"/>
              <w:spacing w:before="0" w:after="0"/>
              <w:ind w:left="0" w:right="0" w:hanging="0"/>
              <w:jc w:val="both"/>
              <w:rPr/>
            </w:pPr>
            <w:r>
              <w:rPr/>
              <w:t> </w:t>
            </w:r>
          </w:p>
        </w:tc>
        <w:tc>
          <w:tcPr>
            <w:tcW w:w="5633"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4572" w:type="dxa"/>
            <w:tcBorders/>
            <w:vAlign w:val="center"/>
          </w:tcPr>
          <w:p>
            <w:pPr>
              <w:pStyle w:val="TableContents"/>
              <w:bidi w:val="0"/>
              <w:spacing w:before="0" w:after="0"/>
              <w:ind w:left="0" w:right="0" w:hanging="0"/>
              <w:jc w:val="both"/>
              <w:rPr/>
            </w:pPr>
            <w:r>
              <w:rPr/>
              <w:t> </w:t>
            </w:r>
          </w:p>
        </w:tc>
        <w:tc>
          <w:tcPr>
            <w:tcW w:w="910" w:type="dxa"/>
            <w:tcBorders/>
            <w:vAlign w:val="center"/>
          </w:tcPr>
          <w:p>
            <w:pPr>
              <w:pStyle w:val="TableContents"/>
              <w:bidi w:val="0"/>
              <w:spacing w:before="0" w:after="0"/>
              <w:ind w:left="0" w:right="0" w:hanging="0"/>
              <w:jc w:val="both"/>
              <w:rPr/>
            </w:pPr>
            <w:r>
              <w:rPr/>
              <w:t> </w:t>
            </w:r>
          </w:p>
        </w:tc>
        <w:tc>
          <w:tcPr>
            <w:tcW w:w="4723" w:type="dxa"/>
            <w:tcBorders/>
            <w:vAlign w:val="center"/>
          </w:tcPr>
          <w:p>
            <w:pPr>
              <w:pStyle w:val="TableContents"/>
              <w:bidi w:val="0"/>
              <w:spacing w:before="0" w:after="0"/>
              <w:ind w:left="0" w:right="0" w:hanging="0"/>
              <w:jc w:val="both"/>
              <w:rPr/>
            </w:pPr>
            <w:r>
              <w:rPr/>
              <w:t> </w:t>
            </w:r>
          </w:p>
        </w:tc>
      </w:tr>
      <w:tr>
        <w:trPr/>
        <w:tc>
          <w:tcPr>
            <w:tcW w:w="4572" w:type="dxa"/>
            <w:tcBorders/>
            <w:vAlign w:val="center"/>
          </w:tcPr>
          <w:p>
            <w:pPr>
              <w:pStyle w:val="TableContents"/>
              <w:bidi w:val="0"/>
              <w:spacing w:before="0" w:after="0"/>
              <w:ind w:left="0" w:right="0" w:hanging="0"/>
              <w:jc w:val="both"/>
              <w:rPr/>
            </w:pPr>
            <w:r>
              <w:rPr>
                <w:rFonts w:ascii="Times New Roman" w:hAnsi="Times New Roman"/>
                <w:sz w:val="20"/>
              </w:rPr>
              <w:t>Date:</w:t>
            </w:r>
            <w:r>
              <w:rPr/>
              <w:t xml:space="preserve">  </w:t>
            </w:r>
            <w:r>
              <w:rPr>
                <w:rFonts w:ascii="Times New Roman;serif" w:hAnsi="Times New Roman;serif"/>
                <w:color w:val="000000"/>
                <w:sz w:val="20"/>
              </w:rPr>
              <w:t>August </w:t>
            </w:r>
            <w:r>
              <w:rPr>
                <w:rFonts w:ascii="Times New Roman" w:hAnsi="Times New Roman"/>
                <w:sz w:val="20"/>
              </w:rPr>
              <w:t>5, 2026</w:t>
            </w:r>
          </w:p>
        </w:tc>
        <w:tc>
          <w:tcPr>
            <w:tcW w:w="9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4723" w:type="dxa"/>
            <w:tcBorders>
              <w:bottom w:val="single" w:sz="6" w:space="0" w:color="000000"/>
            </w:tcBorders>
            <w:tcMar>
              <w:bottom w:w="28" w:type="dxa"/>
            </w:tcMar>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Simon Brewer</w:t>
            </w:r>
          </w:p>
        </w:tc>
      </w:tr>
      <w:tr>
        <w:trPr/>
        <w:tc>
          <w:tcPr>
            <w:tcW w:w="4572" w:type="dxa"/>
            <w:tcBorders/>
            <w:vAlign w:val="center"/>
          </w:tcPr>
          <w:p>
            <w:pPr>
              <w:pStyle w:val="TableContents"/>
              <w:bidi w:val="0"/>
              <w:spacing w:before="0" w:after="0"/>
              <w:ind w:left="0" w:right="0" w:hanging="0"/>
              <w:jc w:val="both"/>
              <w:rPr/>
            </w:pPr>
            <w:r>
              <w:rPr/>
              <w:t> </w:t>
            </w:r>
          </w:p>
        </w:tc>
        <w:tc>
          <w:tcPr>
            <w:tcW w:w="910" w:type="dxa"/>
            <w:tcBorders/>
            <w:vAlign w:val="center"/>
          </w:tcPr>
          <w:p>
            <w:pPr>
              <w:pStyle w:val="TableContents"/>
              <w:bidi w:val="0"/>
              <w:spacing w:before="0" w:after="0"/>
              <w:ind w:left="0" w:right="0" w:hanging="0"/>
              <w:jc w:val="both"/>
              <w:rPr/>
            </w:pPr>
            <w:r>
              <w:rPr/>
              <w:t> </w:t>
            </w:r>
          </w:p>
        </w:tc>
        <w:tc>
          <w:tcPr>
            <w:tcW w:w="472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Simon Brewer</w:t>
            </w:r>
          </w:p>
        </w:tc>
      </w:tr>
      <w:tr>
        <w:trPr/>
        <w:tc>
          <w:tcPr>
            <w:tcW w:w="4572" w:type="dxa"/>
            <w:tcBorders/>
            <w:vAlign w:val="center"/>
          </w:tcPr>
          <w:p>
            <w:pPr>
              <w:pStyle w:val="TableContents"/>
              <w:bidi w:val="0"/>
              <w:spacing w:before="0" w:after="0"/>
              <w:ind w:left="0" w:right="0" w:hanging="0"/>
              <w:jc w:val="both"/>
              <w:rPr/>
            </w:pPr>
            <w:r>
              <w:rPr/>
              <w:t> </w:t>
            </w:r>
          </w:p>
        </w:tc>
        <w:tc>
          <w:tcPr>
            <w:tcW w:w="910" w:type="dxa"/>
            <w:tcBorders/>
            <w:vAlign w:val="center"/>
          </w:tcPr>
          <w:p>
            <w:pPr>
              <w:pStyle w:val="TableContents"/>
              <w:bidi w:val="0"/>
              <w:spacing w:before="0" w:after="0"/>
              <w:ind w:left="0" w:right="0" w:hanging="0"/>
              <w:jc w:val="both"/>
              <w:rPr/>
            </w:pPr>
            <w:r>
              <w:rPr/>
              <w:t> </w:t>
            </w:r>
          </w:p>
        </w:tc>
        <w:tc>
          <w:tcPr>
            <w:tcW w:w="4723" w:type="dxa"/>
            <w:tcBorders/>
            <w:vAlign w:val="center"/>
          </w:tcPr>
          <w:p>
            <w:pPr>
              <w:pStyle w:val="TableContents"/>
              <w:bidi w:val="0"/>
              <w:spacing w:lineRule="atLeast" w:line="240" w:before="0" w:after="0"/>
              <w:ind w:left="30" w:right="0" w:hanging="0"/>
              <w:jc w:val="both"/>
              <w:rPr>
                <w:rFonts w:ascii="Times New Roman" w:hAnsi="Times New Roman"/>
                <w:sz w:val="20"/>
              </w:rPr>
            </w:pPr>
            <w:r>
              <w:rPr>
                <w:rFonts w:ascii="Times New Roman" w:hAnsi="Times New Roman"/>
                <w:sz w:val="20"/>
              </w:rPr>
              <w:t>Chief Financial Officer</w:t>
            </w:r>
          </w:p>
        </w:tc>
      </w:tr>
    </w:tbl>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right"/>
        <w:rPr>
          <w:rFonts w:ascii="times new roman;times" w:hAnsi="times new roman;times"/>
          <w:b/>
          <w:sz w:val="20"/>
        </w:rPr>
      </w:pPr>
      <w:r>
        <w:rPr>
          <w:rFonts w:ascii="times new roman;times" w:hAnsi="times new roman;times"/>
          <w:b/>
          <w:sz w:val="20"/>
        </w:rPr>
        <w:t>Exhibit 10.1</w:t>
      </w:r>
      <w:r>
        <w:br w:type="page"/>
      </w:r>
    </w:p>
    <w:p>
      <w:pPr>
        <w:pStyle w:val="TextBody"/>
        <w:bidi w:val="0"/>
        <w:spacing w:lineRule="auto" w:line="288" w:before="0" w:after="0"/>
        <w:ind w:left="0" w:right="0" w:hanging="0"/>
        <w:jc w:val="right"/>
        <w:rPr>
          <w:rFonts w:ascii="Times New Roman" w:hAnsi="Times New Roman"/>
          <w:b/>
          <w:color w:val="231F20"/>
          <w:sz w:val="20"/>
        </w:rPr>
      </w:pPr>
      <w:r>
        <w:rPr>
          <w:rFonts w:ascii="Times New Roman" w:hAnsi="Times New Roman"/>
          <w:b/>
          <w:color w:val="231F20"/>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color w:val="231F20"/>
          <w:sz w:val="20"/>
        </w:rPr>
        <w:t>WARRANT</w:t>
      </w:r>
      <w:r>
        <w:rPr>
          <w:rFonts w:ascii="times new roman;times" w:hAnsi="times new roman;times"/>
          <w:sz w:val="20"/>
        </w:rPr>
        <w:t xml:space="preserve"> </w:t>
      </w:r>
      <w:r>
        <w:rPr>
          <w:rFonts w:ascii="Times New Roman" w:hAnsi="Times New Roman"/>
          <w:b/>
          <w:color w:val="231F20"/>
          <w:sz w:val="20"/>
        </w:rPr>
        <w:t>CANCELLATION</w:t>
      </w:r>
      <w:r>
        <w:rPr>
          <w:rFonts w:ascii="times new roman;times" w:hAnsi="times new roman;times"/>
          <w:sz w:val="20"/>
        </w:rPr>
        <w:t xml:space="preserve"> </w:t>
      </w:r>
      <w:r>
        <w:rPr>
          <w:rFonts w:ascii="Times New Roman" w:hAnsi="Times New Roman"/>
          <w:b/>
          <w:color w:val="231F20"/>
          <w:spacing w:val="-2"/>
          <w:sz w:val="20"/>
        </w:rPr>
        <w:t>AGREEMENT</w:t>
      </w:r>
    </w:p>
    <w:p>
      <w:pPr>
        <w:pStyle w:val="TextBody"/>
        <w:widowControl w:val="false"/>
        <w:bidi w:val="0"/>
        <w:spacing w:lineRule="auto" w:line="288" w:before="0" w:after="0"/>
        <w:ind w:left="0" w:right="0" w:hanging="0"/>
        <w:jc w:val="left"/>
        <w:rPr/>
      </w:pPr>
      <w:r>
        <w:rPr/>
        <w:t> </w:t>
      </w:r>
    </w:p>
    <w:p>
      <w:pPr>
        <w:pStyle w:val="TextBody"/>
        <w:bidi w:val="0"/>
        <w:spacing w:lineRule="auto" w:line="264" w:before="0" w:after="0"/>
        <w:ind w:left="360" w:right="351" w:firstLine="720"/>
        <w:jc w:val="both"/>
        <w:rPr>
          <w:rFonts w:ascii="times new roman;times" w:hAnsi="times new roman;times"/>
          <w:color w:val="000000"/>
          <w:sz w:val="20"/>
        </w:rPr>
      </w:pPr>
      <w:r>
        <w:rPr>
          <w:rFonts w:ascii="Times New Roman" w:hAnsi="Times New Roman"/>
          <w:color w:val="000000"/>
          <w:sz w:val="20"/>
        </w:rPr>
        <w:t>This</w:t>
      </w:r>
      <w:r>
        <w:rPr>
          <w:rFonts w:ascii="times new roman;times" w:hAnsi="times new roman;times"/>
          <w:color w:val="000000"/>
          <w:sz w:val="20"/>
        </w:rPr>
        <w:t xml:space="preserve"> </w:t>
      </w:r>
      <w:r>
        <w:rPr>
          <w:rFonts w:ascii="Times New Roman" w:hAnsi="Times New Roman"/>
          <w:color w:val="000000"/>
          <w:sz w:val="20"/>
        </w:rPr>
        <w:t>Warrant</w:t>
      </w:r>
      <w:r>
        <w:rPr>
          <w:rFonts w:ascii="times new roman;times" w:hAnsi="times new roman;times"/>
          <w:color w:val="000000"/>
          <w:sz w:val="20"/>
        </w:rPr>
        <w:t xml:space="preserve"> </w:t>
      </w:r>
      <w:r>
        <w:rPr>
          <w:rFonts w:ascii="Times New Roman" w:hAnsi="Times New Roman"/>
          <w:color w:val="000000"/>
          <w:sz w:val="20"/>
        </w:rPr>
        <w:t>Cancellation</w:t>
      </w:r>
      <w:r>
        <w:rPr>
          <w:rFonts w:ascii="times new roman;times" w:hAnsi="times new roman;times"/>
          <w:color w:val="000000"/>
          <w:sz w:val="20"/>
        </w:rPr>
        <w:t xml:space="preserve"> </w:t>
      </w:r>
      <w:r>
        <w:rPr>
          <w:rFonts w:ascii="Times New Roman" w:hAnsi="Times New Roman"/>
          <w:color w:val="000000"/>
          <w:sz w:val="20"/>
        </w:rPr>
        <w:t>Agreement</w:t>
      </w:r>
      <w:r>
        <w:rPr>
          <w:rFonts w:ascii="times new roman;times" w:hAnsi="times new roman;times"/>
          <w:color w:val="000000"/>
          <w:sz w:val="20"/>
        </w:rPr>
        <w:t xml:space="preserve"> </w:t>
      </w:r>
      <w:r>
        <w:rPr>
          <w:rFonts w:ascii="Times New Roman" w:hAnsi="Times New Roman"/>
          <w:color w:val="000000"/>
          <w:sz w:val="20"/>
        </w:rPr>
        <w:t>(this</w:t>
      </w:r>
      <w:r>
        <w:rPr>
          <w:rFonts w:ascii="times new roman;times" w:hAnsi="times new roman;times"/>
          <w:color w:val="000000"/>
          <w:sz w:val="20"/>
        </w:rPr>
        <w:t xml:space="preserve"> “</w:t>
      </w:r>
      <w:r>
        <w:rPr>
          <w:rFonts w:ascii="Times New Roman" w:hAnsi="Times New Roman"/>
          <w:color w:val="000000"/>
          <w:sz w:val="20"/>
          <w:u w:val="single"/>
        </w:rPr>
        <w:t>Agreement</w:t>
      </w:r>
      <w:r>
        <w:rPr>
          <w:rFonts w:ascii="times new roman;times" w:hAnsi="times new roman;times"/>
          <w:color w:val="000000"/>
          <w:sz w:val="20"/>
        </w:rPr>
        <w:t>”</w:t>
      </w:r>
      <w:r>
        <w:rPr>
          <w:rFonts w:ascii="Times New Roman" w:hAnsi="Times New Roman"/>
          <w:color w:val="000000"/>
          <w:sz w:val="20"/>
        </w:rPr>
        <w:t>)</w:t>
      </w:r>
      <w:r>
        <w:rPr>
          <w:rFonts w:ascii="times new roman;times" w:hAnsi="times new roman;times"/>
          <w:color w:val="000000"/>
          <w:sz w:val="20"/>
        </w:rPr>
        <w:t xml:space="preserve"> </w:t>
      </w:r>
      <w:r>
        <w:rPr>
          <w:rFonts w:ascii="Times New Roman" w:hAnsi="Times New Roman"/>
          <w:color w:val="000000"/>
          <w:sz w:val="20"/>
        </w:rPr>
        <w:t>is</w:t>
      </w:r>
      <w:r>
        <w:rPr>
          <w:rFonts w:ascii="times new roman;times" w:hAnsi="times new roman;times"/>
          <w:color w:val="000000"/>
          <w:sz w:val="20"/>
        </w:rPr>
        <w:t xml:space="preserve"> </w:t>
      </w:r>
      <w:r>
        <w:rPr>
          <w:rFonts w:ascii="Times New Roman" w:hAnsi="Times New Roman"/>
          <w:color w:val="000000"/>
          <w:sz w:val="20"/>
        </w:rPr>
        <w:t>entered</w:t>
      </w:r>
      <w:r>
        <w:rPr>
          <w:rFonts w:ascii="times new roman;times" w:hAnsi="times new roman;times"/>
          <w:color w:val="000000"/>
          <w:sz w:val="20"/>
        </w:rPr>
        <w:t xml:space="preserve"> </w:t>
      </w:r>
      <w:r>
        <w:rPr>
          <w:rFonts w:ascii="Times New Roman" w:hAnsi="Times New Roman"/>
          <w:color w:val="000000"/>
          <w:sz w:val="20"/>
        </w:rPr>
        <w:t>into</w:t>
      </w:r>
      <w:r>
        <w:rPr>
          <w:rFonts w:ascii="times new roman;times" w:hAnsi="times new roman;times"/>
          <w:color w:val="000000"/>
          <w:sz w:val="20"/>
        </w:rPr>
        <w:t xml:space="preserve"> </w:t>
      </w:r>
      <w:r>
        <w:rPr>
          <w:rFonts w:ascii="Times New Roman" w:hAnsi="Times New Roman"/>
          <w:color w:val="000000"/>
          <w:sz w:val="20"/>
        </w:rPr>
        <w:t>as</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August</w:t>
      </w:r>
      <w:r>
        <w:rPr>
          <w:rFonts w:ascii="times new roman;times" w:hAnsi="times new roman;times"/>
          <w:color w:val="000000"/>
          <w:spacing w:val="-5"/>
          <w:sz w:val="20"/>
        </w:rPr>
        <w:t xml:space="preserve"> </w:t>
      </w:r>
      <w:r>
        <w:rPr>
          <w:rFonts w:ascii="Times New Roman" w:hAnsi="Times New Roman"/>
          <w:color w:val="000000"/>
          <w:spacing w:val="-5"/>
          <w:sz w:val="20"/>
        </w:rPr>
        <w:t>4</w:t>
      </w:r>
      <w:r>
        <w:rPr>
          <w:rFonts w:ascii="Times New Roman" w:hAnsi="Times New Roman"/>
          <w:color w:val="000000"/>
          <w:sz w:val="20"/>
        </w:rPr>
        <w:t>, 2026, by</w:t>
      </w:r>
      <w:r>
        <w:rPr>
          <w:rFonts w:ascii="times new roman;times" w:hAnsi="times new roman;times"/>
          <w:color w:val="000000"/>
          <w:sz w:val="20"/>
        </w:rPr>
        <w:t xml:space="preserve"> </w:t>
      </w:r>
      <w:r>
        <w:rPr>
          <w:rFonts w:ascii="Times New Roman" w:hAnsi="Times New Roman"/>
          <w:color w:val="000000"/>
          <w:sz w:val="20"/>
        </w:rPr>
        <w:t>and</w:t>
      </w:r>
      <w:r>
        <w:rPr>
          <w:rFonts w:ascii="times new roman;times" w:hAnsi="times new roman;times"/>
          <w:color w:val="000000"/>
          <w:sz w:val="20"/>
        </w:rPr>
        <w:t xml:space="preserve"> </w:t>
      </w:r>
      <w:r>
        <w:rPr>
          <w:rFonts w:ascii="Times New Roman" w:hAnsi="Times New Roman"/>
          <w:color w:val="000000"/>
          <w:sz w:val="20"/>
        </w:rPr>
        <w:t>between</w:t>
      </w:r>
      <w:r>
        <w:rPr>
          <w:rFonts w:ascii="times new roman;times" w:hAnsi="times new roman;times"/>
          <w:color w:val="000000"/>
          <w:sz w:val="20"/>
        </w:rPr>
        <w:t xml:space="preserve"> </w:t>
      </w:r>
      <w:r>
        <w:rPr>
          <w:rFonts w:ascii="Times New Roman" w:hAnsi="Times New Roman"/>
          <w:color w:val="000000"/>
          <w:sz w:val="20"/>
        </w:rPr>
        <w:t>ClearOne, Inc.,</w:t>
      </w:r>
      <w:r>
        <w:rPr>
          <w:rFonts w:ascii="times new roman;times" w:hAnsi="times new roman;times"/>
          <w:color w:val="000000"/>
          <w:sz w:val="20"/>
        </w:rPr>
        <w:t xml:space="preserve"> </w:t>
      </w:r>
      <w:r>
        <w:rPr>
          <w:rFonts w:ascii="Times New Roman" w:hAnsi="Times New Roman"/>
          <w:color w:val="000000"/>
          <w:sz w:val="20"/>
        </w:rPr>
        <w:t>a</w:t>
      </w:r>
      <w:r>
        <w:rPr>
          <w:rFonts w:ascii="times new roman;times" w:hAnsi="times new roman;times"/>
          <w:color w:val="000000"/>
          <w:sz w:val="20"/>
        </w:rPr>
        <w:t xml:space="preserve"> </w:t>
      </w:r>
      <w:r>
        <w:rPr>
          <w:rFonts w:ascii="Times New Roman" w:hAnsi="Times New Roman"/>
          <w:color w:val="000000"/>
          <w:sz w:val="20"/>
        </w:rPr>
        <w:t>Nevada</w:t>
      </w:r>
      <w:r>
        <w:rPr>
          <w:rFonts w:ascii="times new roman;times" w:hAnsi="times new roman;times"/>
          <w:color w:val="000000"/>
          <w:sz w:val="20"/>
        </w:rPr>
        <w:t xml:space="preserve"> </w:t>
      </w:r>
      <w:r>
        <w:rPr>
          <w:rFonts w:ascii="Times New Roman" w:hAnsi="Times New Roman"/>
          <w:color w:val="000000"/>
          <w:sz w:val="20"/>
        </w:rPr>
        <w:t>corporation</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u w:val="single"/>
        </w:rPr>
        <w:t>Company</w:t>
      </w:r>
      <w:r>
        <w:rPr>
          <w:rFonts w:ascii="times new roman;times" w:hAnsi="times new roman;times"/>
          <w:color w:val="000000"/>
          <w:sz w:val="20"/>
        </w:rPr>
        <w:t>”</w:t>
      </w:r>
      <w:r>
        <w:rPr>
          <w:rFonts w:ascii="Times New Roman" w:hAnsi="Times New Roman"/>
          <w:color w:val="000000"/>
          <w:sz w:val="20"/>
        </w:rPr>
        <w:t>),</w:t>
      </w:r>
      <w:r>
        <w:rPr>
          <w:rFonts w:ascii="times new roman;times" w:hAnsi="times new roman;times"/>
          <w:color w:val="000000"/>
          <w:sz w:val="20"/>
        </w:rPr>
        <w:t xml:space="preserve"> </w:t>
      </w:r>
      <w:r>
        <w:rPr>
          <w:rFonts w:ascii="Times New Roman" w:hAnsi="Times New Roman"/>
          <w:color w:val="000000"/>
          <w:sz w:val="20"/>
        </w:rPr>
        <w:t>and</w:t>
      </w:r>
      <w:r>
        <w:rPr>
          <w:rFonts w:ascii="times new roman;times" w:hAnsi="times new roman;times"/>
          <w:color w:val="000000"/>
          <w:sz w:val="20"/>
        </w:rPr>
        <w:t xml:space="preserve"> </w:t>
      </w:r>
      <w:r>
        <w:rPr>
          <w:rFonts w:ascii="Times New Roman" w:hAnsi="Times New Roman"/>
          <w:color w:val="000000"/>
          <w:sz w:val="20"/>
        </w:rPr>
        <w:t>First Finance Ltd.</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u w:val="single"/>
        </w:rPr>
        <w:t>Warrantholder</w:t>
      </w:r>
      <w:r>
        <w:rPr>
          <w:rFonts w:ascii="Times New Roman" w:hAnsi="Times New Roman"/>
          <w:color w:val="000000"/>
          <w:sz w:val="20"/>
        </w:rPr>
        <w:t>,” and together with the Company, the “</w:t>
      </w:r>
      <w:r>
        <w:rPr>
          <w:rFonts w:ascii="Times New Roman" w:hAnsi="Times New Roman"/>
          <w:color w:val="000000"/>
          <w:sz w:val="20"/>
          <w:u w:val="single"/>
        </w:rPr>
        <w:t>Parties</w:t>
      </w:r>
      <w:r>
        <w:rPr>
          <w:rFonts w:ascii="times new roman;times" w:hAnsi="times new roman;times"/>
          <w:color w:val="000000"/>
          <w:sz w:val="20"/>
        </w:rPr>
        <w:t>”</w:t>
      </w:r>
      <w:r>
        <w:rPr>
          <w:rFonts w:ascii="Times New Roman" w:hAnsi="Times New Roman"/>
          <w:color w:val="000000"/>
          <w:sz w:val="20"/>
        </w:rPr>
        <w:t>) of stock purchase warrants (collectively, the</w:t>
      </w:r>
      <w:r>
        <w:rPr>
          <w:rFonts w:ascii="times new roman;times" w:hAnsi="times new roman;times"/>
          <w:color w:val="000000"/>
          <w:sz w:val="20"/>
        </w:rPr>
        <w:t xml:space="preserve"> “</w:t>
      </w:r>
      <w:r>
        <w:rPr>
          <w:rFonts w:ascii="Times New Roman" w:hAnsi="Times New Roman"/>
          <w:color w:val="000000"/>
          <w:sz w:val="20"/>
          <w:u w:val="single"/>
        </w:rPr>
        <w:t>Warrants</w:t>
      </w:r>
      <w:r>
        <w:rPr>
          <w:rFonts w:ascii="times new roman;times" w:hAnsi="times new roman;times"/>
          <w:color w:val="000000"/>
          <w:sz w:val="20"/>
        </w:rPr>
        <w:t>”</w:t>
      </w:r>
      <w:r>
        <w:rPr>
          <w:rFonts w:ascii="Times New Roman" w:hAnsi="Times New Roman"/>
          <w:color w:val="000000"/>
          <w:sz w:val="20"/>
        </w:rPr>
        <w:t>)</w:t>
      </w:r>
      <w:r>
        <w:rPr>
          <w:rFonts w:ascii="times new roman;times" w:hAnsi="times new roman;times"/>
          <w:color w:val="000000"/>
          <w:sz w:val="20"/>
        </w:rPr>
        <w:t xml:space="preserve"> </w:t>
      </w:r>
      <w:r>
        <w:rPr>
          <w:rFonts w:ascii="Times New Roman" w:hAnsi="Times New Roman"/>
          <w:color w:val="000000"/>
          <w:sz w:val="20"/>
        </w:rPr>
        <w:t>to purchase an aggregate of up to 437,500 shares of the Company’s common stock (the “</w:t>
      </w:r>
      <w:r>
        <w:rPr>
          <w:rFonts w:ascii="Times New Roman" w:hAnsi="Times New Roman"/>
          <w:color w:val="000000"/>
          <w:spacing w:val="-2"/>
          <w:sz w:val="20"/>
          <w:u w:val="single"/>
        </w:rPr>
        <w:t>Common</w:t>
      </w:r>
      <w:r>
        <w:rPr>
          <w:rFonts w:ascii="times new roman;times" w:hAnsi="times new roman;times"/>
          <w:color w:val="000000"/>
          <w:sz w:val="20"/>
        </w:rPr>
        <w:t xml:space="preserve"> </w:t>
      </w:r>
      <w:r>
        <w:rPr>
          <w:rFonts w:ascii="Times New Roman" w:hAnsi="Times New Roman"/>
          <w:color w:val="000000"/>
          <w:spacing w:val="-2"/>
          <w:sz w:val="20"/>
          <w:u w:val="single"/>
        </w:rPr>
        <w:t>Stock</w:t>
      </w:r>
      <w:r>
        <w:rPr>
          <w:rFonts w:ascii="times new roman;times" w:hAnsi="times new roman;times"/>
          <w:color w:val="000000"/>
          <w:spacing w:val="-2"/>
          <w:sz w:val="20"/>
        </w:rPr>
        <w:t>”</w:t>
      </w:r>
      <w:r>
        <w:rPr>
          <w:rFonts w:ascii="Times New Roman" w:hAnsi="Times New Roman"/>
          <w:color w:val="000000"/>
          <w:spacing w:val="-2"/>
          <w:sz w:val="20"/>
        </w:rPr>
        <w:t>)</w:t>
      </w:r>
      <w:r>
        <w:rPr>
          <w:rFonts w:ascii="Times New Roman" w:hAnsi="Times New Roman"/>
          <w:color w:val="000000"/>
          <w:sz w:val="20"/>
        </w:rPr>
        <w:t>.</w:t>
      </w:r>
      <w:r>
        <w:rPr>
          <w:rFonts w:ascii="times new roman;times" w:hAnsi="times new roman;times"/>
          <w:color w:val="000000"/>
          <w:sz w:val="20"/>
        </w:rPr>
        <w:t xml:space="preserve"> </w:t>
      </w:r>
    </w:p>
    <w:p>
      <w:pPr>
        <w:pStyle w:val="TextBody"/>
        <w:bidi w:val="0"/>
        <w:spacing w:lineRule="auto" w:line="264" w:before="252" w:after="0"/>
        <w:ind w:left="360" w:right="351" w:firstLine="719"/>
        <w:jc w:val="both"/>
        <w:rPr>
          <w:rFonts w:ascii="times new roman;times" w:hAnsi="times new roman;times"/>
          <w:color w:val="000000"/>
          <w:sz w:val="20"/>
        </w:rPr>
      </w:pPr>
      <w:r>
        <w:rPr>
          <w:rFonts w:ascii="Times New Roman" w:hAnsi="Times New Roman"/>
          <w:b/>
          <w:color w:val="000000"/>
          <w:sz w:val="20"/>
        </w:rPr>
        <w:t>WHEREAS</w:t>
      </w:r>
      <w:r>
        <w:rPr>
          <w:rFonts w:ascii="Times New Roman" w:hAnsi="Times New Roman"/>
          <w:color w:val="000000"/>
          <w:sz w:val="20"/>
        </w:rPr>
        <w:t>,</w:t>
      </w:r>
      <w:r>
        <w:rPr>
          <w:rFonts w:ascii="times new roman;times" w:hAnsi="times new roman;times"/>
          <w:color w:val="000000"/>
          <w:sz w:val="20"/>
        </w:rPr>
        <w:t xml:space="preserve"> </w:t>
      </w:r>
      <w:r>
        <w:rPr>
          <w:rFonts w:ascii="Times New Roman" w:hAnsi="Times New Roman"/>
          <w:color w:val="000000"/>
          <w:sz w:val="20"/>
        </w:rPr>
        <w:t>the Warrantholder wishes to cancel and extinguish the Warrants such that the Warrants will no longer</w:t>
      </w:r>
      <w:r>
        <w:rPr>
          <w:rFonts w:ascii="times new roman;times" w:hAnsi="times new roman;times"/>
          <w:color w:val="000000"/>
          <w:sz w:val="20"/>
        </w:rPr>
        <w:t xml:space="preserve"> </w:t>
      </w:r>
      <w:r>
        <w:rPr>
          <w:rFonts w:ascii="Times New Roman" w:hAnsi="Times New Roman"/>
          <w:color w:val="000000"/>
          <w:sz w:val="20"/>
        </w:rPr>
        <w:t>be</w:t>
      </w:r>
      <w:r>
        <w:rPr>
          <w:rFonts w:ascii="times new roman;times" w:hAnsi="times new roman;times"/>
          <w:color w:val="000000"/>
          <w:sz w:val="20"/>
        </w:rPr>
        <w:t xml:space="preserve"> </w:t>
      </w:r>
      <w:r>
        <w:rPr>
          <w:rFonts w:ascii="Times New Roman" w:hAnsi="Times New Roman"/>
          <w:color w:val="000000"/>
          <w:sz w:val="20"/>
        </w:rPr>
        <w:t>outstanding</w:t>
      </w:r>
      <w:r>
        <w:rPr>
          <w:rFonts w:ascii="times new roman;times" w:hAnsi="times new roman;times"/>
          <w:color w:val="000000"/>
          <w:sz w:val="20"/>
        </w:rPr>
        <w:t xml:space="preserve"> </w:t>
      </w:r>
      <w:r>
        <w:rPr>
          <w:rFonts w:ascii="Times New Roman" w:hAnsi="Times New Roman"/>
          <w:color w:val="000000"/>
          <w:sz w:val="20"/>
        </w:rPr>
        <w:t>and</w:t>
      </w:r>
      <w:r>
        <w:rPr>
          <w:rFonts w:ascii="times new roman;times" w:hAnsi="times new roman;times"/>
          <w:color w:val="000000"/>
          <w:sz w:val="20"/>
        </w:rPr>
        <w:t xml:space="preserve"> </w:t>
      </w:r>
      <w:r>
        <w:rPr>
          <w:rFonts w:ascii="Times New Roman" w:hAnsi="Times New Roman"/>
          <w:color w:val="000000"/>
          <w:sz w:val="20"/>
        </w:rPr>
        <w:t>cease</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represent</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right</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acquire</w:t>
      </w:r>
      <w:r>
        <w:rPr>
          <w:rFonts w:ascii="times new roman;times" w:hAnsi="times new roman;times"/>
          <w:color w:val="000000"/>
          <w:sz w:val="20"/>
        </w:rPr>
        <w:t xml:space="preserve"> </w:t>
      </w:r>
      <w:r>
        <w:rPr>
          <w:rFonts w:ascii="Times New Roman" w:hAnsi="Times New Roman"/>
          <w:color w:val="000000"/>
          <w:sz w:val="20"/>
        </w:rPr>
        <w:t>shares</w:t>
      </w:r>
      <w:r>
        <w:rPr>
          <w:rFonts w:ascii="times new roman;times" w:hAnsi="times new roman;times"/>
          <w:color w:val="000000"/>
          <w:sz w:val="20"/>
        </w:rPr>
        <w:t xml:space="preserve"> </w:t>
      </w:r>
      <w:r>
        <w:rPr>
          <w:rFonts w:ascii="Times New Roman" w:hAnsi="Times New Roman"/>
          <w:color w:val="000000"/>
          <w:sz w:val="20"/>
        </w:rPr>
        <w:t>of Common Stock.</w:t>
      </w:r>
    </w:p>
    <w:p>
      <w:pPr>
        <w:pStyle w:val="TextBody"/>
        <w:bidi w:val="0"/>
        <w:spacing w:lineRule="auto" w:line="264" w:before="252" w:after="0"/>
        <w:ind w:left="359" w:right="353" w:firstLine="720"/>
        <w:jc w:val="both"/>
        <w:rPr>
          <w:rFonts w:ascii="times new roman;times" w:hAnsi="times new roman;times"/>
          <w:color w:val="000000"/>
          <w:sz w:val="20"/>
        </w:rPr>
      </w:pPr>
      <w:r>
        <w:rPr>
          <w:rFonts w:ascii="Times New Roman" w:hAnsi="Times New Roman"/>
          <w:b/>
          <w:color w:val="000000"/>
          <w:sz w:val="20"/>
        </w:rPr>
        <w:t>NOW, THEREFORE</w:t>
      </w:r>
      <w:r>
        <w:rPr>
          <w:rFonts w:ascii="Times New Roman" w:hAnsi="Times New Roman"/>
          <w:color w:val="000000"/>
          <w:sz w:val="20"/>
        </w:rPr>
        <w:t>, in consideration of the mutual promises and covenants contained herein, and for other good and valuable consideration, the receipt and sufficiency of which are hereby acknowledged, the Parties hereby agree as follows:</w:t>
      </w:r>
    </w:p>
    <w:p>
      <w:pPr>
        <w:pStyle w:val="TextBody"/>
        <w:bidi w:val="0"/>
        <w:spacing w:lineRule="auto" w:line="264" w:before="1" w:after="0"/>
        <w:ind w:left="0" w:right="0" w:hanging="0"/>
        <w:jc w:val="left"/>
        <w:rPr>
          <w:color w:val="000000"/>
        </w:rPr>
      </w:pPr>
      <w:r>
        <w:rPr>
          <w:color w:val="000000"/>
        </w:rPr>
        <w:t> </w:t>
      </w:r>
    </w:p>
    <w:p>
      <w:pPr>
        <w:pStyle w:val="TextBody"/>
        <w:bidi w:val="0"/>
        <w:spacing w:lineRule="auto" w:line="264" w:before="0" w:after="0"/>
        <w:ind w:left="1079" w:right="352" w:firstLine="720"/>
        <w:jc w:val="both"/>
        <w:rPr>
          <w:rFonts w:ascii="times new roman;times" w:hAnsi="times new roman;times"/>
          <w:color w:val="000000"/>
          <w:sz w:val="20"/>
        </w:rPr>
      </w:pPr>
      <w:r>
        <w:rPr>
          <w:rFonts w:ascii="Times New Roman" w:hAnsi="Times New Roman"/>
          <w:b w:val="false"/>
          <w:color w:val="000000"/>
          <w:spacing w:val="-3"/>
          <w:sz w:val="20"/>
        </w:rPr>
        <w:t>1.</w:t>
      </w:r>
      <w:r>
        <w:rPr>
          <w:rFonts w:ascii="Times New Roman" w:hAnsi="Times New Roman"/>
          <w:color w:val="000000"/>
          <w:sz w:val="20"/>
          <w:u w:val="single"/>
        </w:rPr>
        <w:t>Cancellation</w:t>
      </w:r>
      <w:r>
        <w:rPr>
          <w:rFonts w:ascii="times new roman;times" w:hAnsi="times new roman;times"/>
          <w:color w:val="000000"/>
          <w:sz w:val="20"/>
        </w:rPr>
        <w:t xml:space="preserve"> </w:t>
      </w:r>
      <w:r>
        <w:rPr>
          <w:rFonts w:ascii="Times New Roman" w:hAnsi="Times New Roman"/>
          <w:color w:val="000000"/>
          <w:sz w:val="20"/>
          <w:u w:val="single"/>
        </w:rPr>
        <w:t>of</w:t>
      </w:r>
      <w:r>
        <w:rPr>
          <w:rFonts w:ascii="times new roman;times" w:hAnsi="times new roman;times"/>
          <w:color w:val="000000"/>
          <w:sz w:val="20"/>
        </w:rPr>
        <w:t xml:space="preserve"> </w:t>
      </w:r>
      <w:r>
        <w:rPr>
          <w:rFonts w:ascii="Times New Roman" w:hAnsi="Times New Roman"/>
          <w:color w:val="000000"/>
          <w:sz w:val="20"/>
          <w:u w:val="single"/>
        </w:rPr>
        <w:t>the</w:t>
      </w:r>
      <w:r>
        <w:rPr>
          <w:rFonts w:ascii="times new roman;times" w:hAnsi="times new roman;times"/>
          <w:color w:val="000000"/>
          <w:sz w:val="20"/>
        </w:rPr>
        <w:t xml:space="preserve"> </w:t>
      </w:r>
      <w:r>
        <w:rPr>
          <w:rFonts w:ascii="Times New Roman" w:hAnsi="Times New Roman"/>
          <w:color w:val="000000"/>
          <w:sz w:val="20"/>
          <w:u w:val="single"/>
        </w:rPr>
        <w:t>Warrants</w:t>
      </w:r>
      <w:r>
        <w:rPr>
          <w:rFonts w:ascii="Times New Roman" w:hAnsi="Times New Roman"/>
          <w:color w:val="000000"/>
          <w:sz w:val="20"/>
        </w:rPr>
        <w:t>.</w:t>
      </w:r>
      <w:r>
        <w:rPr>
          <w:rFonts w:ascii="times new roman;times" w:hAnsi="times new roman;times"/>
          <w:color w:val="000000"/>
          <w:sz w:val="20"/>
        </w:rPr>
        <w:t xml:space="preserve"> </w:t>
      </w:r>
      <w:r>
        <w:rPr>
          <w:rFonts w:ascii="Times New Roman" w:hAnsi="Times New Roman"/>
          <w:color w:val="000000"/>
          <w:sz w:val="20"/>
        </w:rPr>
        <w:t>Effective as of the date of this Agreement,</w:t>
      </w:r>
      <w:r>
        <w:rPr>
          <w:rFonts w:ascii="times new roman;times" w:hAnsi="times new roman;times"/>
          <w:color w:val="000000"/>
          <w:sz w:val="20"/>
        </w:rPr>
        <w:t xml:space="preserve"> </w:t>
      </w:r>
      <w:r>
        <w:rPr>
          <w:rFonts w:ascii="Times New Roman" w:hAnsi="Times New Roman"/>
          <w:color w:val="000000"/>
          <w:spacing w:val="-13"/>
          <w:sz w:val="20"/>
        </w:rPr>
        <w:t xml:space="preserve">the Parties agreed that the </w:t>
      </w:r>
      <w:r>
        <w:rPr>
          <w:rFonts w:ascii="Times New Roman" w:hAnsi="Times New Roman"/>
          <w:color w:val="000000"/>
          <w:sz w:val="20"/>
        </w:rPr>
        <w:t>Warrants</w:t>
      </w:r>
      <w:r>
        <w:rPr>
          <w:rFonts w:ascii="times new roman;times" w:hAnsi="times new roman;times"/>
          <w:color w:val="000000"/>
          <w:sz w:val="20"/>
        </w:rPr>
        <w:t xml:space="preserve"> </w:t>
      </w:r>
      <w:r>
        <w:rPr>
          <w:rFonts w:ascii="Times New Roman" w:hAnsi="Times New Roman"/>
          <w:color w:val="000000"/>
          <w:spacing w:val="-2"/>
          <w:sz w:val="20"/>
        </w:rPr>
        <w:t>shall</w:t>
      </w:r>
      <w:r>
        <w:rPr>
          <w:rFonts w:ascii="times new roman;times" w:hAnsi="times new roman;times"/>
          <w:color w:val="000000"/>
          <w:sz w:val="20"/>
        </w:rPr>
        <w:t xml:space="preserve"> </w:t>
      </w:r>
      <w:r>
        <w:rPr>
          <w:rFonts w:ascii="Times New Roman" w:hAnsi="Times New Roman"/>
          <w:color w:val="000000"/>
          <w:spacing w:val="-2"/>
          <w:sz w:val="20"/>
        </w:rPr>
        <w:t>be</w:t>
      </w:r>
      <w:r>
        <w:rPr>
          <w:rFonts w:ascii="times new roman;times" w:hAnsi="times new roman;times"/>
          <w:color w:val="000000"/>
          <w:sz w:val="20"/>
        </w:rPr>
        <w:t xml:space="preserve"> </w:t>
      </w:r>
      <w:r>
        <w:rPr>
          <w:rFonts w:ascii="Times New Roman" w:hAnsi="Times New Roman"/>
          <w:color w:val="000000"/>
          <w:spacing w:val="-2"/>
          <w:sz w:val="20"/>
        </w:rPr>
        <w:t>automatically</w:t>
      </w:r>
      <w:r>
        <w:rPr>
          <w:rFonts w:ascii="times new roman;times" w:hAnsi="times new roman;times"/>
          <w:color w:val="000000"/>
          <w:sz w:val="20"/>
        </w:rPr>
        <w:t xml:space="preserve"> </w:t>
      </w:r>
      <w:r>
        <w:rPr>
          <w:rFonts w:ascii="Times New Roman" w:hAnsi="Times New Roman"/>
          <w:color w:val="000000"/>
          <w:spacing w:val="-2"/>
          <w:sz w:val="20"/>
        </w:rPr>
        <w:t>canceled</w:t>
      </w:r>
      <w:r>
        <w:rPr>
          <w:rFonts w:ascii="times new roman;times" w:hAnsi="times new roman;times"/>
          <w:color w:val="000000"/>
          <w:sz w:val="20"/>
        </w:rPr>
        <w:t xml:space="preserve"> </w:t>
      </w:r>
      <w:r>
        <w:rPr>
          <w:rFonts w:ascii="Times New Roman" w:hAnsi="Times New Roman"/>
          <w:color w:val="000000"/>
          <w:spacing w:val="-2"/>
          <w:sz w:val="20"/>
        </w:rPr>
        <w:t>and</w:t>
      </w:r>
      <w:r>
        <w:rPr>
          <w:rFonts w:ascii="times new roman;times" w:hAnsi="times new roman;times"/>
          <w:color w:val="000000"/>
          <w:sz w:val="20"/>
        </w:rPr>
        <w:t xml:space="preserve"> </w:t>
      </w:r>
      <w:r>
        <w:rPr>
          <w:rFonts w:ascii="Times New Roman" w:hAnsi="Times New Roman"/>
          <w:color w:val="000000"/>
          <w:spacing w:val="-2"/>
          <w:sz w:val="20"/>
        </w:rPr>
        <w:t>extinguished,</w:t>
      </w:r>
      <w:r>
        <w:rPr>
          <w:rFonts w:ascii="times new roman;times" w:hAnsi="times new roman;times"/>
          <w:color w:val="000000"/>
          <w:sz w:val="20"/>
        </w:rPr>
        <w:t xml:space="preserve"> </w:t>
      </w:r>
      <w:r>
        <w:rPr>
          <w:rFonts w:ascii="Times New Roman" w:hAnsi="Times New Roman"/>
          <w:color w:val="000000"/>
          <w:spacing w:val="-2"/>
          <w:sz w:val="20"/>
        </w:rPr>
        <w:t>no</w:t>
      </w:r>
      <w:r>
        <w:rPr>
          <w:rFonts w:ascii="times new roman;times" w:hAnsi="times new roman;times"/>
          <w:color w:val="000000"/>
          <w:sz w:val="20"/>
        </w:rPr>
        <w:t xml:space="preserve"> </w:t>
      </w:r>
      <w:r>
        <w:rPr>
          <w:rFonts w:ascii="Times New Roman" w:hAnsi="Times New Roman"/>
          <w:color w:val="000000"/>
          <w:spacing w:val="-2"/>
          <w:sz w:val="20"/>
        </w:rPr>
        <w:t>longer</w:t>
      </w:r>
      <w:r>
        <w:rPr>
          <w:rFonts w:ascii="times new roman;times" w:hAnsi="times new roman;times"/>
          <w:color w:val="000000"/>
          <w:sz w:val="20"/>
        </w:rPr>
        <w:t xml:space="preserve"> </w:t>
      </w:r>
      <w:r>
        <w:rPr>
          <w:rFonts w:ascii="Times New Roman" w:hAnsi="Times New Roman"/>
          <w:color w:val="000000"/>
          <w:spacing w:val="-2"/>
          <w:sz w:val="20"/>
        </w:rPr>
        <w:t>be</w:t>
      </w:r>
      <w:r>
        <w:rPr>
          <w:rFonts w:ascii="times new roman;times" w:hAnsi="times new roman;times"/>
          <w:color w:val="000000"/>
          <w:sz w:val="20"/>
        </w:rPr>
        <w:t xml:space="preserve"> </w:t>
      </w:r>
      <w:r>
        <w:rPr>
          <w:rFonts w:ascii="Times New Roman" w:hAnsi="Times New Roman"/>
          <w:color w:val="000000"/>
          <w:spacing w:val="-2"/>
          <w:sz w:val="20"/>
        </w:rPr>
        <w:t>outstanding</w:t>
      </w:r>
      <w:r>
        <w:rPr>
          <w:rFonts w:ascii="times new roman;times" w:hAnsi="times new roman;times"/>
          <w:color w:val="000000"/>
          <w:sz w:val="20"/>
        </w:rPr>
        <w:t xml:space="preserve"> </w:t>
      </w:r>
      <w:r>
        <w:rPr>
          <w:rFonts w:ascii="Times New Roman" w:hAnsi="Times New Roman"/>
          <w:color w:val="000000"/>
          <w:spacing w:val="-2"/>
          <w:sz w:val="20"/>
        </w:rPr>
        <w:t>and</w:t>
      </w:r>
      <w:r>
        <w:rPr>
          <w:rFonts w:ascii="times new roman;times" w:hAnsi="times new roman;times"/>
          <w:color w:val="000000"/>
          <w:sz w:val="20"/>
        </w:rPr>
        <w:t xml:space="preserve"> </w:t>
      </w:r>
      <w:r>
        <w:rPr>
          <w:rFonts w:ascii="Times New Roman" w:hAnsi="Times New Roman"/>
          <w:color w:val="000000"/>
          <w:spacing w:val="-2"/>
          <w:sz w:val="20"/>
        </w:rPr>
        <w:t>cease</w:t>
      </w:r>
      <w:r>
        <w:rPr>
          <w:rFonts w:ascii="times new roman;times" w:hAnsi="times new roman;times"/>
          <w:color w:val="000000"/>
          <w:sz w:val="20"/>
        </w:rPr>
        <w:t xml:space="preserve"> </w:t>
      </w:r>
      <w:r>
        <w:rPr>
          <w:rFonts w:ascii="Times New Roman" w:hAnsi="Times New Roman"/>
          <w:color w:val="000000"/>
          <w:spacing w:val="-2"/>
          <w:sz w:val="20"/>
        </w:rPr>
        <w:t>to</w:t>
      </w:r>
      <w:r>
        <w:rPr>
          <w:rFonts w:ascii="times new roman;times" w:hAnsi="times new roman;times"/>
          <w:color w:val="000000"/>
          <w:sz w:val="20"/>
        </w:rPr>
        <w:t xml:space="preserve"> </w:t>
      </w:r>
      <w:r>
        <w:rPr>
          <w:rFonts w:ascii="Times New Roman" w:hAnsi="Times New Roman"/>
          <w:color w:val="000000"/>
          <w:spacing w:val="-2"/>
          <w:sz w:val="20"/>
        </w:rPr>
        <w:t>represent</w:t>
      </w:r>
      <w:r>
        <w:rPr>
          <w:rFonts w:ascii="times new roman;times" w:hAnsi="times new roman;times"/>
          <w:color w:val="000000"/>
          <w:sz w:val="20"/>
        </w:rPr>
        <w:t xml:space="preserve"> </w:t>
      </w:r>
      <w:r>
        <w:rPr>
          <w:rFonts w:ascii="Times New Roman" w:hAnsi="Times New Roman"/>
          <w:color w:val="000000"/>
          <w:spacing w:val="-2"/>
          <w:sz w:val="20"/>
        </w:rPr>
        <w:t>the</w:t>
      </w:r>
      <w:r>
        <w:rPr>
          <w:rFonts w:ascii="times new roman;times" w:hAnsi="times new roman;times"/>
          <w:color w:val="000000"/>
          <w:sz w:val="20"/>
        </w:rPr>
        <w:t xml:space="preserve"> </w:t>
      </w:r>
      <w:r>
        <w:rPr>
          <w:rFonts w:ascii="Times New Roman" w:hAnsi="Times New Roman"/>
          <w:color w:val="000000"/>
          <w:spacing w:val="-2"/>
          <w:sz w:val="20"/>
        </w:rPr>
        <w:t>right</w:t>
      </w:r>
      <w:r>
        <w:rPr>
          <w:rFonts w:ascii="times new roman;times" w:hAnsi="times new roman;times"/>
          <w:color w:val="000000"/>
          <w:sz w:val="20"/>
        </w:rPr>
        <w:t xml:space="preserve"> </w:t>
      </w:r>
      <w:r>
        <w:rPr>
          <w:rFonts w:ascii="Times New Roman" w:hAnsi="Times New Roman"/>
          <w:color w:val="000000"/>
          <w:spacing w:val="-2"/>
          <w:sz w:val="20"/>
        </w:rPr>
        <w:t>to acquire</w:t>
      </w:r>
      <w:r>
        <w:rPr>
          <w:rFonts w:ascii="times new roman;times" w:hAnsi="times new roman;times"/>
          <w:color w:val="000000"/>
          <w:sz w:val="20"/>
        </w:rPr>
        <w:t xml:space="preserve"> </w:t>
      </w:r>
      <w:r>
        <w:rPr>
          <w:rFonts w:ascii="Times New Roman" w:hAnsi="Times New Roman"/>
          <w:color w:val="000000"/>
          <w:spacing w:val="-2"/>
          <w:sz w:val="20"/>
        </w:rPr>
        <w:t>shares</w:t>
      </w:r>
      <w:r>
        <w:rPr>
          <w:rFonts w:ascii="times new roman;times" w:hAnsi="times new roman;times"/>
          <w:color w:val="000000"/>
          <w:sz w:val="20"/>
        </w:rPr>
        <w:t xml:space="preserve"> </w:t>
      </w:r>
      <w:r>
        <w:rPr>
          <w:rFonts w:ascii="Times New Roman" w:hAnsi="Times New Roman"/>
          <w:color w:val="000000"/>
          <w:spacing w:val="-2"/>
          <w:sz w:val="20"/>
        </w:rPr>
        <w:t>of</w:t>
      </w:r>
      <w:r>
        <w:rPr>
          <w:rFonts w:ascii="times new roman;times" w:hAnsi="times new roman;times"/>
          <w:color w:val="000000"/>
          <w:sz w:val="20"/>
        </w:rPr>
        <w:t xml:space="preserve"> </w:t>
      </w:r>
      <w:r>
        <w:rPr>
          <w:rFonts w:ascii="Times New Roman" w:hAnsi="Times New Roman"/>
          <w:color w:val="000000"/>
          <w:spacing w:val="-9"/>
          <w:sz w:val="20"/>
        </w:rPr>
        <w:t>the C</w:t>
      </w:r>
      <w:r>
        <w:rPr>
          <w:rFonts w:ascii="Times New Roman" w:hAnsi="Times New Roman"/>
          <w:color w:val="000000"/>
          <w:spacing w:val="-2"/>
          <w:sz w:val="20"/>
        </w:rPr>
        <w:t>ommon</w:t>
      </w:r>
      <w:r>
        <w:rPr>
          <w:rFonts w:ascii="times new roman;times" w:hAnsi="times new roman;times"/>
          <w:color w:val="000000"/>
          <w:sz w:val="20"/>
        </w:rPr>
        <w:t xml:space="preserve"> </w:t>
      </w:r>
      <w:r>
        <w:rPr>
          <w:rFonts w:ascii="Times New Roman" w:hAnsi="Times New Roman"/>
          <w:color w:val="000000"/>
          <w:spacing w:val="-2"/>
          <w:sz w:val="20"/>
        </w:rPr>
        <w:t>Stock,</w:t>
      </w:r>
      <w:r>
        <w:rPr>
          <w:rFonts w:ascii="times new roman;times" w:hAnsi="times new roman;times"/>
          <w:color w:val="000000"/>
          <w:sz w:val="20"/>
        </w:rPr>
        <w:t xml:space="preserve"> </w:t>
      </w:r>
      <w:r>
        <w:rPr>
          <w:rFonts w:ascii="Times New Roman" w:hAnsi="Times New Roman"/>
          <w:color w:val="000000"/>
          <w:sz w:val="20"/>
        </w:rPr>
        <w:t>with</w:t>
      </w:r>
      <w:r>
        <w:rPr>
          <w:rFonts w:ascii="times new roman;times" w:hAnsi="times new roman;times"/>
          <w:color w:val="000000"/>
          <w:sz w:val="20"/>
        </w:rPr>
        <w:t xml:space="preserve"> </w:t>
      </w:r>
      <w:r>
        <w:rPr>
          <w:rFonts w:ascii="Times New Roman" w:hAnsi="Times New Roman"/>
          <w:color w:val="000000"/>
          <w:sz w:val="20"/>
        </w:rPr>
        <w:t>no</w:t>
      </w:r>
      <w:r>
        <w:rPr>
          <w:rFonts w:ascii="times new roman;times" w:hAnsi="times new roman;times"/>
          <w:color w:val="000000"/>
          <w:sz w:val="20"/>
        </w:rPr>
        <w:t xml:space="preserve"> </w:t>
      </w:r>
      <w:r>
        <w:rPr>
          <w:rFonts w:ascii="Times New Roman" w:hAnsi="Times New Roman"/>
          <w:color w:val="000000"/>
          <w:sz w:val="20"/>
        </w:rPr>
        <w:t>further</w:t>
      </w:r>
      <w:r>
        <w:rPr>
          <w:rFonts w:ascii="times new roman;times" w:hAnsi="times new roman;times"/>
          <w:color w:val="000000"/>
          <w:sz w:val="20"/>
        </w:rPr>
        <w:t xml:space="preserve"> </w:t>
      </w:r>
      <w:r>
        <w:rPr>
          <w:rFonts w:ascii="Times New Roman" w:hAnsi="Times New Roman"/>
          <w:color w:val="000000"/>
          <w:sz w:val="20"/>
        </w:rPr>
        <w:t>action</w:t>
      </w:r>
      <w:r>
        <w:rPr>
          <w:rFonts w:ascii="times new roman;times" w:hAnsi="times new roman;times"/>
          <w:color w:val="000000"/>
          <w:sz w:val="20"/>
        </w:rPr>
        <w:t xml:space="preserve"> </w:t>
      </w:r>
      <w:r>
        <w:rPr>
          <w:rFonts w:ascii="Times New Roman" w:hAnsi="Times New Roman"/>
          <w:color w:val="000000"/>
          <w:sz w:val="20"/>
        </w:rPr>
        <w:t>required</w:t>
      </w:r>
      <w:r>
        <w:rPr>
          <w:rFonts w:ascii="times new roman;times" w:hAnsi="times new roman;times"/>
          <w:color w:val="000000"/>
          <w:sz w:val="20"/>
        </w:rPr>
        <w:t xml:space="preserve"> </w:t>
      </w:r>
      <w:r>
        <w:rPr>
          <w:rFonts w:ascii="Times New Roman" w:hAnsi="Times New Roman"/>
          <w:color w:val="000000"/>
          <w:sz w:val="20"/>
        </w:rPr>
        <w:t>by either the Company or</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Warrantholder</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u w:val="single"/>
        </w:rPr>
        <w:t>Cancellation</w:t>
      </w:r>
      <w:r>
        <w:rPr>
          <w:rFonts w:ascii="times new roman;times" w:hAnsi="times new roman;times"/>
          <w:color w:val="000000"/>
          <w:sz w:val="20"/>
        </w:rPr>
        <w:t>”</w:t>
      </w:r>
      <w:r>
        <w:rPr>
          <w:rFonts w:ascii="Times New Roman" w:hAnsi="Times New Roman"/>
          <w:color w:val="000000"/>
          <w:sz w:val="20"/>
        </w:rPr>
        <w:t>).</w:t>
      </w:r>
      <w:r>
        <w:rPr>
          <w:rFonts w:ascii="times new roman;times" w:hAnsi="times new roman;times"/>
          <w:color w:val="000000"/>
          <w:sz w:val="20"/>
        </w:rPr>
        <w:t xml:space="preserve"> </w:t>
      </w:r>
      <w:r>
        <w:rPr>
          <w:rFonts w:ascii="Times New Roman" w:hAnsi="Times New Roman"/>
          <w:color w:val="000000"/>
          <w:sz w:val="20"/>
        </w:rPr>
        <w:t>Each</w:t>
      </w:r>
      <w:r>
        <w:rPr>
          <w:rFonts w:ascii="times new roman;times" w:hAnsi="times new roman;times"/>
          <w:color w:val="000000"/>
          <w:sz w:val="20"/>
        </w:rPr>
        <w:t xml:space="preserve"> </w:t>
      </w:r>
      <w:r>
        <w:rPr>
          <w:rFonts w:ascii="Times New Roman" w:hAnsi="Times New Roman"/>
          <w:color w:val="000000"/>
          <w:sz w:val="20"/>
        </w:rPr>
        <w:t>party</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Warrants</w:t>
      </w:r>
      <w:r>
        <w:rPr>
          <w:rFonts w:ascii="times new roman;times" w:hAnsi="times new roman;times"/>
          <w:color w:val="000000"/>
          <w:sz w:val="20"/>
        </w:rPr>
        <w:t xml:space="preserve"> </w:t>
      </w:r>
      <w:r>
        <w:rPr>
          <w:rFonts w:ascii="Times New Roman" w:hAnsi="Times New Roman"/>
          <w:color w:val="000000"/>
          <w:sz w:val="20"/>
        </w:rPr>
        <w:t>agrees</w:t>
      </w:r>
      <w:r>
        <w:rPr>
          <w:rFonts w:ascii="times new roman;times" w:hAnsi="times new roman;times"/>
          <w:color w:val="000000"/>
          <w:sz w:val="20"/>
        </w:rPr>
        <w:t xml:space="preserve"> </w:t>
      </w:r>
      <w:r>
        <w:rPr>
          <w:rFonts w:ascii="Times New Roman" w:hAnsi="Times New Roman"/>
          <w:color w:val="000000"/>
          <w:sz w:val="20"/>
        </w:rPr>
        <w:t>to waive, and hereby waives, any and all rights that such</w:t>
      </w:r>
      <w:r>
        <w:rPr>
          <w:rFonts w:ascii="times new roman;times" w:hAnsi="times new roman;times"/>
          <w:color w:val="000000"/>
          <w:sz w:val="20"/>
        </w:rPr>
        <w:t xml:space="preserve"> </w:t>
      </w:r>
      <w:r>
        <w:rPr>
          <w:rFonts w:ascii="Times New Roman" w:hAnsi="Times New Roman"/>
          <w:color w:val="000000"/>
          <w:sz w:val="20"/>
        </w:rPr>
        <w:t>party may have pursuant to the Warrants, including, without limitation, any notice or procedural requirements or other provisions contained in any agreements relating</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Warrants.</w:t>
      </w:r>
      <w:r>
        <w:rPr>
          <w:rFonts w:ascii="times new roman;times" w:hAnsi="times new roman;times"/>
          <w:color w:val="000000"/>
          <w:sz w:val="20"/>
        </w:rPr>
        <w:t xml:space="preserve"> </w:t>
      </w:r>
      <w:r>
        <w:rPr>
          <w:rFonts w:ascii="Times New Roman" w:hAnsi="Times New Roman"/>
          <w:color w:val="000000"/>
          <w:sz w:val="20"/>
        </w:rPr>
        <w:t>Effective</w:t>
      </w:r>
      <w:r>
        <w:rPr>
          <w:rFonts w:ascii="times new roman;times" w:hAnsi="times new roman;times"/>
          <w:color w:val="000000"/>
          <w:sz w:val="20"/>
        </w:rPr>
        <w:t xml:space="preserve"> </w:t>
      </w:r>
      <w:r>
        <w:rPr>
          <w:rFonts w:ascii="Times New Roman" w:hAnsi="Times New Roman"/>
          <w:color w:val="000000"/>
          <w:sz w:val="20"/>
        </w:rPr>
        <w:t>upon</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Cancellation,</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Warrants</w:t>
      </w:r>
      <w:r>
        <w:rPr>
          <w:rFonts w:ascii="times new roman;times" w:hAnsi="times new roman;times"/>
          <w:color w:val="000000"/>
          <w:sz w:val="20"/>
        </w:rPr>
        <w:t xml:space="preserve"> </w:t>
      </w:r>
      <w:r>
        <w:rPr>
          <w:rFonts w:ascii="Times New Roman" w:hAnsi="Times New Roman"/>
          <w:color w:val="000000"/>
          <w:sz w:val="20"/>
        </w:rPr>
        <w:t>will</w:t>
      </w:r>
      <w:r>
        <w:rPr>
          <w:rFonts w:ascii="times new roman;times" w:hAnsi="times new roman;times"/>
          <w:color w:val="000000"/>
          <w:sz w:val="20"/>
        </w:rPr>
        <w:t xml:space="preserve"> </w:t>
      </w:r>
      <w:r>
        <w:rPr>
          <w:rFonts w:ascii="Times New Roman" w:hAnsi="Times New Roman"/>
          <w:color w:val="000000"/>
          <w:sz w:val="20"/>
        </w:rPr>
        <w:t>have</w:t>
      </w:r>
      <w:r>
        <w:rPr>
          <w:rFonts w:ascii="times new roman;times" w:hAnsi="times new roman;times"/>
          <w:color w:val="000000"/>
          <w:sz w:val="20"/>
        </w:rPr>
        <w:t xml:space="preserve"> </w:t>
      </w:r>
      <w:r>
        <w:rPr>
          <w:rFonts w:ascii="Times New Roman" w:hAnsi="Times New Roman"/>
          <w:color w:val="000000"/>
          <w:sz w:val="20"/>
        </w:rPr>
        <w:t>no</w:t>
      </w:r>
      <w:r>
        <w:rPr>
          <w:rFonts w:ascii="times new roman;times" w:hAnsi="times new roman;times"/>
          <w:color w:val="000000"/>
          <w:sz w:val="20"/>
        </w:rPr>
        <w:t xml:space="preserve"> </w:t>
      </w:r>
      <w:r>
        <w:rPr>
          <w:rFonts w:ascii="Times New Roman" w:hAnsi="Times New Roman"/>
          <w:color w:val="000000"/>
          <w:sz w:val="20"/>
        </w:rPr>
        <w:t>further</w:t>
      </w:r>
      <w:r>
        <w:rPr>
          <w:rFonts w:ascii="times new roman;times" w:hAnsi="times new roman;times"/>
          <w:color w:val="000000"/>
          <w:sz w:val="20"/>
        </w:rPr>
        <w:t xml:space="preserve"> </w:t>
      </w:r>
      <w:r>
        <w:rPr>
          <w:rFonts w:ascii="Times New Roman" w:hAnsi="Times New Roman"/>
          <w:color w:val="000000"/>
          <w:sz w:val="20"/>
        </w:rPr>
        <w:t>force</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effect</w:t>
      </w:r>
      <w:r>
        <w:rPr>
          <w:rFonts w:ascii="times new roman;times" w:hAnsi="times new roman;times"/>
          <w:color w:val="000000"/>
          <w:sz w:val="20"/>
        </w:rPr>
        <w:t xml:space="preserve"> </w:t>
      </w:r>
      <w:r>
        <w:rPr>
          <w:rFonts w:ascii="Times New Roman" w:hAnsi="Times New Roman"/>
          <w:color w:val="000000"/>
          <w:sz w:val="20"/>
        </w:rPr>
        <w:t>and the</w:t>
      </w:r>
      <w:r>
        <w:rPr>
          <w:rFonts w:ascii="times new roman;times" w:hAnsi="times new roman;times"/>
          <w:color w:val="000000"/>
          <w:sz w:val="20"/>
        </w:rPr>
        <w:t xml:space="preserve"> </w:t>
      </w:r>
      <w:r>
        <w:rPr>
          <w:rFonts w:ascii="Times New Roman" w:hAnsi="Times New Roman"/>
          <w:color w:val="000000"/>
          <w:sz w:val="20"/>
        </w:rPr>
        <w:t>Company</w:t>
      </w:r>
      <w:r>
        <w:rPr>
          <w:rFonts w:ascii="times new roman;times" w:hAnsi="times new roman;times"/>
          <w:color w:val="000000"/>
          <w:sz w:val="20"/>
        </w:rPr>
        <w:t xml:space="preserve"> </w:t>
      </w:r>
      <w:r>
        <w:rPr>
          <w:rFonts w:ascii="Times New Roman" w:hAnsi="Times New Roman"/>
          <w:color w:val="000000"/>
          <w:sz w:val="20"/>
        </w:rPr>
        <w:t>will</w:t>
      </w:r>
      <w:r>
        <w:rPr>
          <w:rFonts w:ascii="times new roman;times" w:hAnsi="times new roman;times"/>
          <w:color w:val="000000"/>
          <w:sz w:val="20"/>
        </w:rPr>
        <w:t xml:space="preserve"> </w:t>
      </w:r>
      <w:r>
        <w:rPr>
          <w:rFonts w:ascii="Times New Roman" w:hAnsi="Times New Roman"/>
          <w:color w:val="000000"/>
          <w:spacing w:val="-3"/>
          <w:sz w:val="20"/>
        </w:rPr>
        <w:t xml:space="preserve">not </w:t>
      </w:r>
      <w:r>
        <w:rPr>
          <w:rFonts w:ascii="Times New Roman" w:hAnsi="Times New Roman"/>
          <w:color w:val="000000"/>
          <w:sz w:val="20"/>
        </w:rPr>
        <w:t>have</w:t>
      </w:r>
      <w:r>
        <w:rPr>
          <w:rFonts w:ascii="times new roman;times" w:hAnsi="times new roman;times"/>
          <w:color w:val="000000"/>
          <w:sz w:val="20"/>
        </w:rPr>
        <w:t xml:space="preserve"> </w:t>
      </w:r>
      <w:r>
        <w:rPr>
          <w:rFonts w:ascii="Times New Roman" w:hAnsi="Times New Roman"/>
          <w:color w:val="000000"/>
          <w:sz w:val="20"/>
        </w:rPr>
        <w:t>any</w:t>
      </w:r>
      <w:r>
        <w:rPr>
          <w:rFonts w:ascii="times new roman;times" w:hAnsi="times new roman;times"/>
          <w:color w:val="000000"/>
          <w:sz w:val="20"/>
        </w:rPr>
        <w:t xml:space="preserve"> </w:t>
      </w:r>
      <w:r>
        <w:rPr>
          <w:rFonts w:ascii="Times New Roman" w:hAnsi="Times New Roman"/>
          <w:color w:val="000000"/>
          <w:sz w:val="20"/>
        </w:rPr>
        <w:t>further</w:t>
      </w:r>
      <w:r>
        <w:rPr>
          <w:rFonts w:ascii="times new roman;times" w:hAnsi="times new roman;times"/>
          <w:color w:val="000000"/>
          <w:sz w:val="20"/>
        </w:rPr>
        <w:t xml:space="preserve"> </w:t>
      </w:r>
      <w:r>
        <w:rPr>
          <w:rFonts w:ascii="Times New Roman" w:hAnsi="Times New Roman"/>
          <w:color w:val="000000"/>
          <w:sz w:val="20"/>
        </w:rPr>
        <w:t>obligations</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Warrantholder</w:t>
      </w:r>
      <w:r>
        <w:rPr>
          <w:rFonts w:ascii="times new roman;times" w:hAnsi="times new roman;times"/>
          <w:color w:val="000000"/>
          <w:sz w:val="20"/>
        </w:rPr>
        <w:t xml:space="preserve"> </w:t>
      </w:r>
      <w:r>
        <w:rPr>
          <w:rFonts w:ascii="Times New Roman" w:hAnsi="Times New Roman"/>
          <w:color w:val="000000"/>
          <w:sz w:val="20"/>
        </w:rPr>
        <w:t>with</w:t>
      </w:r>
      <w:r>
        <w:rPr>
          <w:rFonts w:ascii="times new roman;times" w:hAnsi="times new roman;times"/>
          <w:color w:val="000000"/>
          <w:sz w:val="20"/>
        </w:rPr>
        <w:t xml:space="preserve"> </w:t>
      </w:r>
      <w:r>
        <w:rPr>
          <w:rFonts w:ascii="Times New Roman" w:hAnsi="Times New Roman"/>
          <w:color w:val="000000"/>
          <w:sz w:val="20"/>
        </w:rPr>
        <w:t>respect</w:t>
      </w:r>
      <w:r>
        <w:rPr>
          <w:rFonts w:ascii="times new roman;times" w:hAnsi="times new roman;times"/>
          <w:color w:val="000000"/>
          <w:sz w:val="20"/>
        </w:rPr>
        <w:t xml:space="preserve"> </w:t>
      </w:r>
      <w:r>
        <w:rPr>
          <w:rFonts w:ascii="Times New Roman" w:hAnsi="Times New Roman"/>
          <w:color w:val="000000"/>
          <w:sz w:val="20"/>
        </w:rPr>
        <w:t>to the Warrants.</w:t>
      </w:r>
    </w:p>
    <w:p>
      <w:pPr>
        <w:pStyle w:val="TextBody"/>
        <w:bidi w:val="0"/>
        <w:spacing w:lineRule="auto" w:line="264" w:before="0" w:after="0"/>
        <w:ind w:left="1079" w:right="352" w:hanging="0"/>
        <w:jc w:val="both"/>
        <w:rPr>
          <w:color w:val="000000"/>
        </w:rPr>
      </w:pPr>
      <w:r>
        <w:rPr>
          <w:color w:val="000000"/>
        </w:rPr>
        <w:t> </w:t>
      </w:r>
    </w:p>
    <w:p>
      <w:pPr>
        <w:pStyle w:val="TextBody"/>
        <w:bidi w:val="0"/>
        <w:spacing w:lineRule="auto" w:line="264" w:before="70" w:after="0"/>
        <w:ind w:left="1080" w:right="309" w:firstLine="720"/>
        <w:jc w:val="both"/>
        <w:rPr>
          <w:rFonts w:ascii="times new roman;times" w:hAnsi="times new roman;times"/>
          <w:color w:val="000000"/>
          <w:sz w:val="20"/>
        </w:rPr>
      </w:pPr>
      <w:r>
        <w:rPr>
          <w:rFonts w:ascii="Times New Roman" w:hAnsi="Times New Roman"/>
          <w:b w:val="false"/>
          <w:color w:val="000000"/>
          <w:spacing w:val="-3"/>
          <w:sz w:val="20"/>
        </w:rPr>
        <w:t>2.</w:t>
      </w:r>
      <w:r>
        <w:rPr>
          <w:rFonts w:ascii="Times New Roman" w:hAnsi="Times New Roman"/>
          <w:color w:val="000000"/>
          <w:spacing w:val="-2"/>
          <w:sz w:val="20"/>
          <w:u w:val="single"/>
        </w:rPr>
        <w:t>Representations</w:t>
      </w:r>
      <w:r>
        <w:rPr>
          <w:rFonts w:ascii="times new roman;times" w:hAnsi="times new roman;times"/>
          <w:color w:val="000000"/>
          <w:sz w:val="20"/>
        </w:rPr>
        <w:t xml:space="preserve"> </w:t>
      </w:r>
      <w:r>
        <w:rPr>
          <w:rFonts w:ascii="Times New Roman" w:hAnsi="Times New Roman"/>
          <w:color w:val="000000"/>
          <w:spacing w:val="-2"/>
          <w:sz w:val="20"/>
          <w:u w:val="single"/>
        </w:rPr>
        <w:t>and</w:t>
      </w:r>
      <w:r>
        <w:rPr>
          <w:rFonts w:ascii="times new roman;times" w:hAnsi="times new roman;times"/>
          <w:color w:val="000000"/>
          <w:sz w:val="20"/>
        </w:rPr>
        <w:t xml:space="preserve"> </w:t>
      </w:r>
      <w:r>
        <w:rPr>
          <w:rFonts w:ascii="Times New Roman" w:hAnsi="Times New Roman"/>
          <w:color w:val="000000"/>
          <w:spacing w:val="-2"/>
          <w:sz w:val="20"/>
          <w:u w:val="single"/>
        </w:rPr>
        <w:t>Warranties</w:t>
      </w:r>
      <w:r>
        <w:rPr>
          <w:rFonts w:ascii="Times New Roman" w:hAnsi="Times New Roman"/>
          <w:color w:val="000000"/>
          <w:spacing w:val="-2"/>
          <w:sz w:val="20"/>
        </w:rPr>
        <w:t>.</w:t>
      </w:r>
      <w:r>
        <w:rPr>
          <w:rFonts w:ascii="times new roman;times" w:hAnsi="times new roman;times"/>
          <w:color w:val="000000"/>
          <w:sz w:val="20"/>
        </w:rPr>
        <w:t xml:space="preserve"> </w:t>
      </w:r>
      <w:r>
        <w:rPr>
          <w:rFonts w:ascii="Times New Roman" w:hAnsi="Times New Roman"/>
          <w:color w:val="000000"/>
          <w:spacing w:val="-2"/>
          <w:sz w:val="20"/>
        </w:rPr>
        <w:t>The</w:t>
      </w:r>
      <w:r>
        <w:rPr>
          <w:rFonts w:ascii="times new roman;times" w:hAnsi="times new roman;times"/>
          <w:color w:val="000000"/>
          <w:sz w:val="20"/>
        </w:rPr>
        <w:t xml:space="preserve"> </w:t>
      </w:r>
      <w:r>
        <w:rPr>
          <w:rFonts w:ascii="Times New Roman" w:hAnsi="Times New Roman"/>
          <w:color w:val="000000"/>
          <w:spacing w:val="-2"/>
          <w:sz w:val="20"/>
        </w:rPr>
        <w:t>Warrantholder</w:t>
      </w:r>
      <w:r>
        <w:rPr>
          <w:rFonts w:ascii="times new roman;times" w:hAnsi="times new roman;times"/>
          <w:color w:val="000000"/>
          <w:sz w:val="20"/>
        </w:rPr>
        <w:t xml:space="preserve"> </w:t>
      </w:r>
      <w:r>
        <w:rPr>
          <w:rFonts w:ascii="Times New Roman" w:hAnsi="Times New Roman"/>
          <w:color w:val="000000"/>
          <w:spacing w:val="-2"/>
          <w:sz w:val="20"/>
        </w:rPr>
        <w:t>hereby</w:t>
      </w:r>
      <w:r>
        <w:rPr>
          <w:rFonts w:ascii="times new roman;times" w:hAnsi="times new roman;times"/>
          <w:color w:val="000000"/>
          <w:sz w:val="20"/>
        </w:rPr>
        <w:t xml:space="preserve"> </w:t>
      </w:r>
      <w:r>
        <w:rPr>
          <w:rFonts w:ascii="Times New Roman" w:hAnsi="Times New Roman"/>
          <w:color w:val="000000"/>
          <w:spacing w:val="-2"/>
          <w:sz w:val="20"/>
        </w:rPr>
        <w:t>represents</w:t>
      </w:r>
      <w:r>
        <w:rPr>
          <w:rFonts w:ascii="times new roman;times" w:hAnsi="times new roman;times"/>
          <w:color w:val="000000"/>
          <w:sz w:val="20"/>
        </w:rPr>
        <w:t xml:space="preserve"> </w:t>
      </w:r>
      <w:r>
        <w:rPr>
          <w:rFonts w:ascii="Times New Roman" w:hAnsi="Times New Roman"/>
          <w:color w:val="000000"/>
          <w:spacing w:val="-2"/>
          <w:sz w:val="20"/>
        </w:rPr>
        <w:t>and</w:t>
      </w:r>
      <w:r>
        <w:rPr>
          <w:rFonts w:ascii="times new roman;times" w:hAnsi="times new roman;times"/>
          <w:color w:val="000000"/>
          <w:sz w:val="20"/>
        </w:rPr>
        <w:t xml:space="preserve"> </w:t>
      </w:r>
      <w:r>
        <w:rPr>
          <w:rFonts w:ascii="Times New Roman" w:hAnsi="Times New Roman"/>
          <w:color w:val="000000"/>
          <w:spacing w:val="-2"/>
          <w:sz w:val="20"/>
        </w:rPr>
        <w:t>warrants</w:t>
      </w:r>
      <w:r>
        <w:rPr>
          <w:rFonts w:ascii="times new roman;times" w:hAnsi="times new roman;times"/>
          <w:color w:val="000000"/>
          <w:sz w:val="20"/>
        </w:rPr>
        <w:t xml:space="preserve"> </w:t>
      </w:r>
      <w:r>
        <w:rPr>
          <w:rFonts w:ascii="Times New Roman" w:hAnsi="Times New Roman"/>
          <w:color w:val="000000"/>
          <w:spacing w:val="-2"/>
          <w:sz w:val="20"/>
        </w:rPr>
        <w:t>that:</w:t>
      </w:r>
      <w:r>
        <w:rPr>
          <w:rFonts w:ascii="times new roman;times" w:hAnsi="times new roman;times"/>
          <w:color w:val="000000"/>
          <w:sz w:val="20"/>
        </w:rPr>
        <w:t xml:space="preserve"> </w:t>
      </w:r>
      <w:r>
        <w:rPr>
          <w:rFonts w:ascii="Times New Roman" w:hAnsi="Times New Roman"/>
          <w:color w:val="000000"/>
          <w:spacing w:val="-2"/>
          <w:sz w:val="20"/>
        </w:rPr>
        <w:t xml:space="preserve">(a) </w:t>
      </w:r>
      <w:r>
        <w:rPr>
          <w:rFonts w:ascii="Times New Roman" w:hAnsi="Times New Roman"/>
          <w:color w:val="000000"/>
          <w:sz w:val="20"/>
        </w:rPr>
        <w:t>it is the sole beneficial and record owner and holder of the Warrants, free and clear of all liens, claims, restrictions,</w:t>
      </w:r>
      <w:r>
        <w:rPr>
          <w:rFonts w:ascii="times new roman;times" w:hAnsi="times new roman;times"/>
          <w:color w:val="000000"/>
          <w:sz w:val="20"/>
        </w:rPr>
        <w:t xml:space="preserve"> </w:t>
      </w:r>
      <w:r>
        <w:rPr>
          <w:rFonts w:ascii="Times New Roman" w:hAnsi="Times New Roman"/>
          <w:color w:val="000000"/>
          <w:sz w:val="20"/>
        </w:rPr>
        <w:t>pledges,</w:t>
      </w:r>
      <w:r>
        <w:rPr>
          <w:rFonts w:ascii="times new roman;times" w:hAnsi="times new roman;times"/>
          <w:color w:val="000000"/>
          <w:sz w:val="20"/>
        </w:rPr>
        <w:t xml:space="preserve"> </w:t>
      </w:r>
      <w:r>
        <w:rPr>
          <w:rFonts w:ascii="Times New Roman" w:hAnsi="Times New Roman"/>
          <w:color w:val="000000"/>
          <w:sz w:val="20"/>
        </w:rPr>
        <w:t>security</w:t>
      </w:r>
      <w:r>
        <w:rPr>
          <w:rFonts w:ascii="times new roman;times" w:hAnsi="times new roman;times"/>
          <w:color w:val="000000"/>
          <w:sz w:val="20"/>
        </w:rPr>
        <w:t xml:space="preserve"> </w:t>
      </w:r>
      <w:r>
        <w:rPr>
          <w:rFonts w:ascii="Times New Roman" w:hAnsi="Times New Roman"/>
          <w:color w:val="000000"/>
          <w:sz w:val="20"/>
        </w:rPr>
        <w:t>interests</w:t>
      </w:r>
      <w:r>
        <w:rPr>
          <w:rFonts w:ascii="times new roman;times" w:hAnsi="times new roman;times"/>
          <w:color w:val="000000"/>
          <w:sz w:val="20"/>
        </w:rPr>
        <w:t xml:space="preserve"> </w:t>
      </w:r>
      <w:r>
        <w:rPr>
          <w:rFonts w:ascii="Times New Roman" w:hAnsi="Times New Roman"/>
          <w:color w:val="000000"/>
          <w:sz w:val="20"/>
        </w:rPr>
        <w:t>and</w:t>
      </w:r>
      <w:r>
        <w:rPr>
          <w:rFonts w:ascii="times new roman;times" w:hAnsi="times new roman;times"/>
          <w:color w:val="000000"/>
          <w:sz w:val="20"/>
        </w:rPr>
        <w:t xml:space="preserve"> </w:t>
      </w:r>
      <w:r>
        <w:rPr>
          <w:rFonts w:ascii="Times New Roman" w:hAnsi="Times New Roman"/>
          <w:color w:val="000000"/>
          <w:sz w:val="20"/>
        </w:rPr>
        <w:t>encumbrances;</w:t>
      </w:r>
      <w:r>
        <w:rPr>
          <w:rFonts w:ascii="times new roman;times" w:hAnsi="times new roman;times"/>
          <w:color w:val="000000"/>
          <w:sz w:val="20"/>
        </w:rPr>
        <w:t xml:space="preserve"> </w:t>
      </w:r>
      <w:r>
        <w:rPr>
          <w:rFonts w:ascii="Times New Roman" w:hAnsi="Times New Roman"/>
          <w:color w:val="000000"/>
          <w:sz w:val="20"/>
        </w:rPr>
        <w:t>(b)</w:t>
      </w:r>
      <w:r>
        <w:rPr>
          <w:rFonts w:ascii="times new roman;times" w:hAnsi="times new roman;times"/>
          <w:color w:val="000000"/>
          <w:sz w:val="20"/>
        </w:rPr>
        <w:t xml:space="preserve"> </w:t>
      </w:r>
      <w:r>
        <w:rPr>
          <w:rFonts w:ascii="Times New Roman" w:hAnsi="Times New Roman"/>
          <w:color w:val="000000"/>
          <w:sz w:val="20"/>
        </w:rPr>
        <w:t>it</w:t>
      </w:r>
      <w:r>
        <w:rPr>
          <w:rFonts w:ascii="times new roman;times" w:hAnsi="times new roman;times"/>
          <w:color w:val="000000"/>
          <w:sz w:val="20"/>
        </w:rPr>
        <w:t xml:space="preserve"> </w:t>
      </w:r>
      <w:r>
        <w:rPr>
          <w:rFonts w:ascii="Times New Roman" w:hAnsi="Times New Roman"/>
          <w:color w:val="000000"/>
          <w:sz w:val="20"/>
        </w:rPr>
        <w:t>has</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full</w:t>
      </w:r>
      <w:r>
        <w:rPr>
          <w:rFonts w:ascii="times new roman;times" w:hAnsi="times new roman;times"/>
          <w:color w:val="000000"/>
          <w:sz w:val="20"/>
        </w:rPr>
        <w:t xml:space="preserve"> </w:t>
      </w:r>
      <w:r>
        <w:rPr>
          <w:rFonts w:ascii="Times New Roman" w:hAnsi="Times New Roman"/>
          <w:color w:val="000000"/>
          <w:sz w:val="20"/>
        </w:rPr>
        <w:t>capacity,</w:t>
      </w:r>
      <w:r>
        <w:rPr>
          <w:rFonts w:ascii="times new roman;times" w:hAnsi="times new roman;times"/>
          <w:color w:val="000000"/>
          <w:sz w:val="20"/>
        </w:rPr>
        <w:t xml:space="preserve"> </w:t>
      </w:r>
      <w:r>
        <w:rPr>
          <w:rFonts w:ascii="Times New Roman" w:hAnsi="Times New Roman"/>
          <w:color w:val="000000"/>
          <w:sz w:val="20"/>
        </w:rPr>
        <w:t>power,</w:t>
      </w:r>
      <w:r>
        <w:rPr>
          <w:rFonts w:ascii="times new roman;times" w:hAnsi="times new roman;times"/>
          <w:color w:val="000000"/>
          <w:sz w:val="20"/>
        </w:rPr>
        <w:t xml:space="preserve"> </w:t>
      </w:r>
      <w:r>
        <w:rPr>
          <w:rFonts w:ascii="Times New Roman" w:hAnsi="Times New Roman"/>
          <w:color w:val="000000"/>
          <w:sz w:val="20"/>
        </w:rPr>
        <w:t>authority</w:t>
      </w:r>
      <w:r>
        <w:rPr>
          <w:rFonts w:ascii="times new roman;times" w:hAnsi="times new roman;times"/>
          <w:color w:val="000000"/>
          <w:sz w:val="20"/>
        </w:rPr>
        <w:t xml:space="preserve"> </w:t>
      </w:r>
      <w:r>
        <w:rPr>
          <w:rFonts w:ascii="Times New Roman" w:hAnsi="Times New Roman"/>
          <w:color w:val="000000"/>
          <w:sz w:val="20"/>
        </w:rPr>
        <w:t>and legal</w:t>
      </w:r>
      <w:r>
        <w:rPr>
          <w:rFonts w:ascii="times new roman;times" w:hAnsi="times new roman;times"/>
          <w:color w:val="000000"/>
          <w:sz w:val="20"/>
        </w:rPr>
        <w:t xml:space="preserve"> </w:t>
      </w:r>
      <w:r>
        <w:rPr>
          <w:rFonts w:ascii="Times New Roman" w:hAnsi="Times New Roman"/>
          <w:color w:val="000000"/>
          <w:sz w:val="20"/>
        </w:rPr>
        <w:t>right</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execute</w:t>
      </w:r>
      <w:r>
        <w:rPr>
          <w:rFonts w:ascii="times new roman;times" w:hAnsi="times new roman;times"/>
          <w:color w:val="000000"/>
          <w:sz w:val="20"/>
        </w:rPr>
        <w:t xml:space="preserve"> </w:t>
      </w:r>
      <w:r>
        <w:rPr>
          <w:rFonts w:ascii="Times New Roman" w:hAnsi="Times New Roman"/>
          <w:color w:val="000000"/>
          <w:sz w:val="20"/>
        </w:rPr>
        <w:t>and</w:t>
      </w:r>
      <w:r>
        <w:rPr>
          <w:rFonts w:ascii="times new roman;times" w:hAnsi="times new roman;times"/>
          <w:color w:val="000000"/>
          <w:sz w:val="20"/>
        </w:rPr>
        <w:t xml:space="preserve"> </w:t>
      </w:r>
      <w:r>
        <w:rPr>
          <w:rFonts w:ascii="Times New Roman" w:hAnsi="Times New Roman"/>
          <w:color w:val="000000"/>
          <w:sz w:val="20"/>
        </w:rPr>
        <w:t>deliver</w:t>
      </w:r>
      <w:r>
        <w:rPr>
          <w:rFonts w:ascii="times new roman;times" w:hAnsi="times new roman;times"/>
          <w:color w:val="000000"/>
          <w:sz w:val="20"/>
        </w:rPr>
        <w:t xml:space="preserve"> </w:t>
      </w:r>
      <w:r>
        <w:rPr>
          <w:rFonts w:ascii="Times New Roman" w:hAnsi="Times New Roman"/>
          <w:color w:val="000000"/>
          <w:sz w:val="20"/>
        </w:rPr>
        <w:t>this</w:t>
      </w:r>
      <w:r>
        <w:rPr>
          <w:rFonts w:ascii="times new roman;times" w:hAnsi="times new roman;times"/>
          <w:color w:val="000000"/>
          <w:sz w:val="20"/>
        </w:rPr>
        <w:t xml:space="preserve"> </w:t>
      </w:r>
      <w:r>
        <w:rPr>
          <w:rFonts w:ascii="Times New Roman" w:hAnsi="Times New Roman"/>
          <w:color w:val="000000"/>
          <w:sz w:val="20"/>
        </w:rPr>
        <w:t>Agreement</w:t>
      </w:r>
      <w:r>
        <w:rPr>
          <w:rFonts w:ascii="times new roman;times" w:hAnsi="times new roman;times"/>
          <w:color w:val="000000"/>
          <w:sz w:val="20"/>
        </w:rPr>
        <w:t xml:space="preserve"> </w:t>
      </w:r>
      <w:r>
        <w:rPr>
          <w:rFonts w:ascii="Times New Roman" w:hAnsi="Times New Roman"/>
          <w:color w:val="000000"/>
          <w:sz w:val="20"/>
        </w:rPr>
        <w:t>and</w:t>
      </w:r>
      <w:r>
        <w:rPr>
          <w:rFonts w:ascii="times new roman;times" w:hAnsi="times new roman;times"/>
          <w:color w:val="000000"/>
          <w:sz w:val="20"/>
        </w:rPr>
        <w:t xml:space="preserve"> </w:t>
      </w:r>
      <w:r>
        <w:rPr>
          <w:rFonts w:ascii="Times New Roman" w:hAnsi="Times New Roman"/>
          <w:color w:val="000000"/>
          <w:sz w:val="20"/>
        </w:rPr>
        <w:t>perform</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terms</w:t>
      </w:r>
      <w:r>
        <w:rPr>
          <w:rFonts w:ascii="times new roman;times" w:hAnsi="times new roman;times"/>
          <w:color w:val="000000"/>
          <w:sz w:val="20"/>
        </w:rPr>
        <w:t xml:space="preserve"> </w:t>
      </w:r>
      <w:r>
        <w:rPr>
          <w:rFonts w:ascii="Times New Roman" w:hAnsi="Times New Roman"/>
          <w:color w:val="000000"/>
          <w:sz w:val="20"/>
        </w:rPr>
        <w:t>hereof;</w:t>
      </w:r>
      <w:r>
        <w:rPr>
          <w:rFonts w:ascii="times new roman;times" w:hAnsi="times new roman;times"/>
          <w:color w:val="000000"/>
          <w:sz w:val="20"/>
        </w:rPr>
        <w:t xml:space="preserve"> </w:t>
      </w:r>
      <w:r>
        <w:rPr>
          <w:rFonts w:ascii="Times New Roman" w:hAnsi="Times New Roman"/>
          <w:color w:val="000000"/>
          <w:sz w:val="20"/>
        </w:rPr>
        <w:t>(c)</w:t>
      </w:r>
      <w:r>
        <w:rPr>
          <w:rFonts w:ascii="times new roman;times" w:hAnsi="times new roman;times"/>
          <w:color w:val="000000"/>
          <w:sz w:val="20"/>
        </w:rPr>
        <w:t xml:space="preserve"> </w:t>
      </w:r>
      <w:r>
        <w:rPr>
          <w:rFonts w:ascii="Times New Roman" w:hAnsi="Times New Roman"/>
          <w:color w:val="000000"/>
          <w:sz w:val="20"/>
        </w:rPr>
        <w:t>this</w:t>
      </w:r>
      <w:r>
        <w:rPr>
          <w:rFonts w:ascii="times new roman;times" w:hAnsi="times new roman;times"/>
          <w:color w:val="000000"/>
          <w:sz w:val="20"/>
        </w:rPr>
        <w:t xml:space="preserve"> </w:t>
      </w:r>
      <w:r>
        <w:rPr>
          <w:rFonts w:ascii="Times New Roman" w:hAnsi="Times New Roman"/>
          <w:color w:val="000000"/>
          <w:sz w:val="20"/>
        </w:rPr>
        <w:t>Agreement</w:t>
      </w:r>
      <w:r>
        <w:rPr>
          <w:rFonts w:ascii="times new roman;times" w:hAnsi="times new roman;times"/>
          <w:color w:val="000000"/>
          <w:sz w:val="20"/>
        </w:rPr>
        <w:t xml:space="preserve"> </w:t>
      </w:r>
      <w:r>
        <w:rPr>
          <w:rFonts w:ascii="Times New Roman" w:hAnsi="Times New Roman"/>
          <w:color w:val="000000"/>
          <w:sz w:val="20"/>
        </w:rPr>
        <w:t>has</w:t>
      </w:r>
      <w:r>
        <w:rPr>
          <w:rFonts w:ascii="times new roman;times" w:hAnsi="times new roman;times"/>
          <w:color w:val="000000"/>
          <w:sz w:val="20"/>
        </w:rPr>
        <w:t xml:space="preserve"> </w:t>
      </w:r>
      <w:r>
        <w:rPr>
          <w:rFonts w:ascii="Times New Roman" w:hAnsi="Times New Roman"/>
          <w:color w:val="000000"/>
          <w:sz w:val="20"/>
        </w:rPr>
        <w:t xml:space="preserve">been duly executed and delivered by the Warrantholder and constitutes his valid, binding and enforceable </w:t>
      </w:r>
      <w:r>
        <w:rPr>
          <w:rFonts w:ascii="Times New Roman" w:hAnsi="Times New Roman"/>
          <w:color w:val="000000"/>
          <w:spacing w:val="-2"/>
          <w:sz w:val="20"/>
        </w:rPr>
        <w:t>obligation;</w:t>
      </w:r>
      <w:r>
        <w:rPr>
          <w:rFonts w:ascii="times new roman;times" w:hAnsi="times new roman;times"/>
          <w:color w:val="000000"/>
          <w:sz w:val="20"/>
        </w:rPr>
        <w:t xml:space="preserve"> </w:t>
      </w:r>
      <w:r>
        <w:rPr>
          <w:rFonts w:ascii="Times New Roman" w:hAnsi="Times New Roman"/>
          <w:color w:val="000000"/>
          <w:spacing w:val="-2"/>
          <w:sz w:val="20"/>
        </w:rPr>
        <w:t>(d)</w:t>
      </w:r>
      <w:r>
        <w:rPr>
          <w:rFonts w:ascii="times new roman;times" w:hAnsi="times new roman;times"/>
          <w:color w:val="000000"/>
          <w:sz w:val="20"/>
        </w:rPr>
        <w:t xml:space="preserve"> </w:t>
      </w:r>
      <w:r>
        <w:rPr>
          <w:rFonts w:ascii="Times New Roman" w:hAnsi="Times New Roman"/>
          <w:color w:val="000000"/>
          <w:spacing w:val="-2"/>
          <w:sz w:val="20"/>
        </w:rPr>
        <w:t>there</w:t>
      </w:r>
      <w:r>
        <w:rPr>
          <w:rFonts w:ascii="times new roman;times" w:hAnsi="times new roman;times"/>
          <w:color w:val="000000"/>
          <w:sz w:val="20"/>
        </w:rPr>
        <w:t xml:space="preserve"> </w:t>
      </w:r>
      <w:r>
        <w:rPr>
          <w:rFonts w:ascii="Times New Roman" w:hAnsi="Times New Roman"/>
          <w:color w:val="000000"/>
          <w:spacing w:val="-2"/>
          <w:sz w:val="20"/>
        </w:rPr>
        <w:t>is</w:t>
      </w:r>
      <w:r>
        <w:rPr>
          <w:rFonts w:ascii="times new roman;times" w:hAnsi="times new roman;times"/>
          <w:color w:val="000000"/>
          <w:sz w:val="20"/>
        </w:rPr>
        <w:t xml:space="preserve"> </w:t>
      </w:r>
      <w:r>
        <w:rPr>
          <w:rFonts w:ascii="Times New Roman" w:hAnsi="Times New Roman"/>
          <w:color w:val="000000"/>
          <w:spacing w:val="-2"/>
          <w:sz w:val="20"/>
        </w:rPr>
        <w:t>no</w:t>
      </w:r>
      <w:r>
        <w:rPr>
          <w:rFonts w:ascii="times new roman;times" w:hAnsi="times new roman;times"/>
          <w:color w:val="000000"/>
          <w:sz w:val="20"/>
        </w:rPr>
        <w:t xml:space="preserve"> </w:t>
      </w:r>
      <w:r>
        <w:rPr>
          <w:rFonts w:ascii="Times New Roman" w:hAnsi="Times New Roman"/>
          <w:color w:val="000000"/>
          <w:spacing w:val="-2"/>
          <w:sz w:val="20"/>
        </w:rPr>
        <w:t>contractual</w:t>
      </w:r>
      <w:r>
        <w:rPr>
          <w:rFonts w:ascii="times new roman;times" w:hAnsi="times new roman;times"/>
          <w:color w:val="000000"/>
          <w:sz w:val="20"/>
        </w:rPr>
        <w:t xml:space="preserve"> </w:t>
      </w:r>
      <w:r>
        <w:rPr>
          <w:rFonts w:ascii="Times New Roman" w:hAnsi="Times New Roman"/>
          <w:color w:val="000000"/>
          <w:spacing w:val="-2"/>
          <w:sz w:val="20"/>
        </w:rPr>
        <w:t>obligation,</w:t>
      </w:r>
      <w:r>
        <w:rPr>
          <w:rFonts w:ascii="times new roman;times" w:hAnsi="times new roman;times"/>
          <w:color w:val="000000"/>
          <w:sz w:val="20"/>
        </w:rPr>
        <w:t xml:space="preserve"> </w:t>
      </w:r>
      <w:r>
        <w:rPr>
          <w:rFonts w:ascii="Times New Roman" w:hAnsi="Times New Roman"/>
          <w:color w:val="000000"/>
          <w:spacing w:val="-2"/>
          <w:sz w:val="20"/>
        </w:rPr>
        <w:t>or</w:t>
      </w:r>
      <w:r>
        <w:rPr>
          <w:rFonts w:ascii="times new roman;times" w:hAnsi="times new roman;times"/>
          <w:color w:val="000000"/>
          <w:sz w:val="20"/>
        </w:rPr>
        <w:t xml:space="preserve"> </w:t>
      </w:r>
      <w:r>
        <w:rPr>
          <w:rFonts w:ascii="Times New Roman" w:hAnsi="Times New Roman"/>
          <w:color w:val="000000"/>
          <w:spacing w:val="-2"/>
          <w:sz w:val="20"/>
        </w:rPr>
        <w:t>obligation</w:t>
      </w:r>
      <w:r>
        <w:rPr>
          <w:rFonts w:ascii="times new roman;times" w:hAnsi="times new roman;times"/>
          <w:color w:val="000000"/>
          <w:sz w:val="20"/>
        </w:rPr>
        <w:t xml:space="preserve"> </w:t>
      </w:r>
      <w:r>
        <w:rPr>
          <w:rFonts w:ascii="Times New Roman" w:hAnsi="Times New Roman"/>
          <w:color w:val="000000"/>
          <w:spacing w:val="-2"/>
          <w:sz w:val="20"/>
        </w:rPr>
        <w:t>under</w:t>
      </w:r>
      <w:r>
        <w:rPr>
          <w:rFonts w:ascii="times new roman;times" w:hAnsi="times new roman;times"/>
          <w:color w:val="000000"/>
          <w:sz w:val="20"/>
        </w:rPr>
        <w:t xml:space="preserve"> </w:t>
      </w:r>
      <w:r>
        <w:rPr>
          <w:rFonts w:ascii="Times New Roman" w:hAnsi="Times New Roman"/>
          <w:color w:val="000000"/>
          <w:spacing w:val="-2"/>
          <w:sz w:val="20"/>
        </w:rPr>
        <w:t>any</w:t>
      </w:r>
      <w:r>
        <w:rPr>
          <w:rFonts w:ascii="times new roman;times" w:hAnsi="times new roman;times"/>
          <w:color w:val="000000"/>
          <w:sz w:val="20"/>
        </w:rPr>
        <w:t xml:space="preserve"> </w:t>
      </w:r>
      <w:r>
        <w:rPr>
          <w:rFonts w:ascii="Times New Roman" w:hAnsi="Times New Roman"/>
          <w:color w:val="000000"/>
          <w:spacing w:val="-2"/>
          <w:sz w:val="20"/>
        </w:rPr>
        <w:t>law</w:t>
      </w:r>
      <w:r>
        <w:rPr>
          <w:rFonts w:ascii="times new roman;times" w:hAnsi="times new roman;times"/>
          <w:color w:val="000000"/>
          <w:sz w:val="20"/>
        </w:rPr>
        <w:t xml:space="preserve"> </w:t>
      </w:r>
      <w:r>
        <w:rPr>
          <w:rFonts w:ascii="Times New Roman" w:hAnsi="Times New Roman"/>
          <w:color w:val="000000"/>
          <w:spacing w:val="-2"/>
          <w:sz w:val="20"/>
        </w:rPr>
        <w:t>or</w:t>
      </w:r>
      <w:r>
        <w:rPr>
          <w:rFonts w:ascii="times new roman;times" w:hAnsi="times new roman;times"/>
          <w:color w:val="000000"/>
          <w:sz w:val="20"/>
        </w:rPr>
        <w:t xml:space="preserve"> </w:t>
      </w:r>
      <w:r>
        <w:rPr>
          <w:rFonts w:ascii="Times New Roman" w:hAnsi="Times New Roman"/>
          <w:color w:val="000000"/>
          <w:spacing w:val="-2"/>
          <w:sz w:val="20"/>
        </w:rPr>
        <w:t>court</w:t>
      </w:r>
      <w:r>
        <w:rPr>
          <w:rFonts w:ascii="times new roman;times" w:hAnsi="times new roman;times"/>
          <w:color w:val="000000"/>
          <w:sz w:val="20"/>
        </w:rPr>
        <w:t xml:space="preserve"> </w:t>
      </w:r>
      <w:r>
        <w:rPr>
          <w:rFonts w:ascii="Times New Roman" w:hAnsi="Times New Roman"/>
          <w:color w:val="000000"/>
          <w:spacing w:val="-2"/>
          <w:sz w:val="20"/>
        </w:rPr>
        <w:t>order,</w:t>
      </w:r>
      <w:r>
        <w:rPr>
          <w:rFonts w:ascii="times new roman;times" w:hAnsi="times new roman;times"/>
          <w:color w:val="000000"/>
          <w:sz w:val="20"/>
        </w:rPr>
        <w:t xml:space="preserve"> </w:t>
      </w:r>
      <w:r>
        <w:rPr>
          <w:rFonts w:ascii="Times New Roman" w:hAnsi="Times New Roman"/>
          <w:color w:val="000000"/>
          <w:spacing w:val="-2"/>
          <w:sz w:val="20"/>
        </w:rPr>
        <w:t>pursuant</w:t>
      </w:r>
      <w:r>
        <w:rPr>
          <w:rFonts w:ascii="times new roman;times" w:hAnsi="times new roman;times"/>
          <w:color w:val="000000"/>
          <w:sz w:val="20"/>
        </w:rPr>
        <w:t xml:space="preserve"> </w:t>
      </w:r>
      <w:r>
        <w:rPr>
          <w:rFonts w:ascii="Times New Roman" w:hAnsi="Times New Roman"/>
          <w:color w:val="000000"/>
          <w:spacing w:val="-2"/>
          <w:sz w:val="20"/>
        </w:rPr>
        <w:t>to</w:t>
      </w:r>
      <w:r>
        <w:rPr>
          <w:rFonts w:ascii="times new roman;times" w:hAnsi="times new roman;times"/>
          <w:color w:val="000000"/>
          <w:sz w:val="20"/>
        </w:rPr>
        <w:t xml:space="preserve"> </w:t>
      </w:r>
      <w:r>
        <w:rPr>
          <w:rFonts w:ascii="Times New Roman" w:hAnsi="Times New Roman"/>
          <w:color w:val="000000"/>
          <w:spacing w:val="-2"/>
          <w:sz w:val="20"/>
        </w:rPr>
        <w:t xml:space="preserve">which </w:t>
      </w:r>
      <w:r>
        <w:rPr>
          <w:rFonts w:ascii="Times New Roman" w:hAnsi="Times New Roman"/>
          <w:color w:val="000000"/>
          <w:spacing w:val="-4"/>
          <w:sz w:val="20"/>
        </w:rPr>
        <w:t>the</w:t>
      </w:r>
      <w:r>
        <w:rPr>
          <w:rFonts w:ascii="times new roman;times" w:hAnsi="times new roman;times"/>
          <w:color w:val="000000"/>
          <w:sz w:val="20"/>
        </w:rPr>
        <w:t xml:space="preserve"> </w:t>
      </w:r>
      <w:r>
        <w:rPr>
          <w:rFonts w:ascii="Times New Roman" w:hAnsi="Times New Roman"/>
          <w:color w:val="000000"/>
          <w:spacing w:val="-4"/>
          <w:sz w:val="20"/>
        </w:rPr>
        <w:t>Warrantholder</w:t>
      </w:r>
      <w:r>
        <w:rPr>
          <w:rFonts w:ascii="times new roman;times" w:hAnsi="times new roman;times"/>
          <w:color w:val="000000"/>
          <w:sz w:val="20"/>
        </w:rPr>
        <w:t xml:space="preserve"> </w:t>
      </w:r>
      <w:r>
        <w:rPr>
          <w:rFonts w:ascii="Times New Roman" w:hAnsi="Times New Roman"/>
          <w:color w:val="000000"/>
          <w:spacing w:val="-4"/>
          <w:sz w:val="20"/>
        </w:rPr>
        <w:t>has,</w:t>
      </w:r>
      <w:r>
        <w:rPr>
          <w:rFonts w:ascii="times new roman;times" w:hAnsi="times new roman;times"/>
          <w:color w:val="000000"/>
          <w:sz w:val="20"/>
        </w:rPr>
        <w:t xml:space="preserve"> </w:t>
      </w:r>
      <w:r>
        <w:rPr>
          <w:rFonts w:ascii="Times New Roman" w:hAnsi="Times New Roman"/>
          <w:color w:val="000000"/>
          <w:spacing w:val="-4"/>
          <w:sz w:val="20"/>
        </w:rPr>
        <w:t>directly</w:t>
      </w:r>
      <w:r>
        <w:rPr>
          <w:rFonts w:ascii="times new roman;times" w:hAnsi="times new roman;times"/>
          <w:color w:val="000000"/>
          <w:sz w:val="20"/>
        </w:rPr>
        <w:t xml:space="preserve"> </w:t>
      </w:r>
      <w:r>
        <w:rPr>
          <w:rFonts w:ascii="Times New Roman" w:hAnsi="Times New Roman"/>
          <w:color w:val="000000"/>
          <w:spacing w:val="-4"/>
          <w:sz w:val="20"/>
        </w:rPr>
        <w:t>or</w:t>
      </w:r>
      <w:r>
        <w:rPr>
          <w:rFonts w:ascii="times new roman;times" w:hAnsi="times new roman;times"/>
          <w:color w:val="000000"/>
          <w:sz w:val="20"/>
        </w:rPr>
        <w:t xml:space="preserve"> </w:t>
      </w:r>
      <w:r>
        <w:rPr>
          <w:rFonts w:ascii="Times New Roman" w:hAnsi="Times New Roman"/>
          <w:color w:val="000000"/>
          <w:spacing w:val="-4"/>
          <w:sz w:val="20"/>
        </w:rPr>
        <w:t>indirectly,</w:t>
      </w:r>
      <w:r>
        <w:rPr>
          <w:rFonts w:ascii="times new roman;times" w:hAnsi="times new roman;times"/>
          <w:color w:val="000000"/>
          <w:sz w:val="20"/>
        </w:rPr>
        <w:t xml:space="preserve"> </w:t>
      </w:r>
      <w:r>
        <w:rPr>
          <w:rFonts w:ascii="Times New Roman" w:hAnsi="Times New Roman"/>
          <w:color w:val="000000"/>
          <w:spacing w:val="-4"/>
          <w:sz w:val="20"/>
        </w:rPr>
        <w:t>granted</w:t>
      </w:r>
      <w:r>
        <w:rPr>
          <w:rFonts w:ascii="times new roman;times" w:hAnsi="times new roman;times"/>
          <w:color w:val="000000"/>
          <w:sz w:val="20"/>
        </w:rPr>
        <w:t xml:space="preserve"> </w:t>
      </w:r>
      <w:r>
        <w:rPr>
          <w:rFonts w:ascii="Times New Roman" w:hAnsi="Times New Roman"/>
          <w:color w:val="000000"/>
          <w:spacing w:val="-4"/>
          <w:sz w:val="20"/>
        </w:rPr>
        <w:t>any</w:t>
      </w:r>
      <w:r>
        <w:rPr>
          <w:rFonts w:ascii="times new roman;times" w:hAnsi="times new roman;times"/>
          <w:color w:val="000000"/>
          <w:sz w:val="20"/>
        </w:rPr>
        <w:t xml:space="preserve"> </w:t>
      </w:r>
      <w:r>
        <w:rPr>
          <w:rFonts w:ascii="Times New Roman" w:hAnsi="Times New Roman"/>
          <w:color w:val="000000"/>
          <w:spacing w:val="-4"/>
          <w:sz w:val="20"/>
        </w:rPr>
        <w:t>option,</w:t>
      </w:r>
      <w:r>
        <w:rPr>
          <w:rFonts w:ascii="times new roman;times" w:hAnsi="times new roman;times"/>
          <w:color w:val="000000"/>
          <w:sz w:val="20"/>
        </w:rPr>
        <w:t xml:space="preserve"> </w:t>
      </w:r>
      <w:r>
        <w:rPr>
          <w:rFonts w:ascii="Times New Roman" w:hAnsi="Times New Roman"/>
          <w:color w:val="000000"/>
          <w:spacing w:val="-4"/>
          <w:sz w:val="20"/>
        </w:rPr>
        <w:t>warrant</w:t>
      </w:r>
      <w:r>
        <w:rPr>
          <w:rFonts w:ascii="times new roman;times" w:hAnsi="times new roman;times"/>
          <w:color w:val="000000"/>
          <w:sz w:val="20"/>
        </w:rPr>
        <w:t xml:space="preserve"> </w:t>
      </w:r>
      <w:r>
        <w:rPr>
          <w:rFonts w:ascii="Times New Roman" w:hAnsi="Times New Roman"/>
          <w:color w:val="000000"/>
          <w:spacing w:val="-4"/>
          <w:sz w:val="20"/>
        </w:rPr>
        <w:t>or other</w:t>
      </w:r>
      <w:r>
        <w:rPr>
          <w:rFonts w:ascii="times new roman;times" w:hAnsi="times new roman;times"/>
          <w:color w:val="000000"/>
          <w:sz w:val="20"/>
        </w:rPr>
        <w:t xml:space="preserve"> </w:t>
      </w:r>
      <w:r>
        <w:rPr>
          <w:rFonts w:ascii="Times New Roman" w:hAnsi="Times New Roman"/>
          <w:color w:val="000000"/>
          <w:spacing w:val="-4"/>
          <w:sz w:val="20"/>
        </w:rPr>
        <w:t>right</w:t>
      </w:r>
      <w:r>
        <w:rPr>
          <w:rFonts w:ascii="times new roman;times" w:hAnsi="times new roman;times"/>
          <w:color w:val="000000"/>
          <w:sz w:val="20"/>
        </w:rPr>
        <w:t xml:space="preserve"> </w:t>
      </w:r>
      <w:r>
        <w:rPr>
          <w:rFonts w:ascii="Times New Roman" w:hAnsi="Times New Roman"/>
          <w:color w:val="000000"/>
          <w:spacing w:val="-4"/>
          <w:sz w:val="20"/>
        </w:rPr>
        <w:t>to</w:t>
      </w:r>
      <w:r>
        <w:rPr>
          <w:rFonts w:ascii="times new roman;times" w:hAnsi="times new roman;times"/>
          <w:color w:val="000000"/>
          <w:sz w:val="20"/>
        </w:rPr>
        <w:t xml:space="preserve"> </w:t>
      </w:r>
      <w:r>
        <w:rPr>
          <w:rFonts w:ascii="Times New Roman" w:hAnsi="Times New Roman"/>
          <w:color w:val="000000"/>
          <w:spacing w:val="-4"/>
          <w:sz w:val="20"/>
        </w:rPr>
        <w:t>any</w:t>
      </w:r>
      <w:r>
        <w:rPr>
          <w:rFonts w:ascii="times new roman;times" w:hAnsi="times new roman;times"/>
          <w:color w:val="000000"/>
          <w:sz w:val="20"/>
        </w:rPr>
        <w:t xml:space="preserve"> </w:t>
      </w:r>
      <w:r>
        <w:rPr>
          <w:rFonts w:ascii="Times New Roman" w:hAnsi="Times New Roman"/>
          <w:color w:val="000000"/>
          <w:spacing w:val="-4"/>
          <w:sz w:val="20"/>
        </w:rPr>
        <w:t>person</w:t>
      </w:r>
      <w:r>
        <w:rPr>
          <w:rFonts w:ascii="times new roman;times" w:hAnsi="times new roman;times"/>
          <w:color w:val="000000"/>
          <w:sz w:val="20"/>
        </w:rPr>
        <w:t xml:space="preserve"> </w:t>
      </w:r>
      <w:r>
        <w:rPr>
          <w:rFonts w:ascii="Times New Roman" w:hAnsi="Times New Roman"/>
          <w:color w:val="000000"/>
          <w:spacing w:val="-4"/>
          <w:sz w:val="20"/>
        </w:rPr>
        <w:t>to</w:t>
      </w:r>
      <w:r>
        <w:rPr>
          <w:rFonts w:ascii="times new roman;times" w:hAnsi="times new roman;times"/>
          <w:color w:val="000000"/>
          <w:sz w:val="20"/>
        </w:rPr>
        <w:t xml:space="preserve"> </w:t>
      </w:r>
      <w:r>
        <w:rPr>
          <w:rFonts w:ascii="Times New Roman" w:hAnsi="Times New Roman"/>
          <w:color w:val="000000"/>
          <w:spacing w:val="-4"/>
          <w:sz w:val="20"/>
        </w:rPr>
        <w:t xml:space="preserve">acquire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Warrants</w:t>
      </w:r>
      <w:r>
        <w:rPr>
          <w:rFonts w:ascii="times new roman;times" w:hAnsi="times new roman;times"/>
          <w:color w:val="000000"/>
          <w:sz w:val="20"/>
        </w:rPr>
        <w:t xml:space="preserve"> </w:t>
      </w:r>
      <w:r>
        <w:rPr>
          <w:rFonts w:ascii="Times New Roman" w:hAnsi="Times New Roman"/>
          <w:color w:val="000000"/>
          <w:sz w:val="20"/>
        </w:rPr>
        <w:t>issued</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Warrantholder</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shares</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capital</w:t>
      </w:r>
      <w:r>
        <w:rPr>
          <w:rFonts w:ascii="times new roman;times" w:hAnsi="times new roman;times"/>
          <w:color w:val="000000"/>
          <w:sz w:val="20"/>
        </w:rPr>
        <w:t xml:space="preserve"> </w:t>
      </w:r>
      <w:r>
        <w:rPr>
          <w:rFonts w:ascii="Times New Roman" w:hAnsi="Times New Roman"/>
          <w:color w:val="000000"/>
          <w:sz w:val="20"/>
        </w:rPr>
        <w:t>stock</w:t>
      </w:r>
      <w:r>
        <w:rPr>
          <w:rFonts w:ascii="times new roman;times" w:hAnsi="times new roman;times"/>
          <w:color w:val="000000"/>
          <w:sz w:val="20"/>
        </w:rPr>
        <w:t xml:space="preserve"> </w:t>
      </w:r>
      <w:r>
        <w:rPr>
          <w:rFonts w:ascii="Times New Roman" w:hAnsi="Times New Roman"/>
          <w:color w:val="000000"/>
          <w:sz w:val="20"/>
        </w:rPr>
        <w:t>issuable</w:t>
      </w:r>
      <w:r>
        <w:rPr>
          <w:rFonts w:ascii="times new roman;times" w:hAnsi="times new roman;times"/>
          <w:color w:val="000000"/>
          <w:sz w:val="20"/>
        </w:rPr>
        <w:t xml:space="preserve"> </w:t>
      </w:r>
      <w:r>
        <w:rPr>
          <w:rFonts w:ascii="Times New Roman" w:hAnsi="Times New Roman"/>
          <w:color w:val="000000"/>
          <w:sz w:val="20"/>
        </w:rPr>
        <w:t>upon</w:t>
      </w:r>
      <w:r>
        <w:rPr>
          <w:rFonts w:ascii="times new roman;times" w:hAnsi="times new roman;times"/>
          <w:color w:val="000000"/>
          <w:sz w:val="20"/>
        </w:rPr>
        <w:t xml:space="preserve"> </w:t>
      </w:r>
      <w:r>
        <w:rPr>
          <w:rFonts w:ascii="Times New Roman" w:hAnsi="Times New Roman"/>
          <w:color w:val="000000"/>
          <w:sz w:val="20"/>
        </w:rPr>
        <w:t>exercise</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Warrants;</w:t>
      </w:r>
      <w:r>
        <w:rPr>
          <w:rFonts w:ascii="times new roman;times" w:hAnsi="times new roman;times"/>
          <w:color w:val="000000"/>
          <w:sz w:val="20"/>
        </w:rPr>
        <w:t xml:space="preserve"> </w:t>
      </w:r>
      <w:r>
        <w:rPr>
          <w:rFonts w:ascii="Times New Roman" w:hAnsi="Times New Roman"/>
          <w:color w:val="000000"/>
          <w:sz w:val="20"/>
        </w:rPr>
        <w:t>and</w:t>
      </w:r>
      <w:r>
        <w:rPr>
          <w:rFonts w:ascii="times new roman;times" w:hAnsi="times new roman;times"/>
          <w:color w:val="000000"/>
          <w:sz w:val="20"/>
        </w:rPr>
        <w:t xml:space="preserve"> </w:t>
      </w:r>
      <w:r>
        <w:rPr>
          <w:rFonts w:ascii="Times New Roman" w:hAnsi="Times New Roman"/>
          <w:color w:val="000000"/>
          <w:spacing w:val="-2"/>
          <w:sz w:val="20"/>
        </w:rPr>
        <w:t>(e)</w:t>
      </w:r>
      <w:r>
        <w:rPr>
          <w:rFonts w:ascii="times new roman;times" w:hAnsi="times new roman;times"/>
          <w:color w:val="000000"/>
          <w:sz w:val="20"/>
        </w:rPr>
        <w:t xml:space="preserve"> </w:t>
      </w:r>
      <w:r>
        <w:rPr>
          <w:rFonts w:ascii="Times New Roman" w:hAnsi="Times New Roman"/>
          <w:color w:val="000000"/>
          <w:spacing w:val="-2"/>
          <w:sz w:val="20"/>
        </w:rPr>
        <w:t>the</w:t>
      </w:r>
      <w:r>
        <w:rPr>
          <w:rFonts w:ascii="times new roman;times" w:hAnsi="times new roman;times"/>
          <w:color w:val="000000"/>
          <w:sz w:val="20"/>
        </w:rPr>
        <w:t xml:space="preserve"> </w:t>
      </w:r>
      <w:r>
        <w:rPr>
          <w:rFonts w:ascii="Times New Roman" w:hAnsi="Times New Roman"/>
          <w:color w:val="000000"/>
          <w:spacing w:val="-2"/>
          <w:sz w:val="20"/>
        </w:rPr>
        <w:t>execution,</w:t>
      </w:r>
      <w:r>
        <w:rPr>
          <w:rFonts w:ascii="times new roman;times" w:hAnsi="times new roman;times"/>
          <w:color w:val="000000"/>
          <w:sz w:val="20"/>
        </w:rPr>
        <w:t xml:space="preserve"> </w:t>
      </w:r>
      <w:r>
        <w:rPr>
          <w:rFonts w:ascii="Times New Roman" w:hAnsi="Times New Roman"/>
          <w:color w:val="000000"/>
          <w:spacing w:val="-2"/>
          <w:sz w:val="20"/>
        </w:rPr>
        <w:t>delivery</w:t>
      </w:r>
      <w:r>
        <w:rPr>
          <w:rFonts w:ascii="times new roman;times" w:hAnsi="times new roman;times"/>
          <w:color w:val="000000"/>
          <w:sz w:val="20"/>
        </w:rPr>
        <w:t xml:space="preserve"> </w:t>
      </w:r>
      <w:r>
        <w:rPr>
          <w:rFonts w:ascii="Times New Roman" w:hAnsi="Times New Roman"/>
          <w:color w:val="000000"/>
          <w:spacing w:val="-2"/>
          <w:sz w:val="20"/>
        </w:rPr>
        <w:t>and</w:t>
      </w:r>
      <w:r>
        <w:rPr>
          <w:rFonts w:ascii="times new roman;times" w:hAnsi="times new roman;times"/>
          <w:color w:val="000000"/>
          <w:sz w:val="20"/>
        </w:rPr>
        <w:t xml:space="preserve"> </w:t>
      </w:r>
      <w:r>
        <w:rPr>
          <w:rFonts w:ascii="Times New Roman" w:hAnsi="Times New Roman"/>
          <w:color w:val="000000"/>
          <w:spacing w:val="-2"/>
          <w:sz w:val="20"/>
        </w:rPr>
        <w:t>performance</w:t>
      </w:r>
      <w:r>
        <w:rPr>
          <w:rFonts w:ascii="times new roman;times" w:hAnsi="times new roman;times"/>
          <w:color w:val="000000"/>
          <w:sz w:val="20"/>
        </w:rPr>
        <w:t xml:space="preserve"> </w:t>
      </w:r>
      <w:r>
        <w:rPr>
          <w:rFonts w:ascii="Times New Roman" w:hAnsi="Times New Roman"/>
          <w:color w:val="000000"/>
          <w:spacing w:val="-2"/>
          <w:sz w:val="20"/>
        </w:rPr>
        <w:t>of</w:t>
      </w:r>
      <w:r>
        <w:rPr>
          <w:rFonts w:ascii="times new roman;times" w:hAnsi="times new roman;times"/>
          <w:color w:val="000000"/>
          <w:sz w:val="20"/>
        </w:rPr>
        <w:t xml:space="preserve"> </w:t>
      </w:r>
      <w:r>
        <w:rPr>
          <w:rFonts w:ascii="Times New Roman" w:hAnsi="Times New Roman"/>
          <w:color w:val="000000"/>
          <w:spacing w:val="-2"/>
          <w:sz w:val="20"/>
        </w:rPr>
        <w:t>this</w:t>
      </w:r>
      <w:r>
        <w:rPr>
          <w:rFonts w:ascii="times new roman;times" w:hAnsi="times new roman;times"/>
          <w:color w:val="000000"/>
          <w:sz w:val="20"/>
        </w:rPr>
        <w:t xml:space="preserve"> </w:t>
      </w:r>
      <w:r>
        <w:rPr>
          <w:rFonts w:ascii="Times New Roman" w:hAnsi="Times New Roman"/>
          <w:color w:val="000000"/>
          <w:spacing w:val="-2"/>
          <w:sz w:val="20"/>
        </w:rPr>
        <w:t>Agreement</w:t>
      </w:r>
      <w:r>
        <w:rPr>
          <w:rFonts w:ascii="times new roman;times" w:hAnsi="times new roman;times"/>
          <w:color w:val="000000"/>
          <w:sz w:val="20"/>
        </w:rPr>
        <w:t xml:space="preserve"> </w:t>
      </w:r>
      <w:r>
        <w:rPr>
          <w:rFonts w:ascii="Times New Roman" w:hAnsi="Times New Roman"/>
          <w:color w:val="000000"/>
          <w:spacing w:val="-2"/>
          <w:sz w:val="20"/>
        </w:rPr>
        <w:t>by</w:t>
      </w:r>
      <w:r>
        <w:rPr>
          <w:rFonts w:ascii="times new roman;times" w:hAnsi="times new roman;times"/>
          <w:color w:val="000000"/>
          <w:sz w:val="20"/>
        </w:rPr>
        <w:t xml:space="preserve"> </w:t>
      </w:r>
      <w:r>
        <w:rPr>
          <w:rFonts w:ascii="Times New Roman" w:hAnsi="Times New Roman"/>
          <w:color w:val="000000"/>
          <w:spacing w:val="-2"/>
          <w:sz w:val="20"/>
        </w:rPr>
        <w:t>the</w:t>
      </w:r>
      <w:r>
        <w:rPr>
          <w:rFonts w:ascii="times new roman;times" w:hAnsi="times new roman;times"/>
          <w:color w:val="000000"/>
          <w:sz w:val="20"/>
        </w:rPr>
        <w:t xml:space="preserve"> </w:t>
      </w:r>
      <w:r>
        <w:rPr>
          <w:rFonts w:ascii="Times New Roman" w:hAnsi="Times New Roman"/>
          <w:color w:val="000000"/>
          <w:spacing w:val="-2"/>
          <w:sz w:val="20"/>
        </w:rPr>
        <w:t>Warrantholder</w:t>
      </w:r>
      <w:r>
        <w:rPr>
          <w:rFonts w:ascii="times new roman;times" w:hAnsi="times new roman;times"/>
          <w:color w:val="000000"/>
          <w:sz w:val="20"/>
        </w:rPr>
        <w:t xml:space="preserve"> </w:t>
      </w:r>
      <w:r>
        <w:rPr>
          <w:rFonts w:ascii="Times New Roman" w:hAnsi="Times New Roman"/>
          <w:color w:val="000000"/>
          <w:spacing w:val="-2"/>
          <w:sz w:val="20"/>
        </w:rPr>
        <w:t>does</w:t>
      </w:r>
      <w:r>
        <w:rPr>
          <w:rFonts w:ascii="times new roman;times" w:hAnsi="times new roman;times"/>
          <w:color w:val="000000"/>
          <w:sz w:val="20"/>
        </w:rPr>
        <w:t xml:space="preserve"> </w:t>
      </w:r>
      <w:r>
        <w:rPr>
          <w:rFonts w:ascii="Times New Roman" w:hAnsi="Times New Roman"/>
          <w:color w:val="000000"/>
          <w:spacing w:val="-2"/>
          <w:sz w:val="20"/>
        </w:rPr>
        <w:t>not</w:t>
      </w:r>
      <w:r>
        <w:rPr>
          <w:rFonts w:ascii="times new roman;times" w:hAnsi="times new roman;times"/>
          <w:color w:val="000000"/>
          <w:sz w:val="20"/>
        </w:rPr>
        <w:t xml:space="preserve"> </w:t>
      </w:r>
      <w:r>
        <w:rPr>
          <w:rFonts w:ascii="Times New Roman" w:hAnsi="Times New Roman"/>
          <w:color w:val="000000"/>
          <w:spacing w:val="-2"/>
          <w:sz w:val="20"/>
        </w:rPr>
        <w:t>and</w:t>
      </w:r>
      <w:r>
        <w:rPr>
          <w:rFonts w:ascii="times new roman;times" w:hAnsi="times new roman;times"/>
          <w:color w:val="000000"/>
          <w:sz w:val="20"/>
        </w:rPr>
        <w:t xml:space="preserve"> </w:t>
      </w:r>
      <w:r>
        <w:rPr>
          <w:rFonts w:ascii="Times New Roman" w:hAnsi="Times New Roman"/>
          <w:color w:val="000000"/>
          <w:spacing w:val="-2"/>
          <w:sz w:val="20"/>
        </w:rPr>
        <w:t>will</w:t>
      </w:r>
      <w:r>
        <w:rPr>
          <w:rFonts w:ascii="times new roman;times" w:hAnsi="times new roman;times"/>
          <w:color w:val="000000"/>
          <w:sz w:val="20"/>
        </w:rPr>
        <w:t xml:space="preserve"> </w:t>
      </w:r>
      <w:r>
        <w:rPr>
          <w:rFonts w:ascii="Times New Roman" w:hAnsi="Times New Roman"/>
          <w:color w:val="000000"/>
          <w:spacing w:val="-2"/>
          <w:sz w:val="20"/>
        </w:rPr>
        <w:t>not,</w:t>
      </w:r>
      <w:r>
        <w:rPr>
          <w:rFonts w:ascii="times new roman;times" w:hAnsi="times new roman;times"/>
          <w:color w:val="000000"/>
          <w:sz w:val="20"/>
        </w:rPr>
        <w:t xml:space="preserve"> </w:t>
      </w:r>
      <w:r>
        <w:rPr>
          <w:rFonts w:ascii="Times New Roman" w:hAnsi="Times New Roman"/>
          <w:color w:val="000000"/>
          <w:spacing w:val="-2"/>
          <w:sz w:val="20"/>
        </w:rPr>
        <w:t xml:space="preserve">(i) </w:t>
      </w:r>
      <w:r>
        <w:rPr>
          <w:rFonts w:ascii="Times New Roman" w:hAnsi="Times New Roman"/>
          <w:color w:val="000000"/>
          <w:sz w:val="20"/>
        </w:rPr>
        <w:t>violate</w:t>
      </w:r>
      <w:r>
        <w:rPr>
          <w:rFonts w:ascii="times new roman;times" w:hAnsi="times new roman;times"/>
          <w:color w:val="000000"/>
          <w:sz w:val="20"/>
        </w:rPr>
        <w:t xml:space="preserve"> </w:t>
      </w:r>
      <w:r>
        <w:rPr>
          <w:rFonts w:ascii="Times New Roman" w:hAnsi="Times New Roman"/>
          <w:color w:val="000000"/>
          <w:sz w:val="20"/>
        </w:rPr>
        <w:t>any</w:t>
      </w:r>
      <w:r>
        <w:rPr>
          <w:rFonts w:ascii="times new roman;times" w:hAnsi="times new roman;times"/>
          <w:color w:val="000000"/>
          <w:sz w:val="20"/>
        </w:rPr>
        <w:t xml:space="preserve"> </w:t>
      </w:r>
      <w:r>
        <w:rPr>
          <w:rFonts w:ascii="Times New Roman" w:hAnsi="Times New Roman"/>
          <w:color w:val="000000"/>
          <w:sz w:val="20"/>
        </w:rPr>
        <w:t>law</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any</w:t>
      </w:r>
      <w:r>
        <w:rPr>
          <w:rFonts w:ascii="times new roman;times" w:hAnsi="times new roman;times"/>
          <w:color w:val="000000"/>
          <w:sz w:val="20"/>
        </w:rPr>
        <w:t xml:space="preserve"> </w:t>
      </w:r>
      <w:r>
        <w:rPr>
          <w:rFonts w:ascii="Times New Roman" w:hAnsi="Times New Roman"/>
          <w:color w:val="000000"/>
          <w:sz w:val="20"/>
        </w:rPr>
        <w:t>order,</w:t>
      </w:r>
      <w:r>
        <w:rPr>
          <w:rFonts w:ascii="times new roman;times" w:hAnsi="times new roman;times"/>
          <w:color w:val="000000"/>
          <w:sz w:val="20"/>
        </w:rPr>
        <w:t xml:space="preserve"> </w:t>
      </w:r>
      <w:r>
        <w:rPr>
          <w:rFonts w:ascii="Times New Roman" w:hAnsi="Times New Roman"/>
          <w:color w:val="000000"/>
          <w:sz w:val="20"/>
        </w:rPr>
        <w:t>judgment</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decree</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any</w:t>
      </w:r>
      <w:r>
        <w:rPr>
          <w:rFonts w:ascii="times new roman;times" w:hAnsi="times new roman;times"/>
          <w:color w:val="000000"/>
          <w:sz w:val="20"/>
        </w:rPr>
        <w:t xml:space="preserve"> </w:t>
      </w:r>
      <w:r>
        <w:rPr>
          <w:rFonts w:ascii="Times New Roman" w:hAnsi="Times New Roman"/>
          <w:color w:val="000000"/>
          <w:sz w:val="20"/>
        </w:rPr>
        <w:t>court</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other</w:t>
      </w:r>
      <w:r>
        <w:rPr>
          <w:rFonts w:ascii="times new roman;times" w:hAnsi="times new roman;times"/>
          <w:color w:val="000000"/>
          <w:sz w:val="20"/>
        </w:rPr>
        <w:t xml:space="preserve"> </w:t>
      </w:r>
      <w:r>
        <w:rPr>
          <w:rFonts w:ascii="Times New Roman" w:hAnsi="Times New Roman"/>
          <w:color w:val="000000"/>
          <w:sz w:val="20"/>
        </w:rPr>
        <w:t>governmental</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regulatory</w:t>
      </w:r>
      <w:r>
        <w:rPr>
          <w:rFonts w:ascii="times new roman;times" w:hAnsi="times new roman;times"/>
          <w:color w:val="000000"/>
          <w:sz w:val="20"/>
        </w:rPr>
        <w:t xml:space="preserve"> </w:t>
      </w:r>
      <w:r>
        <w:rPr>
          <w:rFonts w:ascii="Times New Roman" w:hAnsi="Times New Roman"/>
          <w:color w:val="000000"/>
          <w:sz w:val="20"/>
        </w:rPr>
        <w:t>authority, or</w:t>
      </w:r>
      <w:r>
        <w:rPr>
          <w:rFonts w:ascii="times new roman;times" w:hAnsi="times new roman;times"/>
          <w:color w:val="000000"/>
          <w:sz w:val="20"/>
        </w:rPr>
        <w:t xml:space="preserve"> </w:t>
      </w:r>
      <w:r>
        <w:rPr>
          <w:rFonts w:ascii="Times New Roman" w:hAnsi="Times New Roman"/>
          <w:color w:val="000000"/>
          <w:sz w:val="20"/>
        </w:rPr>
        <w:t>(ii)</w:t>
      </w:r>
      <w:r>
        <w:rPr>
          <w:rFonts w:ascii="times new roman;times" w:hAnsi="times new roman;times"/>
          <w:color w:val="000000"/>
          <w:sz w:val="20"/>
        </w:rPr>
        <w:t xml:space="preserve"> </w:t>
      </w:r>
      <w:r>
        <w:rPr>
          <w:rFonts w:ascii="Times New Roman" w:hAnsi="Times New Roman"/>
          <w:color w:val="000000"/>
          <w:sz w:val="20"/>
        </w:rPr>
        <w:t>violate</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result</w:t>
      </w:r>
      <w:r>
        <w:rPr>
          <w:rFonts w:ascii="times new roman;times" w:hAnsi="times new roman;times"/>
          <w:color w:val="000000"/>
          <w:sz w:val="20"/>
        </w:rPr>
        <w:t xml:space="preserve"> </w:t>
      </w:r>
      <w:r>
        <w:rPr>
          <w:rFonts w:ascii="Times New Roman" w:hAnsi="Times New Roman"/>
          <w:color w:val="000000"/>
          <w:sz w:val="20"/>
        </w:rPr>
        <w:t>in</w:t>
      </w:r>
      <w:r>
        <w:rPr>
          <w:rFonts w:ascii="times new roman;times" w:hAnsi="times new roman;times"/>
          <w:color w:val="000000"/>
          <w:sz w:val="20"/>
        </w:rPr>
        <w:t xml:space="preserve"> </w:t>
      </w:r>
      <w:r>
        <w:rPr>
          <w:rFonts w:ascii="Times New Roman" w:hAnsi="Times New Roman"/>
          <w:color w:val="000000"/>
          <w:sz w:val="20"/>
        </w:rPr>
        <w:t>a</w:t>
      </w:r>
      <w:r>
        <w:rPr>
          <w:rFonts w:ascii="times new roman;times" w:hAnsi="times new roman;times"/>
          <w:color w:val="000000"/>
          <w:sz w:val="20"/>
        </w:rPr>
        <w:t xml:space="preserve"> </w:t>
      </w:r>
      <w:r>
        <w:rPr>
          <w:rFonts w:ascii="Times New Roman" w:hAnsi="Times New Roman"/>
          <w:color w:val="000000"/>
          <w:sz w:val="20"/>
        </w:rPr>
        <w:t>breach</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constitute</w:t>
      </w:r>
      <w:r>
        <w:rPr>
          <w:rFonts w:ascii="times new roman;times" w:hAnsi="times new roman;times"/>
          <w:color w:val="000000"/>
          <w:sz w:val="20"/>
        </w:rPr>
        <w:t xml:space="preserve"> </w:t>
      </w:r>
      <w:r>
        <w:rPr>
          <w:rFonts w:ascii="Times New Roman" w:hAnsi="Times New Roman"/>
          <w:color w:val="000000"/>
          <w:sz w:val="20"/>
        </w:rPr>
        <w:t>(with</w:t>
      </w:r>
      <w:r>
        <w:rPr>
          <w:rFonts w:ascii="times new roman;times" w:hAnsi="times new roman;times"/>
          <w:color w:val="000000"/>
          <w:sz w:val="20"/>
        </w:rPr>
        <w:t xml:space="preserve"> </w:t>
      </w:r>
      <w:r>
        <w:rPr>
          <w:rFonts w:ascii="Times New Roman" w:hAnsi="Times New Roman"/>
          <w:color w:val="000000"/>
          <w:sz w:val="20"/>
        </w:rPr>
        <w:t>due</w:t>
      </w:r>
      <w:r>
        <w:rPr>
          <w:rFonts w:ascii="times new roman;times" w:hAnsi="times new roman;times"/>
          <w:color w:val="000000"/>
          <w:sz w:val="20"/>
        </w:rPr>
        <w:t xml:space="preserve"> </w:t>
      </w:r>
      <w:r>
        <w:rPr>
          <w:rFonts w:ascii="Times New Roman" w:hAnsi="Times New Roman"/>
          <w:color w:val="000000"/>
          <w:sz w:val="20"/>
        </w:rPr>
        <w:t>notice</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lapse</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time</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both)</w:t>
      </w:r>
      <w:r>
        <w:rPr>
          <w:rFonts w:ascii="times new roman;times" w:hAnsi="times new roman;times"/>
          <w:color w:val="000000"/>
          <w:sz w:val="20"/>
        </w:rPr>
        <w:t xml:space="preserve"> </w:t>
      </w:r>
      <w:r>
        <w:rPr>
          <w:rFonts w:ascii="Times New Roman" w:hAnsi="Times New Roman"/>
          <w:color w:val="000000"/>
          <w:sz w:val="20"/>
        </w:rPr>
        <w:t>a</w:t>
      </w:r>
      <w:r>
        <w:rPr>
          <w:rFonts w:ascii="times new roman;times" w:hAnsi="times new roman;times"/>
          <w:color w:val="000000"/>
          <w:sz w:val="20"/>
        </w:rPr>
        <w:t xml:space="preserve"> </w:t>
      </w:r>
      <w:r>
        <w:rPr>
          <w:rFonts w:ascii="Times New Roman" w:hAnsi="Times New Roman"/>
          <w:color w:val="000000"/>
          <w:sz w:val="20"/>
        </w:rPr>
        <w:t>default</w:t>
      </w:r>
      <w:r>
        <w:rPr>
          <w:rFonts w:ascii="times new roman;times" w:hAnsi="times new roman;times"/>
          <w:color w:val="000000"/>
          <w:sz w:val="20"/>
        </w:rPr>
        <w:t xml:space="preserve"> </w:t>
      </w:r>
      <w:r>
        <w:rPr>
          <w:rFonts w:ascii="Times New Roman" w:hAnsi="Times New Roman"/>
          <w:color w:val="000000"/>
          <w:sz w:val="20"/>
        </w:rPr>
        <w:t>under</w:t>
      </w:r>
      <w:r>
        <w:rPr>
          <w:rFonts w:ascii="times new roman;times" w:hAnsi="times new roman;times"/>
          <w:color w:val="000000"/>
          <w:sz w:val="20"/>
        </w:rPr>
        <w:t xml:space="preserve"> </w:t>
      </w:r>
      <w:r>
        <w:rPr>
          <w:rFonts w:ascii="Times New Roman" w:hAnsi="Times New Roman"/>
          <w:color w:val="000000"/>
          <w:sz w:val="20"/>
        </w:rPr>
        <w:t>any contract, lease, loan agreement, mortgage, security agreement, trust indenture or other agreement or instrument</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which</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Warrantholder</w:t>
      </w:r>
      <w:r>
        <w:rPr>
          <w:rFonts w:ascii="times new roman;times" w:hAnsi="times new roman;times"/>
          <w:color w:val="000000"/>
          <w:sz w:val="20"/>
        </w:rPr>
        <w:t xml:space="preserve"> </w:t>
      </w:r>
      <w:r>
        <w:rPr>
          <w:rFonts w:ascii="Times New Roman" w:hAnsi="Times New Roman"/>
          <w:color w:val="000000"/>
          <w:sz w:val="20"/>
        </w:rPr>
        <w:t>is</w:t>
      </w:r>
      <w:r>
        <w:rPr>
          <w:rFonts w:ascii="times new roman;times" w:hAnsi="times new roman;times"/>
          <w:color w:val="000000"/>
          <w:sz w:val="20"/>
        </w:rPr>
        <w:t xml:space="preserve"> </w:t>
      </w:r>
      <w:r>
        <w:rPr>
          <w:rFonts w:ascii="Times New Roman" w:hAnsi="Times New Roman"/>
          <w:color w:val="000000"/>
          <w:sz w:val="20"/>
        </w:rPr>
        <w:t>a</w:t>
      </w:r>
      <w:r>
        <w:rPr>
          <w:rFonts w:ascii="times new roman;times" w:hAnsi="times new roman;times"/>
          <w:color w:val="000000"/>
          <w:sz w:val="20"/>
        </w:rPr>
        <w:t xml:space="preserve"> </w:t>
      </w:r>
      <w:r>
        <w:rPr>
          <w:rFonts w:ascii="Times New Roman" w:hAnsi="Times New Roman"/>
          <w:color w:val="000000"/>
          <w:sz w:val="20"/>
        </w:rPr>
        <w:t>party</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by</w:t>
      </w:r>
      <w:r>
        <w:rPr>
          <w:rFonts w:ascii="times new roman;times" w:hAnsi="times new roman;times"/>
          <w:color w:val="000000"/>
          <w:sz w:val="20"/>
        </w:rPr>
        <w:t xml:space="preserve"> </w:t>
      </w:r>
      <w:r>
        <w:rPr>
          <w:rFonts w:ascii="Times New Roman" w:hAnsi="Times New Roman"/>
          <w:color w:val="000000"/>
          <w:sz w:val="20"/>
        </w:rPr>
        <w:t>which</w:t>
      </w:r>
      <w:r>
        <w:rPr>
          <w:rFonts w:ascii="times new roman;times" w:hAnsi="times new roman;times"/>
          <w:color w:val="000000"/>
          <w:sz w:val="20"/>
        </w:rPr>
        <w:t xml:space="preserve"> </w:t>
      </w:r>
      <w:r>
        <w:rPr>
          <w:rFonts w:ascii="Times New Roman" w:hAnsi="Times New Roman"/>
          <w:color w:val="000000"/>
          <w:sz w:val="20"/>
        </w:rPr>
        <w:t>he</w:t>
      </w:r>
      <w:r>
        <w:rPr>
          <w:rFonts w:ascii="times new roman;times" w:hAnsi="times new roman;times"/>
          <w:color w:val="000000"/>
          <w:sz w:val="20"/>
        </w:rPr>
        <w:t xml:space="preserve"> </w:t>
      </w:r>
      <w:r>
        <w:rPr>
          <w:rFonts w:ascii="Times New Roman" w:hAnsi="Times New Roman"/>
          <w:color w:val="000000"/>
          <w:sz w:val="20"/>
        </w:rPr>
        <w:t>is</w:t>
      </w:r>
      <w:r>
        <w:rPr>
          <w:rFonts w:ascii="times new roman;times" w:hAnsi="times new roman;times"/>
          <w:color w:val="000000"/>
          <w:sz w:val="20"/>
        </w:rPr>
        <w:t xml:space="preserve"> </w:t>
      </w:r>
      <w:r>
        <w:rPr>
          <w:rFonts w:ascii="Times New Roman" w:hAnsi="Times New Roman"/>
          <w:color w:val="000000"/>
          <w:sz w:val="20"/>
        </w:rPr>
        <w:t>bound.</w:t>
      </w:r>
    </w:p>
    <w:p>
      <w:pPr>
        <w:pStyle w:val="TextBody"/>
        <w:bidi w:val="0"/>
        <w:spacing w:lineRule="auto" w:line="264" w:before="241" w:after="0"/>
        <w:ind w:left="1080" w:right="353" w:firstLine="720"/>
        <w:jc w:val="both"/>
        <w:rPr>
          <w:rFonts w:ascii="times new roman;times" w:hAnsi="times new roman;times"/>
          <w:color w:val="000000"/>
          <w:sz w:val="20"/>
        </w:rPr>
      </w:pPr>
      <w:r>
        <w:rPr>
          <w:rFonts w:ascii="Times New Roman" w:hAnsi="Times New Roman"/>
          <w:b w:val="false"/>
          <w:color w:val="000000"/>
          <w:spacing w:val="-3"/>
          <w:sz w:val="20"/>
        </w:rPr>
        <w:t>3.</w:t>
      </w:r>
      <w:r>
        <w:rPr>
          <w:rFonts w:ascii="Times New Roman" w:hAnsi="Times New Roman"/>
          <w:color w:val="000000"/>
          <w:spacing w:val="-2"/>
          <w:sz w:val="20"/>
          <w:u w:val="single"/>
        </w:rPr>
        <w:t>Governing</w:t>
      </w:r>
      <w:r>
        <w:rPr>
          <w:rFonts w:ascii="times new roman;times" w:hAnsi="times new roman;times"/>
          <w:color w:val="000000"/>
          <w:sz w:val="20"/>
        </w:rPr>
        <w:t xml:space="preserve"> </w:t>
      </w:r>
      <w:r>
        <w:rPr>
          <w:rFonts w:ascii="Times New Roman" w:hAnsi="Times New Roman"/>
          <w:color w:val="000000"/>
          <w:spacing w:val="-2"/>
          <w:sz w:val="20"/>
          <w:u w:val="single"/>
        </w:rPr>
        <w:t>Law</w:t>
      </w:r>
      <w:r>
        <w:rPr>
          <w:rFonts w:ascii="Times New Roman" w:hAnsi="Times New Roman"/>
          <w:color w:val="000000"/>
          <w:spacing w:val="-2"/>
          <w:sz w:val="20"/>
        </w:rPr>
        <w:t>.</w:t>
      </w:r>
      <w:r>
        <w:rPr>
          <w:rFonts w:ascii="times new roman;times" w:hAnsi="times new roman;times"/>
          <w:color w:val="000000"/>
          <w:sz w:val="20"/>
        </w:rPr>
        <w:t xml:space="preserve"> </w:t>
      </w:r>
      <w:r>
        <w:rPr>
          <w:rFonts w:ascii="Times New Roman" w:hAnsi="Times New Roman"/>
          <w:color w:val="000000"/>
          <w:spacing w:val="-2"/>
          <w:sz w:val="20"/>
        </w:rPr>
        <w:t>This</w:t>
      </w:r>
      <w:r>
        <w:rPr>
          <w:rFonts w:ascii="times new roman;times" w:hAnsi="times new roman;times"/>
          <w:color w:val="000000"/>
          <w:sz w:val="20"/>
        </w:rPr>
        <w:t xml:space="preserve"> </w:t>
      </w:r>
      <w:r>
        <w:rPr>
          <w:rFonts w:ascii="Times New Roman" w:hAnsi="Times New Roman"/>
          <w:color w:val="000000"/>
          <w:spacing w:val="-2"/>
          <w:sz w:val="20"/>
        </w:rPr>
        <w:t>Agreement</w:t>
      </w:r>
      <w:r>
        <w:rPr>
          <w:rFonts w:ascii="times new roman;times" w:hAnsi="times new roman;times"/>
          <w:color w:val="000000"/>
          <w:sz w:val="20"/>
        </w:rPr>
        <w:t xml:space="preserve"> </w:t>
      </w:r>
      <w:r>
        <w:rPr>
          <w:rFonts w:ascii="Times New Roman" w:hAnsi="Times New Roman"/>
          <w:color w:val="000000"/>
          <w:spacing w:val="-2"/>
          <w:sz w:val="20"/>
        </w:rPr>
        <w:t>shall</w:t>
      </w:r>
      <w:r>
        <w:rPr>
          <w:rFonts w:ascii="times new roman;times" w:hAnsi="times new roman;times"/>
          <w:color w:val="000000"/>
          <w:sz w:val="20"/>
        </w:rPr>
        <w:t xml:space="preserve"> </w:t>
      </w:r>
      <w:r>
        <w:rPr>
          <w:rFonts w:ascii="Times New Roman" w:hAnsi="Times New Roman"/>
          <w:color w:val="000000"/>
          <w:spacing w:val="-2"/>
          <w:sz w:val="20"/>
        </w:rPr>
        <w:t>be</w:t>
      </w:r>
      <w:r>
        <w:rPr>
          <w:rFonts w:ascii="times new roman;times" w:hAnsi="times new roman;times"/>
          <w:color w:val="000000"/>
          <w:sz w:val="20"/>
        </w:rPr>
        <w:t xml:space="preserve"> </w:t>
      </w:r>
      <w:r>
        <w:rPr>
          <w:rFonts w:ascii="Times New Roman" w:hAnsi="Times New Roman"/>
          <w:color w:val="000000"/>
          <w:spacing w:val="-2"/>
          <w:sz w:val="20"/>
        </w:rPr>
        <w:t>governed</w:t>
      </w:r>
      <w:r>
        <w:rPr>
          <w:rFonts w:ascii="times new roman;times" w:hAnsi="times new roman;times"/>
          <w:color w:val="000000"/>
          <w:sz w:val="20"/>
        </w:rPr>
        <w:t xml:space="preserve"> </w:t>
      </w:r>
      <w:r>
        <w:rPr>
          <w:rFonts w:ascii="Times New Roman" w:hAnsi="Times New Roman"/>
          <w:color w:val="000000"/>
          <w:spacing w:val="-2"/>
          <w:sz w:val="20"/>
        </w:rPr>
        <w:t>by</w:t>
      </w:r>
      <w:r>
        <w:rPr>
          <w:rFonts w:ascii="times new roman;times" w:hAnsi="times new roman;times"/>
          <w:color w:val="000000"/>
          <w:sz w:val="20"/>
        </w:rPr>
        <w:t xml:space="preserve"> </w:t>
      </w:r>
      <w:r>
        <w:rPr>
          <w:rFonts w:ascii="Times New Roman" w:hAnsi="Times New Roman"/>
          <w:color w:val="000000"/>
          <w:spacing w:val="-2"/>
          <w:sz w:val="20"/>
        </w:rPr>
        <w:t>and</w:t>
      </w:r>
      <w:r>
        <w:rPr>
          <w:rFonts w:ascii="times new roman;times" w:hAnsi="times new roman;times"/>
          <w:color w:val="000000"/>
          <w:sz w:val="20"/>
        </w:rPr>
        <w:t xml:space="preserve"> </w:t>
      </w:r>
      <w:r>
        <w:rPr>
          <w:rFonts w:ascii="Times New Roman" w:hAnsi="Times New Roman"/>
          <w:color w:val="000000"/>
          <w:spacing w:val="-2"/>
          <w:sz w:val="20"/>
        </w:rPr>
        <w:t>construed</w:t>
      </w:r>
      <w:r>
        <w:rPr>
          <w:rFonts w:ascii="times new roman;times" w:hAnsi="times new roman;times"/>
          <w:color w:val="000000"/>
          <w:sz w:val="20"/>
        </w:rPr>
        <w:t xml:space="preserve"> </w:t>
      </w:r>
      <w:r>
        <w:rPr>
          <w:rFonts w:ascii="Times New Roman" w:hAnsi="Times New Roman"/>
          <w:color w:val="000000"/>
          <w:spacing w:val="-2"/>
          <w:sz w:val="20"/>
        </w:rPr>
        <w:t>in</w:t>
      </w:r>
      <w:r>
        <w:rPr>
          <w:rFonts w:ascii="times new roman;times" w:hAnsi="times new roman;times"/>
          <w:color w:val="000000"/>
          <w:sz w:val="20"/>
        </w:rPr>
        <w:t xml:space="preserve"> </w:t>
      </w:r>
      <w:r>
        <w:rPr>
          <w:rFonts w:ascii="Times New Roman" w:hAnsi="Times New Roman"/>
          <w:color w:val="000000"/>
          <w:spacing w:val="-2"/>
          <w:sz w:val="20"/>
        </w:rPr>
        <w:t>accordance</w:t>
      </w:r>
      <w:r>
        <w:rPr>
          <w:rFonts w:ascii="times new roman;times" w:hAnsi="times new roman;times"/>
          <w:color w:val="000000"/>
          <w:sz w:val="20"/>
        </w:rPr>
        <w:t xml:space="preserve"> </w:t>
      </w:r>
      <w:r>
        <w:rPr>
          <w:rFonts w:ascii="Times New Roman" w:hAnsi="Times New Roman"/>
          <w:color w:val="000000"/>
          <w:spacing w:val="-2"/>
          <w:sz w:val="20"/>
        </w:rPr>
        <w:t>with</w:t>
      </w:r>
      <w:r>
        <w:rPr>
          <w:rFonts w:ascii="times new roman;times" w:hAnsi="times new roman;times"/>
          <w:color w:val="000000"/>
          <w:sz w:val="20"/>
        </w:rPr>
        <w:t xml:space="preserve"> </w:t>
      </w:r>
      <w:r>
        <w:rPr>
          <w:rFonts w:ascii="Times New Roman" w:hAnsi="Times New Roman"/>
          <w:color w:val="000000"/>
          <w:spacing w:val="-2"/>
          <w:sz w:val="20"/>
        </w:rPr>
        <w:t xml:space="preserve">the </w:t>
      </w:r>
      <w:r>
        <w:rPr>
          <w:rFonts w:ascii="Times New Roman" w:hAnsi="Times New Roman"/>
          <w:color w:val="000000"/>
          <w:sz w:val="20"/>
        </w:rPr>
        <w:t>internal</w:t>
      </w:r>
      <w:r>
        <w:rPr>
          <w:rFonts w:ascii="times new roman;times" w:hAnsi="times new roman;times"/>
          <w:color w:val="000000"/>
          <w:sz w:val="20"/>
        </w:rPr>
        <w:t xml:space="preserve"> </w:t>
      </w:r>
      <w:r>
        <w:rPr>
          <w:rFonts w:ascii="Times New Roman" w:hAnsi="Times New Roman"/>
          <w:color w:val="000000"/>
          <w:sz w:val="20"/>
        </w:rPr>
        <w:t>laws</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State</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Nevada</w:t>
      </w:r>
      <w:r>
        <w:rPr>
          <w:rFonts w:ascii="times new roman;times" w:hAnsi="times new roman;times"/>
          <w:color w:val="000000"/>
          <w:sz w:val="20"/>
        </w:rPr>
        <w:t xml:space="preserve"> </w:t>
      </w:r>
      <w:r>
        <w:rPr>
          <w:rFonts w:ascii="Times New Roman" w:hAnsi="Times New Roman"/>
          <w:color w:val="000000"/>
          <w:sz w:val="20"/>
        </w:rPr>
        <w:t>(without</w:t>
      </w:r>
      <w:r>
        <w:rPr>
          <w:rFonts w:ascii="times new roman;times" w:hAnsi="times new roman;times"/>
          <w:color w:val="000000"/>
          <w:sz w:val="20"/>
        </w:rPr>
        <w:t xml:space="preserve"> </w:t>
      </w:r>
      <w:r>
        <w:rPr>
          <w:rFonts w:ascii="Times New Roman" w:hAnsi="Times New Roman"/>
          <w:color w:val="000000"/>
          <w:sz w:val="20"/>
        </w:rPr>
        <w:t>giving</w:t>
      </w:r>
      <w:r>
        <w:rPr>
          <w:rFonts w:ascii="times new roman;times" w:hAnsi="times new roman;times"/>
          <w:color w:val="000000"/>
          <w:sz w:val="20"/>
        </w:rPr>
        <w:t xml:space="preserve"> </w:t>
      </w:r>
      <w:r>
        <w:rPr>
          <w:rFonts w:ascii="Times New Roman" w:hAnsi="Times New Roman"/>
          <w:color w:val="000000"/>
          <w:sz w:val="20"/>
        </w:rPr>
        <w:t>effect</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principles</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conflicts</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laws).</w:t>
      </w:r>
    </w:p>
    <w:p>
      <w:pPr>
        <w:pStyle w:val="TextBody"/>
        <w:bidi w:val="0"/>
        <w:spacing w:lineRule="auto" w:line="264" w:before="240" w:after="0"/>
        <w:ind w:left="1079" w:right="352" w:firstLine="720"/>
        <w:jc w:val="both"/>
        <w:rPr>
          <w:rFonts w:ascii="times new roman;times" w:hAnsi="times new roman;times"/>
          <w:color w:val="000000"/>
          <w:sz w:val="20"/>
        </w:rPr>
      </w:pPr>
      <w:r>
        <w:rPr>
          <w:rFonts w:ascii="Times New Roman" w:hAnsi="Times New Roman"/>
          <w:b w:val="false"/>
          <w:color w:val="000000"/>
          <w:spacing w:val="-3"/>
          <w:sz w:val="20"/>
        </w:rPr>
        <w:t>4.</w:t>
      </w:r>
      <w:r>
        <w:rPr>
          <w:rFonts w:ascii="Times New Roman" w:hAnsi="Times New Roman"/>
          <w:color w:val="000000"/>
          <w:spacing w:val="-2"/>
          <w:sz w:val="20"/>
          <w:u w:val="single"/>
        </w:rPr>
        <w:t>Severable</w:t>
      </w:r>
      <w:r>
        <w:rPr>
          <w:rFonts w:ascii="times new roman;times" w:hAnsi="times new roman;times"/>
          <w:color w:val="000000"/>
          <w:sz w:val="20"/>
        </w:rPr>
        <w:t xml:space="preserve"> </w:t>
      </w:r>
      <w:r>
        <w:rPr>
          <w:rFonts w:ascii="Times New Roman" w:hAnsi="Times New Roman"/>
          <w:color w:val="000000"/>
          <w:spacing w:val="-2"/>
          <w:sz w:val="20"/>
          <w:u w:val="single"/>
        </w:rPr>
        <w:t>Provisions;</w:t>
      </w:r>
      <w:r>
        <w:rPr>
          <w:rFonts w:ascii="times new roman;times" w:hAnsi="times new roman;times"/>
          <w:color w:val="000000"/>
          <w:sz w:val="20"/>
        </w:rPr>
        <w:t xml:space="preserve"> </w:t>
      </w:r>
      <w:r>
        <w:rPr>
          <w:rFonts w:ascii="Times New Roman" w:hAnsi="Times New Roman"/>
          <w:color w:val="000000"/>
          <w:spacing w:val="-2"/>
          <w:sz w:val="20"/>
          <w:u w:val="single"/>
        </w:rPr>
        <w:t>Headings;</w:t>
      </w:r>
      <w:r>
        <w:rPr>
          <w:rFonts w:ascii="times new roman;times" w:hAnsi="times new roman;times"/>
          <w:color w:val="000000"/>
          <w:sz w:val="20"/>
        </w:rPr>
        <w:t xml:space="preserve"> </w:t>
      </w:r>
      <w:r>
        <w:rPr>
          <w:rFonts w:ascii="Times New Roman" w:hAnsi="Times New Roman"/>
          <w:color w:val="000000"/>
          <w:spacing w:val="-2"/>
          <w:sz w:val="20"/>
          <w:u w:val="single"/>
        </w:rPr>
        <w:t>Construction.</w:t>
      </w:r>
      <w:r>
        <w:rPr>
          <w:rFonts w:ascii="times new roman;times" w:hAnsi="times new roman;times"/>
          <w:color w:val="000000"/>
          <w:sz w:val="20"/>
        </w:rPr>
        <w:t xml:space="preserve"> </w:t>
      </w:r>
      <w:r>
        <w:rPr>
          <w:rFonts w:ascii="Times New Roman" w:hAnsi="Times New Roman"/>
          <w:color w:val="000000"/>
          <w:spacing w:val="-2"/>
          <w:sz w:val="20"/>
        </w:rPr>
        <w:t>If</w:t>
      </w:r>
      <w:r>
        <w:rPr>
          <w:rFonts w:ascii="times new roman;times" w:hAnsi="times new roman;times"/>
          <w:color w:val="000000"/>
          <w:sz w:val="20"/>
        </w:rPr>
        <w:t xml:space="preserve"> </w:t>
      </w:r>
      <w:r>
        <w:rPr>
          <w:rFonts w:ascii="Times New Roman" w:hAnsi="Times New Roman"/>
          <w:color w:val="000000"/>
          <w:spacing w:val="-2"/>
          <w:sz w:val="20"/>
        </w:rPr>
        <w:t>any</w:t>
      </w:r>
      <w:r>
        <w:rPr>
          <w:rFonts w:ascii="times new roman;times" w:hAnsi="times new roman;times"/>
          <w:color w:val="000000"/>
          <w:sz w:val="20"/>
        </w:rPr>
        <w:t xml:space="preserve"> </w:t>
      </w:r>
      <w:r>
        <w:rPr>
          <w:rFonts w:ascii="Times New Roman" w:hAnsi="Times New Roman"/>
          <w:color w:val="000000"/>
          <w:spacing w:val="-2"/>
          <w:sz w:val="20"/>
        </w:rPr>
        <w:t>term</w:t>
      </w:r>
      <w:r>
        <w:rPr>
          <w:rFonts w:ascii="times new roman;times" w:hAnsi="times new roman;times"/>
          <w:color w:val="000000"/>
          <w:sz w:val="20"/>
        </w:rPr>
        <w:t xml:space="preserve"> </w:t>
      </w:r>
      <w:r>
        <w:rPr>
          <w:rFonts w:ascii="Times New Roman" w:hAnsi="Times New Roman"/>
          <w:color w:val="000000"/>
          <w:spacing w:val="-2"/>
          <w:sz w:val="20"/>
        </w:rPr>
        <w:t>or</w:t>
      </w:r>
      <w:r>
        <w:rPr>
          <w:rFonts w:ascii="times new roman;times" w:hAnsi="times new roman;times"/>
          <w:color w:val="000000"/>
          <w:sz w:val="20"/>
        </w:rPr>
        <w:t xml:space="preserve"> </w:t>
      </w:r>
      <w:r>
        <w:rPr>
          <w:rFonts w:ascii="Times New Roman" w:hAnsi="Times New Roman"/>
          <w:color w:val="000000"/>
          <w:spacing w:val="-2"/>
          <w:sz w:val="20"/>
        </w:rPr>
        <w:t>provision</w:t>
      </w:r>
      <w:r>
        <w:rPr>
          <w:rFonts w:ascii="times new roman;times" w:hAnsi="times new roman;times"/>
          <w:color w:val="000000"/>
          <w:sz w:val="20"/>
        </w:rPr>
        <w:t xml:space="preserve"> </w:t>
      </w:r>
      <w:r>
        <w:rPr>
          <w:rFonts w:ascii="Times New Roman" w:hAnsi="Times New Roman"/>
          <w:color w:val="000000"/>
          <w:spacing w:val="-2"/>
          <w:sz w:val="20"/>
        </w:rPr>
        <w:t>of</w:t>
      </w:r>
      <w:r>
        <w:rPr>
          <w:rFonts w:ascii="times new roman;times" w:hAnsi="times new roman;times"/>
          <w:color w:val="000000"/>
          <w:sz w:val="20"/>
        </w:rPr>
        <w:t xml:space="preserve"> </w:t>
      </w:r>
      <w:r>
        <w:rPr>
          <w:rFonts w:ascii="Times New Roman" w:hAnsi="Times New Roman"/>
          <w:color w:val="000000"/>
          <w:spacing w:val="-2"/>
          <w:sz w:val="20"/>
        </w:rPr>
        <w:t>this</w:t>
      </w:r>
      <w:r>
        <w:rPr>
          <w:rFonts w:ascii="times new roman;times" w:hAnsi="times new roman;times"/>
          <w:color w:val="000000"/>
          <w:sz w:val="20"/>
        </w:rPr>
        <w:t xml:space="preserve"> </w:t>
      </w:r>
      <w:r>
        <w:rPr>
          <w:rFonts w:ascii="Times New Roman" w:hAnsi="Times New Roman"/>
          <w:color w:val="000000"/>
          <w:spacing w:val="-2"/>
          <w:sz w:val="20"/>
        </w:rPr>
        <w:t>Agreement</w:t>
      </w:r>
      <w:r>
        <w:rPr>
          <w:rFonts w:ascii="times new roman;times" w:hAnsi="times new roman;times"/>
          <w:color w:val="000000"/>
          <w:sz w:val="20"/>
        </w:rPr>
        <w:t xml:space="preserve"> </w:t>
      </w:r>
      <w:r>
        <w:rPr>
          <w:rFonts w:ascii="Times New Roman" w:hAnsi="Times New Roman"/>
          <w:color w:val="000000"/>
          <w:spacing w:val="-2"/>
          <w:sz w:val="20"/>
        </w:rPr>
        <w:t xml:space="preserve">is </w:t>
      </w:r>
      <w:r>
        <w:rPr>
          <w:rFonts w:ascii="Times New Roman" w:hAnsi="Times New Roman"/>
          <w:color w:val="000000"/>
          <w:sz w:val="20"/>
        </w:rPr>
        <w:t>invalid, illegal or unenforceable in any</w:t>
      </w:r>
      <w:r>
        <w:rPr>
          <w:rFonts w:ascii="times new roman;times" w:hAnsi="times new roman;times"/>
          <w:color w:val="000000"/>
          <w:sz w:val="20"/>
        </w:rPr>
        <w:t xml:space="preserve"> </w:t>
      </w:r>
      <w:r>
        <w:rPr>
          <w:rFonts w:ascii="Times New Roman" w:hAnsi="Times New Roman"/>
          <w:color w:val="000000"/>
          <w:sz w:val="20"/>
        </w:rPr>
        <w:t xml:space="preserve">jurisdiction, such invalidity, illegality or unenforceability shall not affect any other term or provision of this Agreement or invalidate or render unenforceable such term or </w:t>
      </w:r>
      <w:r>
        <w:rPr>
          <w:rFonts w:ascii="Times New Roman" w:hAnsi="Times New Roman"/>
          <w:color w:val="000000"/>
          <w:spacing w:val="-2"/>
          <w:sz w:val="20"/>
        </w:rPr>
        <w:t>provision</w:t>
      </w:r>
      <w:r>
        <w:rPr>
          <w:rFonts w:ascii="times new roman;times" w:hAnsi="times new roman;times"/>
          <w:color w:val="000000"/>
          <w:sz w:val="20"/>
        </w:rPr>
        <w:t xml:space="preserve"> </w:t>
      </w:r>
      <w:r>
        <w:rPr>
          <w:rFonts w:ascii="Times New Roman" w:hAnsi="Times New Roman"/>
          <w:color w:val="000000"/>
          <w:spacing w:val="-2"/>
          <w:sz w:val="20"/>
        </w:rPr>
        <w:t>in</w:t>
      </w:r>
      <w:r>
        <w:rPr>
          <w:rFonts w:ascii="times new roman;times" w:hAnsi="times new roman;times"/>
          <w:color w:val="000000"/>
          <w:sz w:val="20"/>
        </w:rPr>
        <w:t xml:space="preserve"> </w:t>
      </w:r>
      <w:r>
        <w:rPr>
          <w:rFonts w:ascii="Times New Roman" w:hAnsi="Times New Roman"/>
          <w:color w:val="000000"/>
          <w:spacing w:val="-2"/>
          <w:sz w:val="20"/>
        </w:rPr>
        <w:t>any</w:t>
      </w:r>
      <w:r>
        <w:rPr>
          <w:rFonts w:ascii="times new roman;times" w:hAnsi="times new roman;times"/>
          <w:color w:val="000000"/>
          <w:sz w:val="20"/>
        </w:rPr>
        <w:t xml:space="preserve"> </w:t>
      </w:r>
      <w:r>
        <w:rPr>
          <w:rFonts w:ascii="Times New Roman" w:hAnsi="Times New Roman"/>
          <w:color w:val="000000"/>
          <w:spacing w:val="-2"/>
          <w:sz w:val="20"/>
        </w:rPr>
        <w:t>other</w:t>
      </w:r>
      <w:r>
        <w:rPr>
          <w:rFonts w:ascii="times new roman;times" w:hAnsi="times new roman;times"/>
          <w:color w:val="000000"/>
          <w:sz w:val="20"/>
        </w:rPr>
        <w:t xml:space="preserve"> </w:t>
      </w:r>
      <w:r>
        <w:rPr>
          <w:rFonts w:ascii="Times New Roman" w:hAnsi="Times New Roman"/>
          <w:color w:val="000000"/>
          <w:spacing w:val="-2"/>
          <w:sz w:val="20"/>
        </w:rPr>
        <w:t>jurisdiction.</w:t>
      </w:r>
      <w:r>
        <w:rPr>
          <w:rFonts w:ascii="times new roman;times" w:hAnsi="times new roman;times"/>
          <w:color w:val="000000"/>
          <w:sz w:val="20"/>
        </w:rPr>
        <w:t xml:space="preserve"> </w:t>
      </w:r>
      <w:r>
        <w:rPr>
          <w:rFonts w:ascii="Times New Roman" w:hAnsi="Times New Roman"/>
          <w:color w:val="000000"/>
          <w:spacing w:val="-2"/>
          <w:sz w:val="20"/>
        </w:rPr>
        <w:t>Upon</w:t>
      </w:r>
      <w:r>
        <w:rPr>
          <w:rFonts w:ascii="times new roman;times" w:hAnsi="times new roman;times"/>
          <w:color w:val="000000"/>
          <w:sz w:val="20"/>
        </w:rPr>
        <w:t xml:space="preserve"> </w:t>
      </w:r>
      <w:r>
        <w:rPr>
          <w:rFonts w:ascii="Times New Roman" w:hAnsi="Times New Roman"/>
          <w:color w:val="000000"/>
          <w:spacing w:val="-2"/>
          <w:sz w:val="20"/>
        </w:rPr>
        <w:t>such</w:t>
      </w:r>
      <w:r>
        <w:rPr>
          <w:rFonts w:ascii="times new roman;times" w:hAnsi="times new roman;times"/>
          <w:color w:val="000000"/>
          <w:sz w:val="20"/>
        </w:rPr>
        <w:t xml:space="preserve"> </w:t>
      </w:r>
      <w:r>
        <w:rPr>
          <w:rFonts w:ascii="Times New Roman" w:hAnsi="Times New Roman"/>
          <w:color w:val="000000"/>
          <w:spacing w:val="-2"/>
          <w:sz w:val="20"/>
        </w:rPr>
        <w:t>determination</w:t>
      </w:r>
      <w:r>
        <w:rPr>
          <w:rFonts w:ascii="times new roman;times" w:hAnsi="times new roman;times"/>
          <w:color w:val="000000"/>
          <w:sz w:val="20"/>
        </w:rPr>
        <w:t xml:space="preserve"> </w:t>
      </w:r>
      <w:r>
        <w:rPr>
          <w:rFonts w:ascii="Times New Roman" w:hAnsi="Times New Roman"/>
          <w:color w:val="000000"/>
          <w:spacing w:val="-2"/>
          <w:sz w:val="20"/>
        </w:rPr>
        <w:t>that</w:t>
      </w:r>
      <w:r>
        <w:rPr>
          <w:rFonts w:ascii="times new roman;times" w:hAnsi="times new roman;times"/>
          <w:color w:val="000000"/>
          <w:sz w:val="20"/>
        </w:rPr>
        <w:t xml:space="preserve"> </w:t>
      </w:r>
      <w:r>
        <w:rPr>
          <w:rFonts w:ascii="Times New Roman" w:hAnsi="Times New Roman"/>
          <w:color w:val="000000"/>
          <w:spacing w:val="-2"/>
          <w:sz w:val="20"/>
        </w:rPr>
        <w:t>any</w:t>
      </w:r>
      <w:r>
        <w:rPr>
          <w:rFonts w:ascii="times new roman;times" w:hAnsi="times new roman;times"/>
          <w:color w:val="000000"/>
          <w:sz w:val="20"/>
        </w:rPr>
        <w:t xml:space="preserve"> </w:t>
      </w:r>
      <w:r>
        <w:rPr>
          <w:rFonts w:ascii="Times New Roman" w:hAnsi="Times New Roman"/>
          <w:color w:val="000000"/>
          <w:spacing w:val="-2"/>
          <w:sz w:val="20"/>
        </w:rPr>
        <w:t>term</w:t>
      </w:r>
      <w:r>
        <w:rPr>
          <w:rFonts w:ascii="times new roman;times" w:hAnsi="times new roman;times"/>
          <w:color w:val="000000"/>
          <w:sz w:val="20"/>
        </w:rPr>
        <w:t xml:space="preserve"> </w:t>
      </w:r>
      <w:r>
        <w:rPr>
          <w:rFonts w:ascii="Times New Roman" w:hAnsi="Times New Roman"/>
          <w:color w:val="000000"/>
          <w:spacing w:val="-2"/>
          <w:sz w:val="20"/>
        </w:rPr>
        <w:t>or</w:t>
      </w:r>
      <w:r>
        <w:rPr>
          <w:rFonts w:ascii="times new roman;times" w:hAnsi="times new roman;times"/>
          <w:color w:val="000000"/>
          <w:sz w:val="20"/>
        </w:rPr>
        <w:t xml:space="preserve"> </w:t>
      </w:r>
      <w:r>
        <w:rPr>
          <w:rFonts w:ascii="Times New Roman" w:hAnsi="Times New Roman"/>
          <w:color w:val="000000"/>
          <w:spacing w:val="-2"/>
          <w:sz w:val="20"/>
        </w:rPr>
        <w:t>other</w:t>
      </w:r>
      <w:r>
        <w:rPr>
          <w:rFonts w:ascii="times new roman;times" w:hAnsi="times new roman;times"/>
          <w:color w:val="000000"/>
          <w:sz w:val="20"/>
        </w:rPr>
        <w:t xml:space="preserve"> </w:t>
      </w:r>
      <w:r>
        <w:rPr>
          <w:rFonts w:ascii="Times New Roman" w:hAnsi="Times New Roman"/>
          <w:color w:val="000000"/>
          <w:spacing w:val="-2"/>
          <w:sz w:val="20"/>
        </w:rPr>
        <w:t>provision</w:t>
      </w:r>
      <w:r>
        <w:rPr>
          <w:rFonts w:ascii="times new roman;times" w:hAnsi="times new roman;times"/>
          <w:color w:val="000000"/>
          <w:sz w:val="20"/>
        </w:rPr>
        <w:t xml:space="preserve"> </w:t>
      </w:r>
      <w:r>
        <w:rPr>
          <w:rFonts w:ascii="Times New Roman" w:hAnsi="Times New Roman"/>
          <w:color w:val="000000"/>
          <w:spacing w:val="-2"/>
          <w:sz w:val="20"/>
        </w:rPr>
        <w:t>is</w:t>
      </w:r>
      <w:r>
        <w:rPr>
          <w:rFonts w:ascii="times new roman;times" w:hAnsi="times new roman;times"/>
          <w:color w:val="000000"/>
          <w:sz w:val="20"/>
        </w:rPr>
        <w:t xml:space="preserve"> </w:t>
      </w:r>
      <w:r>
        <w:rPr>
          <w:rFonts w:ascii="Times New Roman" w:hAnsi="Times New Roman"/>
          <w:color w:val="000000"/>
          <w:spacing w:val="-2"/>
          <w:sz w:val="20"/>
        </w:rPr>
        <w:t>invalid,</w:t>
      </w:r>
      <w:r>
        <w:rPr>
          <w:rFonts w:ascii="times new roman;times" w:hAnsi="times new roman;times"/>
          <w:color w:val="000000"/>
          <w:sz w:val="20"/>
        </w:rPr>
        <w:t xml:space="preserve"> </w:t>
      </w:r>
      <w:r>
        <w:rPr>
          <w:rFonts w:ascii="Times New Roman" w:hAnsi="Times New Roman"/>
          <w:color w:val="000000"/>
          <w:spacing w:val="-2"/>
          <w:sz w:val="20"/>
        </w:rPr>
        <w:t>illegal or</w:t>
      </w:r>
      <w:r>
        <w:rPr>
          <w:rFonts w:ascii="times new roman;times" w:hAnsi="times new roman;times"/>
          <w:color w:val="000000"/>
          <w:sz w:val="20"/>
        </w:rPr>
        <w:t xml:space="preserve"> </w:t>
      </w:r>
      <w:r>
        <w:rPr>
          <w:rFonts w:ascii="Times New Roman" w:hAnsi="Times New Roman"/>
          <w:color w:val="000000"/>
          <w:spacing w:val="-2"/>
          <w:sz w:val="20"/>
        </w:rPr>
        <w:t>unenforceable,</w:t>
      </w:r>
      <w:r>
        <w:rPr>
          <w:rFonts w:ascii="times new roman;times" w:hAnsi="times new roman;times"/>
          <w:color w:val="000000"/>
          <w:sz w:val="20"/>
        </w:rPr>
        <w:t xml:space="preserve"> </w:t>
      </w:r>
      <w:r>
        <w:rPr>
          <w:rFonts w:ascii="Times New Roman" w:hAnsi="Times New Roman"/>
          <w:color w:val="000000"/>
          <w:spacing w:val="-2"/>
          <w:sz w:val="20"/>
        </w:rPr>
        <w:t>the</w:t>
      </w:r>
      <w:r>
        <w:rPr>
          <w:rFonts w:ascii="times new roman;times" w:hAnsi="times new roman;times"/>
          <w:color w:val="000000"/>
          <w:sz w:val="20"/>
        </w:rPr>
        <w:t xml:space="preserve"> </w:t>
      </w:r>
      <w:r>
        <w:rPr>
          <w:rFonts w:ascii="Times New Roman" w:hAnsi="Times New Roman"/>
          <w:color w:val="000000"/>
          <w:spacing w:val="-2"/>
          <w:sz w:val="20"/>
        </w:rPr>
        <w:t>Parties</w:t>
      </w:r>
      <w:r>
        <w:rPr>
          <w:rFonts w:ascii="times new roman;times" w:hAnsi="times new roman;times"/>
          <w:color w:val="000000"/>
          <w:sz w:val="20"/>
        </w:rPr>
        <w:t xml:space="preserve"> </w:t>
      </w:r>
      <w:r>
        <w:rPr>
          <w:rFonts w:ascii="Times New Roman" w:hAnsi="Times New Roman"/>
          <w:color w:val="000000"/>
          <w:spacing w:val="-2"/>
          <w:sz w:val="20"/>
        </w:rPr>
        <w:t>shall</w:t>
      </w:r>
      <w:r>
        <w:rPr>
          <w:rFonts w:ascii="times new roman;times" w:hAnsi="times new roman;times"/>
          <w:color w:val="000000"/>
          <w:sz w:val="20"/>
        </w:rPr>
        <w:t xml:space="preserve"> </w:t>
      </w:r>
      <w:r>
        <w:rPr>
          <w:rFonts w:ascii="Times New Roman" w:hAnsi="Times New Roman"/>
          <w:color w:val="000000"/>
          <w:spacing w:val="-2"/>
          <w:sz w:val="20"/>
        </w:rPr>
        <w:t>negotiate</w:t>
      </w:r>
      <w:r>
        <w:rPr>
          <w:rFonts w:ascii="times new roman;times" w:hAnsi="times new roman;times"/>
          <w:color w:val="000000"/>
          <w:sz w:val="20"/>
        </w:rPr>
        <w:t xml:space="preserve"> </w:t>
      </w:r>
      <w:r>
        <w:rPr>
          <w:rFonts w:ascii="Times New Roman" w:hAnsi="Times New Roman"/>
          <w:color w:val="000000"/>
          <w:spacing w:val="-2"/>
          <w:sz w:val="20"/>
        </w:rPr>
        <w:t>in</w:t>
      </w:r>
      <w:r>
        <w:rPr>
          <w:rFonts w:ascii="times new roman;times" w:hAnsi="times new roman;times"/>
          <w:color w:val="000000"/>
          <w:sz w:val="20"/>
        </w:rPr>
        <w:t xml:space="preserve"> </w:t>
      </w:r>
      <w:r>
        <w:rPr>
          <w:rFonts w:ascii="Times New Roman" w:hAnsi="Times New Roman"/>
          <w:color w:val="000000"/>
          <w:spacing w:val="-2"/>
          <w:sz w:val="20"/>
        </w:rPr>
        <w:t>good</w:t>
      </w:r>
      <w:r>
        <w:rPr>
          <w:rFonts w:ascii="times new roman;times" w:hAnsi="times new roman;times"/>
          <w:color w:val="000000"/>
          <w:sz w:val="20"/>
        </w:rPr>
        <w:t xml:space="preserve"> </w:t>
      </w:r>
      <w:r>
        <w:rPr>
          <w:rFonts w:ascii="Times New Roman" w:hAnsi="Times New Roman"/>
          <w:color w:val="000000"/>
          <w:spacing w:val="-2"/>
          <w:sz w:val="20"/>
        </w:rPr>
        <w:t>faith</w:t>
      </w:r>
      <w:r>
        <w:rPr>
          <w:rFonts w:ascii="times new roman;times" w:hAnsi="times new roman;times"/>
          <w:color w:val="000000"/>
          <w:sz w:val="20"/>
        </w:rPr>
        <w:t xml:space="preserve"> </w:t>
      </w:r>
      <w:r>
        <w:rPr>
          <w:rFonts w:ascii="Times New Roman" w:hAnsi="Times New Roman"/>
          <w:color w:val="000000"/>
          <w:spacing w:val="-2"/>
          <w:sz w:val="20"/>
        </w:rPr>
        <w:t>to</w:t>
      </w:r>
      <w:r>
        <w:rPr>
          <w:rFonts w:ascii="times new roman;times" w:hAnsi="times new roman;times"/>
          <w:color w:val="000000"/>
          <w:sz w:val="20"/>
        </w:rPr>
        <w:t xml:space="preserve"> </w:t>
      </w:r>
      <w:r>
        <w:rPr>
          <w:rFonts w:ascii="Times New Roman" w:hAnsi="Times New Roman"/>
          <w:color w:val="000000"/>
          <w:spacing w:val="-2"/>
          <w:sz w:val="20"/>
        </w:rPr>
        <w:t>modify</w:t>
      </w:r>
      <w:r>
        <w:rPr>
          <w:rFonts w:ascii="times new roman;times" w:hAnsi="times new roman;times"/>
          <w:color w:val="000000"/>
          <w:sz w:val="20"/>
        </w:rPr>
        <w:t xml:space="preserve"> </w:t>
      </w:r>
      <w:r>
        <w:rPr>
          <w:rFonts w:ascii="Times New Roman" w:hAnsi="Times New Roman"/>
          <w:color w:val="000000"/>
          <w:spacing w:val="-2"/>
          <w:sz w:val="20"/>
        </w:rPr>
        <w:t>this</w:t>
      </w:r>
      <w:r>
        <w:rPr>
          <w:rFonts w:ascii="times new roman;times" w:hAnsi="times new roman;times"/>
          <w:color w:val="000000"/>
          <w:sz w:val="20"/>
        </w:rPr>
        <w:t xml:space="preserve"> </w:t>
      </w:r>
      <w:r>
        <w:rPr>
          <w:rFonts w:ascii="Times New Roman" w:hAnsi="Times New Roman"/>
          <w:color w:val="000000"/>
          <w:spacing w:val="-2"/>
          <w:sz w:val="20"/>
        </w:rPr>
        <w:t>Agreement</w:t>
      </w:r>
      <w:r>
        <w:rPr>
          <w:rFonts w:ascii="times new roman;times" w:hAnsi="times new roman;times"/>
          <w:color w:val="000000"/>
          <w:sz w:val="20"/>
        </w:rPr>
        <w:t xml:space="preserve"> </w:t>
      </w:r>
      <w:r>
        <w:rPr>
          <w:rFonts w:ascii="Times New Roman" w:hAnsi="Times New Roman"/>
          <w:color w:val="000000"/>
          <w:spacing w:val="-2"/>
          <w:sz w:val="20"/>
        </w:rPr>
        <w:t>so</w:t>
      </w:r>
      <w:r>
        <w:rPr>
          <w:rFonts w:ascii="times new roman;times" w:hAnsi="times new roman;times"/>
          <w:color w:val="000000"/>
          <w:sz w:val="20"/>
        </w:rPr>
        <w:t xml:space="preserve"> </w:t>
      </w:r>
      <w:r>
        <w:rPr>
          <w:rFonts w:ascii="Times New Roman" w:hAnsi="Times New Roman"/>
          <w:color w:val="000000"/>
          <w:spacing w:val="-2"/>
          <w:sz w:val="20"/>
        </w:rPr>
        <w:t>as</w:t>
      </w:r>
      <w:r>
        <w:rPr>
          <w:rFonts w:ascii="times new roman;times" w:hAnsi="times new roman;times"/>
          <w:color w:val="000000"/>
          <w:sz w:val="20"/>
        </w:rPr>
        <w:t xml:space="preserve"> </w:t>
      </w:r>
      <w:r>
        <w:rPr>
          <w:rFonts w:ascii="Times New Roman" w:hAnsi="Times New Roman"/>
          <w:color w:val="000000"/>
          <w:spacing w:val="-2"/>
          <w:sz w:val="20"/>
        </w:rPr>
        <w:t>to</w:t>
      </w:r>
      <w:r>
        <w:rPr>
          <w:rFonts w:ascii="times new roman;times" w:hAnsi="times new roman;times"/>
          <w:color w:val="000000"/>
          <w:sz w:val="20"/>
        </w:rPr>
        <w:t xml:space="preserve"> </w:t>
      </w:r>
      <w:r>
        <w:rPr>
          <w:rFonts w:ascii="Times New Roman" w:hAnsi="Times New Roman"/>
          <w:color w:val="000000"/>
          <w:spacing w:val="-2"/>
          <w:sz w:val="20"/>
        </w:rPr>
        <w:t>effect</w:t>
      </w:r>
      <w:r>
        <w:rPr>
          <w:rFonts w:ascii="times new roman;times" w:hAnsi="times new roman;times"/>
          <w:color w:val="000000"/>
          <w:sz w:val="20"/>
        </w:rPr>
        <w:t xml:space="preserve"> </w:t>
      </w:r>
      <w:r>
        <w:rPr>
          <w:rFonts w:ascii="Times New Roman" w:hAnsi="Times New Roman"/>
          <w:color w:val="000000"/>
          <w:spacing w:val="-2"/>
          <w:sz w:val="20"/>
        </w:rPr>
        <w:t>the</w:t>
      </w:r>
      <w:r>
        <w:rPr>
          <w:rFonts w:ascii="times new roman;times" w:hAnsi="times new roman;times"/>
          <w:color w:val="000000"/>
          <w:sz w:val="20"/>
        </w:rPr>
        <w:t xml:space="preserve"> </w:t>
      </w:r>
      <w:r>
        <w:rPr>
          <w:rFonts w:ascii="Times New Roman" w:hAnsi="Times New Roman"/>
          <w:color w:val="000000"/>
          <w:spacing w:val="-2"/>
          <w:sz w:val="20"/>
        </w:rPr>
        <w:t xml:space="preserve">original </w:t>
      </w:r>
      <w:r>
        <w:rPr>
          <w:rFonts w:ascii="Times New Roman" w:hAnsi="Times New Roman"/>
          <w:color w:val="000000"/>
          <w:sz w:val="20"/>
        </w:rPr>
        <w:t xml:space="preserve">intent of the Parties as closely as possible in a mutually acceptable manner in order that the transactions </w:t>
      </w:r>
      <w:r>
        <w:rPr>
          <w:rFonts w:ascii="Times New Roman" w:hAnsi="Times New Roman"/>
          <w:color w:val="000000"/>
          <w:spacing w:val="-4"/>
          <w:sz w:val="20"/>
        </w:rPr>
        <w:t xml:space="preserve">contemplated hereby be consummated as originally contemplated to the greatest extent possible. The headings </w:t>
      </w:r>
      <w:r>
        <w:rPr>
          <w:rFonts w:ascii="Times New Roman" w:hAnsi="Times New Roman"/>
          <w:color w:val="000000"/>
          <w:sz w:val="20"/>
        </w:rPr>
        <w:t>in</w:t>
      </w:r>
      <w:r>
        <w:rPr>
          <w:rFonts w:ascii="times new roman;times" w:hAnsi="times new roman;times"/>
          <w:color w:val="000000"/>
          <w:sz w:val="20"/>
        </w:rPr>
        <w:t xml:space="preserve"> </w:t>
      </w:r>
      <w:r>
        <w:rPr>
          <w:rFonts w:ascii="Times New Roman" w:hAnsi="Times New Roman"/>
          <w:color w:val="000000"/>
          <w:sz w:val="20"/>
        </w:rPr>
        <w:t>this</w:t>
      </w:r>
      <w:r>
        <w:rPr>
          <w:rFonts w:ascii="times new roman;times" w:hAnsi="times new roman;times"/>
          <w:color w:val="000000"/>
          <w:sz w:val="20"/>
        </w:rPr>
        <w:t xml:space="preserve"> </w:t>
      </w:r>
      <w:r>
        <w:rPr>
          <w:rFonts w:ascii="Times New Roman" w:hAnsi="Times New Roman"/>
          <w:color w:val="000000"/>
          <w:sz w:val="20"/>
        </w:rPr>
        <w:t>Agreement</w:t>
      </w:r>
      <w:r>
        <w:rPr>
          <w:rFonts w:ascii="times new roman;times" w:hAnsi="times new roman;times"/>
          <w:color w:val="000000"/>
          <w:sz w:val="20"/>
        </w:rPr>
        <w:t xml:space="preserve"> </w:t>
      </w:r>
      <w:r>
        <w:rPr>
          <w:rFonts w:ascii="Times New Roman" w:hAnsi="Times New Roman"/>
          <w:color w:val="000000"/>
          <w:sz w:val="20"/>
        </w:rPr>
        <w:t>are</w:t>
      </w:r>
      <w:r>
        <w:rPr>
          <w:rFonts w:ascii="times new roman;times" w:hAnsi="times new roman;times"/>
          <w:color w:val="000000"/>
          <w:sz w:val="20"/>
        </w:rPr>
        <w:t xml:space="preserve"> </w:t>
      </w:r>
      <w:r>
        <w:rPr>
          <w:rFonts w:ascii="Times New Roman" w:hAnsi="Times New Roman"/>
          <w:color w:val="000000"/>
          <w:sz w:val="20"/>
        </w:rPr>
        <w:t>for</w:t>
      </w:r>
      <w:r>
        <w:rPr>
          <w:rFonts w:ascii="times new roman;times" w:hAnsi="times new roman;times"/>
          <w:color w:val="000000"/>
          <w:sz w:val="20"/>
        </w:rPr>
        <w:t xml:space="preserve"> </w:t>
      </w:r>
      <w:r>
        <w:rPr>
          <w:rFonts w:ascii="Times New Roman" w:hAnsi="Times New Roman"/>
          <w:color w:val="000000"/>
          <w:sz w:val="20"/>
        </w:rPr>
        <w:t>reference</w:t>
      </w:r>
      <w:r>
        <w:rPr>
          <w:rFonts w:ascii="times new roman;times" w:hAnsi="times new roman;times"/>
          <w:color w:val="000000"/>
          <w:sz w:val="20"/>
        </w:rPr>
        <w:t xml:space="preserve"> </w:t>
      </w:r>
      <w:r>
        <w:rPr>
          <w:rFonts w:ascii="Times New Roman" w:hAnsi="Times New Roman"/>
          <w:color w:val="000000"/>
          <w:sz w:val="20"/>
        </w:rPr>
        <w:t>only</w:t>
      </w:r>
      <w:r>
        <w:rPr>
          <w:rFonts w:ascii="times new roman;times" w:hAnsi="times new roman;times"/>
          <w:color w:val="000000"/>
          <w:sz w:val="20"/>
        </w:rPr>
        <w:t xml:space="preserve"> </w:t>
      </w:r>
      <w:r>
        <w:rPr>
          <w:rFonts w:ascii="Times New Roman" w:hAnsi="Times New Roman"/>
          <w:color w:val="000000"/>
          <w:sz w:val="20"/>
        </w:rPr>
        <w:t>and</w:t>
      </w:r>
      <w:r>
        <w:rPr>
          <w:rFonts w:ascii="times new roman;times" w:hAnsi="times new roman;times"/>
          <w:color w:val="000000"/>
          <w:sz w:val="20"/>
        </w:rPr>
        <w:t xml:space="preserve"> </w:t>
      </w:r>
      <w:r>
        <w:rPr>
          <w:rFonts w:ascii="Times New Roman" w:hAnsi="Times New Roman"/>
          <w:color w:val="000000"/>
          <w:sz w:val="20"/>
        </w:rPr>
        <w:t>shall</w:t>
      </w:r>
      <w:r>
        <w:rPr>
          <w:rFonts w:ascii="times new roman;times" w:hAnsi="times new roman;times"/>
          <w:color w:val="000000"/>
          <w:sz w:val="20"/>
        </w:rPr>
        <w:t xml:space="preserve"> </w:t>
      </w:r>
      <w:r>
        <w:rPr>
          <w:rFonts w:ascii="Times New Roman" w:hAnsi="Times New Roman"/>
          <w:color w:val="000000"/>
          <w:sz w:val="20"/>
        </w:rPr>
        <w:t>not</w:t>
      </w:r>
      <w:r>
        <w:rPr>
          <w:rFonts w:ascii="times new roman;times" w:hAnsi="times new roman;times"/>
          <w:color w:val="000000"/>
          <w:sz w:val="20"/>
        </w:rPr>
        <w:t xml:space="preserve"> </w:t>
      </w:r>
      <w:r>
        <w:rPr>
          <w:rFonts w:ascii="Times New Roman" w:hAnsi="Times New Roman"/>
          <w:color w:val="000000"/>
          <w:sz w:val="20"/>
        </w:rPr>
        <w:t>affect</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interpretation</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this</w:t>
      </w:r>
      <w:r>
        <w:rPr>
          <w:rFonts w:ascii="times new roman;times" w:hAnsi="times new roman;times"/>
          <w:color w:val="000000"/>
          <w:sz w:val="20"/>
        </w:rPr>
        <w:t xml:space="preserve"> </w:t>
      </w:r>
      <w:r>
        <w:rPr>
          <w:rFonts w:ascii="Times New Roman" w:hAnsi="Times New Roman"/>
          <w:color w:val="000000"/>
          <w:sz w:val="20"/>
        </w:rPr>
        <w:t>Agreement.</w:t>
      </w:r>
    </w:p>
    <w:p>
      <w:pPr>
        <w:pStyle w:val="TextBody"/>
        <w:bidi w:val="0"/>
        <w:spacing w:lineRule="auto" w:line="264" w:before="240" w:after="0"/>
        <w:ind w:left="1080" w:right="350" w:firstLine="720"/>
        <w:jc w:val="both"/>
        <w:rPr>
          <w:rFonts w:ascii="times new roman;times" w:hAnsi="times new roman;times"/>
          <w:color w:val="000000"/>
          <w:sz w:val="20"/>
        </w:rPr>
      </w:pPr>
      <w:r>
        <w:rPr>
          <w:rFonts w:ascii="Times New Roman" w:hAnsi="Times New Roman"/>
          <w:b w:val="false"/>
          <w:color w:val="000000"/>
          <w:spacing w:val="-3"/>
          <w:sz w:val="20"/>
        </w:rPr>
        <w:t>5.</w:t>
      </w:r>
      <w:r>
        <w:rPr>
          <w:rFonts w:ascii="Times New Roman" w:hAnsi="Times New Roman"/>
          <w:color w:val="000000"/>
          <w:sz w:val="20"/>
          <w:u w:val="single"/>
        </w:rPr>
        <w:t>Entire Agreement</w:t>
      </w:r>
      <w:r>
        <w:rPr>
          <w:rFonts w:ascii="Times New Roman" w:hAnsi="Times New Roman"/>
          <w:color w:val="000000"/>
          <w:sz w:val="20"/>
        </w:rPr>
        <w:t>.</w:t>
      </w:r>
      <w:r>
        <w:rPr>
          <w:rFonts w:ascii="times new roman;times" w:hAnsi="times new roman;times"/>
          <w:color w:val="000000"/>
          <w:sz w:val="20"/>
        </w:rPr>
        <w:t xml:space="preserve"> </w:t>
      </w:r>
      <w:r>
        <w:rPr>
          <w:rFonts w:ascii="Times New Roman" w:hAnsi="Times New Roman"/>
          <w:color w:val="000000"/>
          <w:sz w:val="20"/>
        </w:rPr>
        <w:t>This Agreement constitute the entire agreements between the Parties hereto pertaining to the subject matter hereof, and supersedes all prior and contemporaneous agreements, understandings, negotiations and discussions, whether oral or written, of the Parties including, without limitation,</w:t>
      </w:r>
      <w:r>
        <w:rPr>
          <w:rFonts w:ascii="times new roman;times" w:hAnsi="times new roman;times"/>
          <w:color w:val="000000"/>
          <w:sz w:val="20"/>
        </w:rPr>
        <w:t xml:space="preserve"> </w:t>
      </w:r>
      <w:r>
        <w:rPr>
          <w:rFonts w:ascii="Times New Roman" w:hAnsi="Times New Roman"/>
          <w:color w:val="000000"/>
          <w:sz w:val="20"/>
        </w:rPr>
        <w:t>any</w:t>
      </w:r>
      <w:r>
        <w:rPr>
          <w:rFonts w:ascii="times new roman;times" w:hAnsi="times new roman;times"/>
          <w:color w:val="000000"/>
          <w:sz w:val="20"/>
        </w:rPr>
        <w:t xml:space="preserve"> </w:t>
      </w:r>
      <w:r>
        <w:rPr>
          <w:rFonts w:ascii="Times New Roman" w:hAnsi="Times New Roman"/>
          <w:color w:val="000000"/>
          <w:sz w:val="20"/>
        </w:rPr>
        <w:t>agreement</w:t>
      </w:r>
      <w:r>
        <w:rPr>
          <w:rFonts w:ascii="times new roman;times" w:hAnsi="times new roman;times"/>
          <w:color w:val="000000"/>
          <w:sz w:val="20"/>
        </w:rPr>
        <w:t xml:space="preserve"> </w:t>
      </w:r>
      <w:r>
        <w:rPr>
          <w:rFonts w:ascii="Times New Roman" w:hAnsi="Times New Roman"/>
          <w:color w:val="000000"/>
          <w:sz w:val="20"/>
        </w:rPr>
        <w:t>relating</w:t>
      </w:r>
      <w:r>
        <w:rPr>
          <w:rFonts w:ascii="times new roman;times" w:hAnsi="times new roman;times"/>
          <w:color w:val="000000"/>
          <w:sz w:val="20"/>
        </w:rPr>
        <w:t xml:space="preserve"> </w:t>
      </w:r>
      <w:r>
        <w:rPr>
          <w:rFonts w:ascii="Times New Roman" w:hAnsi="Times New Roman"/>
          <w:color w:val="000000"/>
          <w:sz w:val="20"/>
        </w:rPr>
        <w:t>to</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Warrants.</w:t>
      </w:r>
      <w:r>
        <w:rPr>
          <w:rFonts w:ascii="times new roman;times" w:hAnsi="times new roman;times"/>
          <w:color w:val="000000"/>
          <w:sz w:val="20"/>
        </w:rPr>
        <w:t xml:space="preserve"> </w:t>
      </w:r>
      <w:r>
        <w:rPr>
          <w:rFonts w:ascii="Times New Roman" w:hAnsi="Times New Roman"/>
          <w:color w:val="000000"/>
          <w:sz w:val="20"/>
        </w:rPr>
        <w:t>No</w:t>
      </w:r>
      <w:r>
        <w:rPr>
          <w:rFonts w:ascii="times new roman;times" w:hAnsi="times new roman;times"/>
          <w:color w:val="000000"/>
          <w:sz w:val="20"/>
        </w:rPr>
        <w:t xml:space="preserve"> </w:t>
      </w:r>
      <w:r>
        <w:rPr>
          <w:rFonts w:ascii="Times New Roman" w:hAnsi="Times New Roman"/>
          <w:color w:val="000000"/>
          <w:sz w:val="20"/>
        </w:rPr>
        <w:t>supplement,</w:t>
      </w:r>
      <w:r>
        <w:rPr>
          <w:rFonts w:ascii="times new roman;times" w:hAnsi="times new roman;times"/>
          <w:color w:val="000000"/>
          <w:sz w:val="20"/>
        </w:rPr>
        <w:t xml:space="preserve"> </w:t>
      </w:r>
      <w:r>
        <w:rPr>
          <w:rFonts w:ascii="Times New Roman" w:hAnsi="Times New Roman"/>
          <w:color w:val="000000"/>
          <w:sz w:val="20"/>
        </w:rPr>
        <w:t>modification</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waiver</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termination</w:t>
      </w:r>
      <w:r>
        <w:rPr>
          <w:rFonts w:ascii="times new roman;times" w:hAnsi="times new roman;times"/>
          <w:color w:val="000000"/>
          <w:sz w:val="20"/>
        </w:rPr>
        <w:t xml:space="preserve"> </w:t>
      </w:r>
      <w:r>
        <w:rPr>
          <w:rFonts w:ascii="Times New Roman" w:hAnsi="Times New Roman"/>
          <w:color w:val="000000"/>
          <w:sz w:val="20"/>
        </w:rPr>
        <w:t xml:space="preserve">of </w:t>
      </w:r>
      <w:r>
        <w:rPr>
          <w:rFonts w:ascii="Times New Roman" w:hAnsi="Times New Roman"/>
          <w:color w:val="000000"/>
          <w:spacing w:val="-2"/>
          <w:sz w:val="20"/>
        </w:rPr>
        <w:t>this</w:t>
      </w:r>
      <w:r>
        <w:rPr>
          <w:rFonts w:ascii="times new roman;times" w:hAnsi="times new roman;times"/>
          <w:color w:val="000000"/>
          <w:sz w:val="20"/>
        </w:rPr>
        <w:t xml:space="preserve"> </w:t>
      </w:r>
      <w:r>
        <w:rPr>
          <w:rFonts w:ascii="Times New Roman" w:hAnsi="Times New Roman"/>
          <w:color w:val="000000"/>
          <w:spacing w:val="-2"/>
          <w:sz w:val="20"/>
        </w:rPr>
        <w:t>Agreement</w:t>
      </w:r>
      <w:r>
        <w:rPr>
          <w:rFonts w:ascii="times new roman;times" w:hAnsi="times new roman;times"/>
          <w:color w:val="000000"/>
          <w:sz w:val="20"/>
        </w:rPr>
        <w:t xml:space="preserve"> </w:t>
      </w:r>
      <w:r>
        <w:rPr>
          <w:rFonts w:ascii="Times New Roman" w:hAnsi="Times New Roman"/>
          <w:color w:val="000000"/>
          <w:spacing w:val="-2"/>
          <w:sz w:val="20"/>
        </w:rPr>
        <w:t>or</w:t>
      </w:r>
      <w:r>
        <w:rPr>
          <w:rFonts w:ascii="times new roman;times" w:hAnsi="times new roman;times"/>
          <w:color w:val="000000"/>
          <w:sz w:val="20"/>
        </w:rPr>
        <w:t xml:space="preserve"> </w:t>
      </w:r>
      <w:r>
        <w:rPr>
          <w:rFonts w:ascii="Times New Roman" w:hAnsi="Times New Roman"/>
          <w:color w:val="000000"/>
          <w:spacing w:val="-2"/>
          <w:sz w:val="20"/>
        </w:rPr>
        <w:t>any</w:t>
      </w:r>
      <w:r>
        <w:rPr>
          <w:rFonts w:ascii="times new roman;times" w:hAnsi="times new roman;times"/>
          <w:color w:val="000000"/>
          <w:sz w:val="20"/>
        </w:rPr>
        <w:t xml:space="preserve"> </w:t>
      </w:r>
      <w:r>
        <w:rPr>
          <w:rFonts w:ascii="Times New Roman" w:hAnsi="Times New Roman"/>
          <w:color w:val="000000"/>
          <w:spacing w:val="-2"/>
          <w:sz w:val="20"/>
        </w:rPr>
        <w:t>provision</w:t>
      </w:r>
      <w:r>
        <w:rPr>
          <w:rFonts w:ascii="times new roman;times" w:hAnsi="times new roman;times"/>
          <w:color w:val="000000"/>
          <w:sz w:val="20"/>
        </w:rPr>
        <w:t xml:space="preserve"> </w:t>
      </w:r>
      <w:r>
        <w:rPr>
          <w:rFonts w:ascii="Times New Roman" w:hAnsi="Times New Roman"/>
          <w:color w:val="000000"/>
          <w:spacing w:val="-2"/>
          <w:sz w:val="20"/>
        </w:rPr>
        <w:t>hereof</w:t>
      </w:r>
      <w:r>
        <w:rPr>
          <w:rFonts w:ascii="times new roman;times" w:hAnsi="times new roman;times"/>
          <w:color w:val="000000"/>
          <w:sz w:val="20"/>
        </w:rPr>
        <w:t xml:space="preserve"> </w:t>
      </w:r>
      <w:r>
        <w:rPr>
          <w:rFonts w:ascii="Times New Roman" w:hAnsi="Times New Roman"/>
          <w:color w:val="000000"/>
          <w:spacing w:val="-2"/>
          <w:sz w:val="20"/>
        </w:rPr>
        <w:t>shall</w:t>
      </w:r>
      <w:r>
        <w:rPr>
          <w:rFonts w:ascii="times new roman;times" w:hAnsi="times new roman;times"/>
          <w:color w:val="000000"/>
          <w:sz w:val="20"/>
        </w:rPr>
        <w:t xml:space="preserve"> </w:t>
      </w:r>
      <w:r>
        <w:rPr>
          <w:rFonts w:ascii="Times New Roman" w:hAnsi="Times New Roman"/>
          <w:color w:val="000000"/>
          <w:spacing w:val="-2"/>
          <w:sz w:val="20"/>
        </w:rPr>
        <w:t>be</w:t>
      </w:r>
      <w:r>
        <w:rPr>
          <w:rFonts w:ascii="times new roman;times" w:hAnsi="times new roman;times"/>
          <w:color w:val="000000"/>
          <w:sz w:val="20"/>
        </w:rPr>
        <w:t xml:space="preserve"> </w:t>
      </w:r>
      <w:r>
        <w:rPr>
          <w:rFonts w:ascii="Times New Roman" w:hAnsi="Times New Roman"/>
          <w:color w:val="000000"/>
          <w:spacing w:val="-2"/>
          <w:sz w:val="20"/>
        </w:rPr>
        <w:t>binding</w:t>
      </w:r>
      <w:r>
        <w:rPr>
          <w:rFonts w:ascii="times new roman;times" w:hAnsi="times new roman;times"/>
          <w:color w:val="000000"/>
          <w:sz w:val="20"/>
        </w:rPr>
        <w:t xml:space="preserve"> </w:t>
      </w:r>
      <w:r>
        <w:rPr>
          <w:rFonts w:ascii="Times New Roman" w:hAnsi="Times New Roman"/>
          <w:color w:val="000000"/>
          <w:spacing w:val="-2"/>
          <w:sz w:val="20"/>
        </w:rPr>
        <w:t>unless</w:t>
      </w:r>
      <w:r>
        <w:rPr>
          <w:rFonts w:ascii="times new roman;times" w:hAnsi="times new roman;times"/>
          <w:color w:val="000000"/>
          <w:sz w:val="20"/>
        </w:rPr>
        <w:t xml:space="preserve"> </w:t>
      </w:r>
      <w:r>
        <w:rPr>
          <w:rFonts w:ascii="Times New Roman" w:hAnsi="Times New Roman"/>
          <w:color w:val="000000"/>
          <w:spacing w:val="-2"/>
          <w:sz w:val="20"/>
        </w:rPr>
        <w:t>executed</w:t>
      </w:r>
      <w:r>
        <w:rPr>
          <w:rFonts w:ascii="times new roman;times" w:hAnsi="times new roman;times"/>
          <w:color w:val="000000"/>
          <w:sz w:val="20"/>
        </w:rPr>
        <w:t xml:space="preserve"> </w:t>
      </w:r>
      <w:r>
        <w:rPr>
          <w:rFonts w:ascii="Times New Roman" w:hAnsi="Times New Roman"/>
          <w:color w:val="000000"/>
          <w:spacing w:val="-2"/>
          <w:sz w:val="20"/>
        </w:rPr>
        <w:t>in</w:t>
      </w:r>
      <w:r>
        <w:rPr>
          <w:rFonts w:ascii="times new roman;times" w:hAnsi="times new roman;times"/>
          <w:color w:val="000000"/>
          <w:sz w:val="20"/>
        </w:rPr>
        <w:t xml:space="preserve"> </w:t>
      </w:r>
      <w:r>
        <w:rPr>
          <w:rFonts w:ascii="Times New Roman" w:hAnsi="Times New Roman"/>
          <w:color w:val="000000"/>
          <w:spacing w:val="-2"/>
          <w:sz w:val="20"/>
        </w:rPr>
        <w:t>writing</w:t>
      </w:r>
      <w:r>
        <w:rPr>
          <w:rFonts w:ascii="times new roman;times" w:hAnsi="times new roman;times"/>
          <w:color w:val="000000"/>
          <w:sz w:val="20"/>
        </w:rPr>
        <w:t xml:space="preserve"> </w:t>
      </w:r>
      <w:r>
        <w:rPr>
          <w:rFonts w:ascii="Times New Roman" w:hAnsi="Times New Roman"/>
          <w:color w:val="000000"/>
          <w:spacing w:val="-2"/>
          <w:sz w:val="20"/>
        </w:rPr>
        <w:t>by</w:t>
      </w:r>
      <w:r>
        <w:rPr>
          <w:rFonts w:ascii="times new roman;times" w:hAnsi="times new roman;times"/>
          <w:color w:val="000000"/>
          <w:sz w:val="20"/>
        </w:rPr>
        <w:t xml:space="preserve"> </w:t>
      </w:r>
      <w:r>
        <w:rPr>
          <w:rFonts w:ascii="Times New Roman" w:hAnsi="Times New Roman"/>
          <w:color w:val="000000"/>
          <w:spacing w:val="-2"/>
          <w:sz w:val="20"/>
        </w:rPr>
        <w:t>the</w:t>
      </w:r>
      <w:r>
        <w:rPr>
          <w:rFonts w:ascii="times new roman;times" w:hAnsi="times new roman;times"/>
          <w:color w:val="000000"/>
          <w:sz w:val="20"/>
        </w:rPr>
        <w:t xml:space="preserve"> </w:t>
      </w:r>
      <w:r>
        <w:rPr>
          <w:rFonts w:ascii="Times New Roman" w:hAnsi="Times New Roman"/>
          <w:color w:val="000000"/>
          <w:spacing w:val="-2"/>
          <w:sz w:val="20"/>
        </w:rPr>
        <w:t>Parties</w:t>
      </w:r>
      <w:r>
        <w:rPr>
          <w:rFonts w:ascii="times new roman;times" w:hAnsi="times new roman;times"/>
          <w:color w:val="000000"/>
          <w:sz w:val="20"/>
        </w:rPr>
        <w:t xml:space="preserve"> </w:t>
      </w:r>
      <w:r>
        <w:rPr>
          <w:rFonts w:ascii="Times New Roman" w:hAnsi="Times New Roman"/>
          <w:color w:val="000000"/>
          <w:spacing w:val="-2"/>
          <w:sz w:val="20"/>
        </w:rPr>
        <w:t>to</w:t>
      </w:r>
      <w:r>
        <w:rPr>
          <w:rFonts w:ascii="times new roman;times" w:hAnsi="times new roman;times"/>
          <w:color w:val="000000"/>
          <w:sz w:val="20"/>
        </w:rPr>
        <w:t xml:space="preserve"> </w:t>
      </w:r>
      <w:r>
        <w:rPr>
          <w:rFonts w:ascii="Times New Roman" w:hAnsi="Times New Roman"/>
          <w:color w:val="000000"/>
          <w:spacing w:val="-2"/>
          <w:sz w:val="20"/>
        </w:rPr>
        <w:t>be</w:t>
      </w:r>
      <w:r>
        <w:rPr>
          <w:rFonts w:ascii="times new roman;times" w:hAnsi="times new roman;times"/>
          <w:color w:val="000000"/>
          <w:sz w:val="20"/>
        </w:rPr>
        <w:t xml:space="preserve"> </w:t>
      </w:r>
      <w:r>
        <w:rPr>
          <w:rFonts w:ascii="Times New Roman" w:hAnsi="Times New Roman"/>
          <w:color w:val="000000"/>
          <w:spacing w:val="-2"/>
          <w:sz w:val="20"/>
        </w:rPr>
        <w:t xml:space="preserve">bound </w:t>
      </w:r>
      <w:r>
        <w:rPr>
          <w:rFonts w:ascii="Times New Roman" w:hAnsi="Times New Roman"/>
          <w:color w:val="000000"/>
          <w:sz w:val="20"/>
        </w:rPr>
        <w:t>thereby.</w:t>
      </w:r>
      <w:r>
        <w:rPr>
          <w:rFonts w:ascii="times new roman;times" w:hAnsi="times new roman;times"/>
          <w:color w:val="000000"/>
          <w:sz w:val="20"/>
        </w:rPr>
        <w:t xml:space="preserve"> </w:t>
      </w:r>
      <w:r>
        <w:rPr>
          <w:rFonts w:ascii="Times New Roman" w:hAnsi="Times New Roman"/>
          <w:color w:val="000000"/>
          <w:sz w:val="20"/>
        </w:rPr>
        <w:t>This</w:t>
      </w:r>
      <w:r>
        <w:rPr>
          <w:rFonts w:ascii="times new roman;times" w:hAnsi="times new roman;times"/>
          <w:color w:val="000000"/>
          <w:sz w:val="20"/>
        </w:rPr>
        <w:t xml:space="preserve"> </w:t>
      </w:r>
      <w:r>
        <w:rPr>
          <w:rFonts w:ascii="Times New Roman" w:hAnsi="Times New Roman"/>
          <w:color w:val="000000"/>
          <w:sz w:val="20"/>
        </w:rPr>
        <w:t>Agreement</w:t>
      </w:r>
      <w:r>
        <w:rPr>
          <w:rFonts w:ascii="times new roman;times" w:hAnsi="times new roman;times"/>
          <w:color w:val="000000"/>
          <w:sz w:val="20"/>
        </w:rPr>
        <w:t xml:space="preserve"> </w:t>
      </w:r>
      <w:r>
        <w:rPr>
          <w:rFonts w:ascii="Times New Roman" w:hAnsi="Times New Roman"/>
          <w:color w:val="000000"/>
          <w:sz w:val="20"/>
        </w:rPr>
        <w:t>shall</w:t>
      </w:r>
      <w:r>
        <w:rPr>
          <w:rFonts w:ascii="times new roman;times" w:hAnsi="times new roman;times"/>
          <w:color w:val="000000"/>
          <w:sz w:val="20"/>
        </w:rPr>
        <w:t xml:space="preserve"> </w:t>
      </w:r>
      <w:r>
        <w:rPr>
          <w:rFonts w:ascii="Times New Roman" w:hAnsi="Times New Roman"/>
          <w:color w:val="000000"/>
          <w:sz w:val="20"/>
        </w:rPr>
        <w:t>be</w:t>
      </w:r>
      <w:r>
        <w:rPr>
          <w:rFonts w:ascii="times new roman;times" w:hAnsi="times new roman;times"/>
          <w:color w:val="000000"/>
          <w:sz w:val="20"/>
        </w:rPr>
        <w:t xml:space="preserve"> </w:t>
      </w:r>
      <w:r>
        <w:rPr>
          <w:rFonts w:ascii="Times New Roman" w:hAnsi="Times New Roman"/>
          <w:color w:val="000000"/>
          <w:sz w:val="20"/>
        </w:rPr>
        <w:t>binding</w:t>
      </w:r>
      <w:r>
        <w:rPr>
          <w:rFonts w:ascii="times new roman;times" w:hAnsi="times new roman;times"/>
          <w:color w:val="000000"/>
          <w:sz w:val="20"/>
        </w:rPr>
        <w:t xml:space="preserve"> </w:t>
      </w:r>
      <w:r>
        <w:rPr>
          <w:rFonts w:ascii="Times New Roman" w:hAnsi="Times New Roman"/>
          <w:color w:val="000000"/>
          <w:sz w:val="20"/>
        </w:rPr>
        <w:t>upon</w:t>
      </w:r>
      <w:r>
        <w:rPr>
          <w:rFonts w:ascii="times new roman;times" w:hAnsi="times new roman;times"/>
          <w:color w:val="000000"/>
          <w:sz w:val="20"/>
        </w:rPr>
        <w:t xml:space="preserve"> </w:t>
      </w:r>
      <w:r>
        <w:rPr>
          <w:rFonts w:ascii="Times New Roman" w:hAnsi="Times New Roman"/>
          <w:color w:val="000000"/>
          <w:sz w:val="20"/>
        </w:rPr>
        <w:t>all</w:t>
      </w:r>
      <w:r>
        <w:rPr>
          <w:rFonts w:ascii="times new roman;times" w:hAnsi="times new roman;times"/>
          <w:color w:val="000000"/>
          <w:sz w:val="20"/>
        </w:rPr>
        <w:t xml:space="preserve"> </w:t>
      </w:r>
      <w:r>
        <w:rPr>
          <w:rFonts w:ascii="Times New Roman" w:hAnsi="Times New Roman"/>
          <w:color w:val="000000"/>
          <w:sz w:val="20"/>
        </w:rPr>
        <w:t>successors</w:t>
      </w:r>
      <w:r>
        <w:rPr>
          <w:rFonts w:ascii="times new roman;times" w:hAnsi="times new roman;times"/>
          <w:color w:val="000000"/>
          <w:sz w:val="20"/>
        </w:rPr>
        <w:t xml:space="preserve"> </w:t>
      </w:r>
      <w:r>
        <w:rPr>
          <w:rFonts w:ascii="Times New Roman" w:hAnsi="Times New Roman"/>
          <w:color w:val="000000"/>
          <w:sz w:val="20"/>
        </w:rPr>
        <w:t>and</w:t>
      </w:r>
      <w:r>
        <w:rPr>
          <w:rFonts w:ascii="times new roman;times" w:hAnsi="times new roman;times"/>
          <w:color w:val="000000"/>
          <w:sz w:val="20"/>
        </w:rPr>
        <w:t xml:space="preserve"> </w:t>
      </w:r>
      <w:r>
        <w:rPr>
          <w:rFonts w:ascii="Times New Roman" w:hAnsi="Times New Roman"/>
          <w:color w:val="000000"/>
          <w:sz w:val="20"/>
        </w:rPr>
        <w:t>assigns</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Parties.</w:t>
      </w:r>
    </w:p>
    <w:p>
      <w:pPr>
        <w:pStyle w:val="TextBody"/>
        <w:bidi w:val="0"/>
        <w:spacing w:lineRule="auto" w:line="264" w:before="242" w:after="0"/>
        <w:ind w:left="1080" w:right="352" w:firstLine="720"/>
        <w:jc w:val="both"/>
        <w:rPr>
          <w:rFonts w:ascii="times new roman;times" w:hAnsi="times new roman;times"/>
          <w:color w:val="000000"/>
          <w:sz w:val="20"/>
        </w:rPr>
      </w:pPr>
      <w:r>
        <w:rPr>
          <w:rFonts w:ascii="Times New Roman" w:hAnsi="Times New Roman"/>
          <w:b w:val="false"/>
          <w:color w:val="000000"/>
          <w:spacing w:val="-3"/>
          <w:sz w:val="20"/>
        </w:rPr>
        <w:t>6.</w:t>
      </w:r>
      <w:r>
        <w:rPr>
          <w:rFonts w:ascii="Times New Roman" w:hAnsi="Times New Roman"/>
          <w:color w:val="000000"/>
          <w:sz w:val="20"/>
          <w:u w:val="single"/>
        </w:rPr>
        <w:t>Further Assurances</w:t>
      </w:r>
      <w:r>
        <w:rPr>
          <w:rFonts w:ascii="Times New Roman" w:hAnsi="Times New Roman"/>
          <w:color w:val="000000"/>
          <w:sz w:val="20"/>
        </w:rPr>
        <w:t>.</w:t>
      </w:r>
      <w:r>
        <w:rPr>
          <w:rFonts w:ascii="times new roman;times" w:hAnsi="times new roman;times"/>
          <w:color w:val="000000"/>
          <w:sz w:val="20"/>
        </w:rPr>
        <w:t xml:space="preserve"> </w:t>
      </w:r>
      <w:r>
        <w:rPr>
          <w:rFonts w:ascii="Times New Roman" w:hAnsi="Times New Roman"/>
          <w:color w:val="000000"/>
          <w:sz w:val="20"/>
        </w:rPr>
        <w:t>The Warrantholder will, upon request, execute and deliver any additional</w:t>
      </w:r>
      <w:r>
        <w:rPr>
          <w:rFonts w:ascii="times new roman;times" w:hAnsi="times new roman;times"/>
          <w:color w:val="000000"/>
          <w:sz w:val="20"/>
        </w:rPr>
        <w:t xml:space="preserve"> </w:t>
      </w:r>
      <w:r>
        <w:rPr>
          <w:rFonts w:ascii="Times New Roman" w:hAnsi="Times New Roman"/>
          <w:color w:val="000000"/>
          <w:sz w:val="20"/>
        </w:rPr>
        <w:t>documents</w:t>
      </w:r>
      <w:r>
        <w:rPr>
          <w:rFonts w:ascii="times new roman;times" w:hAnsi="times new roman;times"/>
          <w:color w:val="000000"/>
          <w:sz w:val="20"/>
        </w:rPr>
        <w:t xml:space="preserve"> </w:t>
      </w:r>
      <w:r>
        <w:rPr>
          <w:rFonts w:ascii="Times New Roman" w:hAnsi="Times New Roman"/>
          <w:color w:val="000000"/>
          <w:sz w:val="20"/>
        </w:rPr>
        <w:t>reasonably</w:t>
      </w:r>
      <w:r>
        <w:rPr>
          <w:rFonts w:ascii="times new roman;times" w:hAnsi="times new roman;times"/>
          <w:color w:val="000000"/>
          <w:sz w:val="20"/>
        </w:rPr>
        <w:t xml:space="preserve"> </w:t>
      </w:r>
      <w:r>
        <w:rPr>
          <w:rFonts w:ascii="Times New Roman" w:hAnsi="Times New Roman"/>
          <w:color w:val="000000"/>
          <w:sz w:val="20"/>
        </w:rPr>
        <w:t>deemed</w:t>
      </w:r>
      <w:r>
        <w:rPr>
          <w:rFonts w:ascii="times new roman;times" w:hAnsi="times new roman;times"/>
          <w:color w:val="000000"/>
          <w:sz w:val="20"/>
        </w:rPr>
        <w:t xml:space="preserve"> </w:t>
      </w:r>
      <w:r>
        <w:rPr>
          <w:rFonts w:ascii="Times New Roman" w:hAnsi="Times New Roman"/>
          <w:color w:val="000000"/>
          <w:sz w:val="20"/>
        </w:rPr>
        <w:t>necessary</w:t>
      </w:r>
      <w:r>
        <w:rPr>
          <w:rFonts w:ascii="times new roman;times" w:hAnsi="times new roman;times"/>
          <w:color w:val="000000"/>
          <w:sz w:val="20"/>
        </w:rPr>
        <w:t xml:space="preserve"> </w:t>
      </w:r>
      <w:r>
        <w:rPr>
          <w:rFonts w:ascii="Times New Roman" w:hAnsi="Times New Roman"/>
          <w:color w:val="000000"/>
          <w:sz w:val="20"/>
        </w:rPr>
        <w:t>by</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Company</w:t>
      </w:r>
      <w:r>
        <w:rPr>
          <w:rFonts w:ascii="times new roman;times" w:hAnsi="times new roman;times"/>
          <w:color w:val="000000"/>
          <w:sz w:val="20"/>
        </w:rPr>
        <w:t xml:space="preserve"> </w:t>
      </w:r>
      <w:r>
        <w:rPr>
          <w:rFonts w:ascii="Times New Roman" w:hAnsi="Times New Roman"/>
          <w:color w:val="000000"/>
          <w:sz w:val="20"/>
        </w:rPr>
        <w:t>in</w:t>
      </w:r>
      <w:r>
        <w:rPr>
          <w:rFonts w:ascii="times new roman;times" w:hAnsi="times new roman;times"/>
          <w:color w:val="000000"/>
          <w:sz w:val="20"/>
        </w:rPr>
        <w:t xml:space="preserve"> </w:t>
      </w:r>
      <w:r>
        <w:rPr>
          <w:rFonts w:ascii="Times New Roman" w:hAnsi="Times New Roman"/>
          <w:color w:val="000000"/>
          <w:sz w:val="20"/>
        </w:rPr>
        <w:t>connection</w:t>
      </w:r>
      <w:r>
        <w:rPr>
          <w:rFonts w:ascii="times new roman;times" w:hAnsi="times new roman;times"/>
          <w:color w:val="000000"/>
          <w:sz w:val="20"/>
        </w:rPr>
        <w:t xml:space="preserve"> </w:t>
      </w:r>
      <w:r>
        <w:rPr>
          <w:rFonts w:ascii="Times New Roman" w:hAnsi="Times New Roman"/>
          <w:color w:val="000000"/>
          <w:sz w:val="20"/>
        </w:rPr>
        <w:t>with</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cancellation</w:t>
      </w:r>
      <w:r>
        <w:rPr>
          <w:rFonts w:ascii="times new roman;times" w:hAnsi="times new roman;times"/>
          <w:color w:val="000000"/>
          <w:sz w:val="20"/>
        </w:rPr>
        <w:t xml:space="preserve"> </w:t>
      </w:r>
      <w:r>
        <w:rPr>
          <w:rFonts w:ascii="Times New Roman" w:hAnsi="Times New Roman"/>
          <w:color w:val="000000"/>
          <w:sz w:val="20"/>
        </w:rPr>
        <w:t>of the Warrants.</w:t>
      </w:r>
    </w:p>
    <w:p>
      <w:pPr>
        <w:pStyle w:val="TextBody"/>
        <w:bidi w:val="0"/>
        <w:spacing w:lineRule="auto" w:line="264" w:before="240" w:after="0"/>
        <w:ind w:left="1080" w:right="354" w:firstLine="720"/>
        <w:jc w:val="both"/>
        <w:rPr>
          <w:rFonts w:ascii="times new roman;times" w:hAnsi="times new roman;times"/>
          <w:color w:val="000000"/>
          <w:sz w:val="20"/>
        </w:rPr>
      </w:pPr>
      <w:r>
        <w:rPr>
          <w:rFonts w:ascii="Times New Roman" w:hAnsi="Times New Roman"/>
          <w:b w:val="false"/>
          <w:color w:val="000000"/>
          <w:spacing w:val="-3"/>
          <w:sz w:val="20"/>
        </w:rPr>
        <w:t>7.</w:t>
      </w:r>
      <w:r>
        <w:rPr>
          <w:rFonts w:ascii="Times New Roman" w:hAnsi="Times New Roman"/>
          <w:color w:val="000000"/>
          <w:sz w:val="20"/>
          <w:u w:val="single"/>
        </w:rPr>
        <w:t>Counterparts</w:t>
      </w:r>
      <w:r>
        <w:rPr>
          <w:rFonts w:ascii="times new roman;times" w:hAnsi="times new roman;times"/>
          <w:color w:val="000000"/>
          <w:sz w:val="20"/>
        </w:rPr>
        <w:t xml:space="preserve"> </w:t>
      </w:r>
      <w:r>
        <w:rPr>
          <w:rFonts w:ascii="Times New Roman" w:hAnsi="Times New Roman"/>
          <w:color w:val="000000"/>
          <w:sz w:val="20"/>
          <w:u w:val="single"/>
        </w:rPr>
        <w:t>and</w:t>
      </w:r>
      <w:r>
        <w:rPr>
          <w:rFonts w:ascii="times new roman;times" w:hAnsi="times new roman;times"/>
          <w:color w:val="000000"/>
          <w:sz w:val="20"/>
        </w:rPr>
        <w:t xml:space="preserve"> </w:t>
      </w:r>
      <w:r>
        <w:rPr>
          <w:rFonts w:ascii="Times New Roman" w:hAnsi="Times New Roman"/>
          <w:color w:val="000000"/>
          <w:sz w:val="20"/>
          <w:u w:val="single"/>
        </w:rPr>
        <w:t>Facsimile</w:t>
      </w:r>
      <w:r>
        <w:rPr>
          <w:rFonts w:ascii="times new roman;times" w:hAnsi="times new roman;times"/>
          <w:color w:val="000000"/>
          <w:sz w:val="20"/>
        </w:rPr>
        <w:t xml:space="preserve"> </w:t>
      </w:r>
      <w:r>
        <w:rPr>
          <w:rFonts w:ascii="Times New Roman" w:hAnsi="Times New Roman"/>
          <w:color w:val="000000"/>
          <w:sz w:val="20"/>
          <w:u w:val="single"/>
        </w:rPr>
        <w:t>or</w:t>
      </w:r>
      <w:r>
        <w:rPr>
          <w:rFonts w:ascii="times new roman;times" w:hAnsi="times new roman;times"/>
          <w:color w:val="000000"/>
          <w:sz w:val="20"/>
        </w:rPr>
        <w:t xml:space="preserve"> </w:t>
      </w:r>
      <w:r>
        <w:rPr>
          <w:rFonts w:ascii="Times New Roman" w:hAnsi="Times New Roman"/>
          <w:color w:val="000000"/>
          <w:sz w:val="20"/>
          <w:u w:val="single"/>
        </w:rPr>
        <w:t>Electronic</w:t>
      </w:r>
      <w:r>
        <w:rPr>
          <w:rFonts w:ascii="times new roman;times" w:hAnsi="times new roman;times"/>
          <w:color w:val="000000"/>
          <w:sz w:val="20"/>
        </w:rPr>
        <w:t xml:space="preserve"> </w:t>
      </w:r>
      <w:r>
        <w:rPr>
          <w:rFonts w:ascii="Times New Roman" w:hAnsi="Times New Roman"/>
          <w:color w:val="000000"/>
          <w:sz w:val="20"/>
          <w:u w:val="single"/>
        </w:rPr>
        <w:t>Transmission</w:t>
      </w:r>
      <w:r>
        <w:rPr>
          <w:rFonts w:ascii="Times New Roman" w:hAnsi="Times New Roman"/>
          <w:color w:val="000000"/>
          <w:sz w:val="20"/>
        </w:rPr>
        <w:t>.</w:t>
      </w:r>
      <w:r>
        <w:rPr>
          <w:rFonts w:ascii="times new roman;times" w:hAnsi="times new roman;times"/>
          <w:color w:val="000000"/>
          <w:sz w:val="20"/>
        </w:rPr>
        <w:t xml:space="preserve"> </w:t>
      </w:r>
      <w:r>
        <w:rPr>
          <w:rFonts w:ascii="Times New Roman" w:hAnsi="Times New Roman"/>
          <w:color w:val="000000"/>
          <w:sz w:val="20"/>
        </w:rPr>
        <w:t>This</w:t>
      </w:r>
      <w:r>
        <w:rPr>
          <w:rFonts w:ascii="times new roman;times" w:hAnsi="times new roman;times"/>
          <w:color w:val="000000"/>
          <w:sz w:val="20"/>
        </w:rPr>
        <w:t xml:space="preserve"> </w:t>
      </w:r>
      <w:r>
        <w:rPr>
          <w:rFonts w:ascii="Times New Roman" w:hAnsi="Times New Roman"/>
          <w:color w:val="000000"/>
          <w:sz w:val="20"/>
        </w:rPr>
        <w:t>Agreement</w:t>
      </w:r>
      <w:r>
        <w:rPr>
          <w:rFonts w:ascii="times new roman;times" w:hAnsi="times new roman;times"/>
          <w:color w:val="000000"/>
          <w:sz w:val="20"/>
        </w:rPr>
        <w:t xml:space="preserve"> </w:t>
      </w:r>
      <w:r>
        <w:rPr>
          <w:rFonts w:ascii="Times New Roman" w:hAnsi="Times New Roman"/>
          <w:color w:val="000000"/>
          <w:sz w:val="20"/>
        </w:rPr>
        <w:t>may</w:t>
      </w:r>
      <w:r>
        <w:rPr>
          <w:rFonts w:ascii="times new roman;times" w:hAnsi="times new roman;times"/>
          <w:color w:val="000000"/>
          <w:sz w:val="20"/>
        </w:rPr>
        <w:t xml:space="preserve"> </w:t>
      </w:r>
      <w:r>
        <w:rPr>
          <w:rFonts w:ascii="Times New Roman" w:hAnsi="Times New Roman"/>
          <w:color w:val="000000"/>
          <w:sz w:val="20"/>
        </w:rPr>
        <w:t>be</w:t>
      </w:r>
      <w:r>
        <w:rPr>
          <w:rFonts w:ascii="times new roman;times" w:hAnsi="times new roman;times"/>
          <w:color w:val="000000"/>
          <w:sz w:val="20"/>
        </w:rPr>
        <w:t xml:space="preserve"> </w:t>
      </w:r>
      <w:r>
        <w:rPr>
          <w:rFonts w:ascii="Times New Roman" w:hAnsi="Times New Roman"/>
          <w:color w:val="000000"/>
          <w:sz w:val="20"/>
        </w:rPr>
        <w:t>executed in</w:t>
      </w:r>
      <w:r>
        <w:rPr>
          <w:rFonts w:ascii="times new roman;times" w:hAnsi="times new roman;times"/>
          <w:color w:val="000000"/>
          <w:sz w:val="20"/>
        </w:rPr>
        <w:t xml:space="preserve"> </w:t>
      </w:r>
      <w:r>
        <w:rPr>
          <w:rFonts w:ascii="Times New Roman" w:hAnsi="Times New Roman"/>
          <w:color w:val="000000"/>
          <w:sz w:val="20"/>
        </w:rPr>
        <w:t>two</w:t>
      </w:r>
      <w:r>
        <w:rPr>
          <w:rFonts w:ascii="times new roman;times" w:hAnsi="times new roman;times"/>
          <w:color w:val="000000"/>
          <w:sz w:val="20"/>
        </w:rPr>
        <w:t xml:space="preserve"> </w:t>
      </w:r>
      <w:r>
        <w:rPr>
          <w:rFonts w:ascii="Times New Roman" w:hAnsi="Times New Roman"/>
          <w:color w:val="000000"/>
          <w:sz w:val="20"/>
        </w:rPr>
        <w:t>or</w:t>
      </w:r>
      <w:r>
        <w:rPr>
          <w:rFonts w:ascii="times new roman;times" w:hAnsi="times new roman;times"/>
          <w:color w:val="000000"/>
          <w:sz w:val="20"/>
        </w:rPr>
        <w:t xml:space="preserve"> </w:t>
      </w:r>
      <w:r>
        <w:rPr>
          <w:rFonts w:ascii="Times New Roman" w:hAnsi="Times New Roman"/>
          <w:color w:val="000000"/>
          <w:sz w:val="20"/>
        </w:rPr>
        <w:t>more</w:t>
      </w:r>
      <w:r>
        <w:rPr>
          <w:rFonts w:ascii="times new roman;times" w:hAnsi="times new roman;times"/>
          <w:color w:val="000000"/>
          <w:sz w:val="20"/>
        </w:rPr>
        <w:t xml:space="preserve"> </w:t>
      </w:r>
      <w:r>
        <w:rPr>
          <w:rFonts w:ascii="Times New Roman" w:hAnsi="Times New Roman"/>
          <w:color w:val="000000"/>
          <w:sz w:val="20"/>
        </w:rPr>
        <w:t>counterparts,</w:t>
      </w:r>
      <w:r>
        <w:rPr>
          <w:rFonts w:ascii="times new roman;times" w:hAnsi="times new roman;times"/>
          <w:color w:val="000000"/>
          <w:sz w:val="20"/>
        </w:rPr>
        <w:t xml:space="preserve"> </w:t>
      </w:r>
      <w:r>
        <w:rPr>
          <w:rFonts w:ascii="Times New Roman" w:hAnsi="Times New Roman"/>
          <w:color w:val="000000"/>
          <w:sz w:val="20"/>
        </w:rPr>
        <w:t>any</w:t>
      </w:r>
      <w:r>
        <w:rPr>
          <w:rFonts w:ascii="times new roman;times" w:hAnsi="times new roman;times"/>
          <w:color w:val="000000"/>
          <w:sz w:val="20"/>
        </w:rPr>
        <w:t xml:space="preserve"> </w:t>
      </w:r>
      <w:r>
        <w:rPr>
          <w:rFonts w:ascii="Times New Roman" w:hAnsi="Times New Roman"/>
          <w:color w:val="000000"/>
          <w:sz w:val="20"/>
        </w:rPr>
        <w:t>one</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which</w:t>
      </w:r>
      <w:r>
        <w:rPr>
          <w:rFonts w:ascii="times new roman;times" w:hAnsi="times new roman;times"/>
          <w:color w:val="000000"/>
          <w:sz w:val="20"/>
        </w:rPr>
        <w:t xml:space="preserve"> </w:t>
      </w:r>
      <w:r>
        <w:rPr>
          <w:rFonts w:ascii="Times New Roman" w:hAnsi="Times New Roman"/>
          <w:color w:val="000000"/>
          <w:sz w:val="20"/>
        </w:rPr>
        <w:t>need</w:t>
      </w:r>
      <w:r>
        <w:rPr>
          <w:rFonts w:ascii="times new roman;times" w:hAnsi="times new roman;times"/>
          <w:color w:val="000000"/>
          <w:sz w:val="20"/>
        </w:rPr>
        <w:t xml:space="preserve"> </w:t>
      </w:r>
      <w:r>
        <w:rPr>
          <w:rFonts w:ascii="Times New Roman" w:hAnsi="Times New Roman"/>
          <w:color w:val="000000"/>
          <w:sz w:val="20"/>
        </w:rPr>
        <w:t>not</w:t>
      </w:r>
      <w:r>
        <w:rPr>
          <w:rFonts w:ascii="times new roman;times" w:hAnsi="times new roman;times"/>
          <w:color w:val="000000"/>
          <w:sz w:val="20"/>
        </w:rPr>
        <w:t xml:space="preserve"> </w:t>
      </w:r>
      <w:r>
        <w:rPr>
          <w:rFonts w:ascii="Times New Roman" w:hAnsi="Times New Roman"/>
          <w:color w:val="000000"/>
          <w:sz w:val="20"/>
        </w:rPr>
        <w:t>contain</w:t>
      </w:r>
      <w:r>
        <w:rPr>
          <w:rFonts w:ascii="times new roman;times" w:hAnsi="times new roman;times"/>
          <w:color w:val="000000"/>
          <w:sz w:val="20"/>
        </w:rPr>
        <w:t xml:space="preserve"> </w:t>
      </w:r>
      <w:r>
        <w:rPr>
          <w:rFonts w:ascii="Times New Roman" w:hAnsi="Times New Roman"/>
          <w:color w:val="000000"/>
          <w:sz w:val="20"/>
        </w:rPr>
        <w:t>the</w:t>
      </w:r>
      <w:r>
        <w:rPr>
          <w:rFonts w:ascii="times new roman;times" w:hAnsi="times new roman;times"/>
          <w:color w:val="000000"/>
          <w:sz w:val="20"/>
        </w:rPr>
        <w:t xml:space="preserve"> </w:t>
      </w:r>
      <w:r>
        <w:rPr>
          <w:rFonts w:ascii="Times New Roman" w:hAnsi="Times New Roman"/>
          <w:color w:val="000000"/>
          <w:sz w:val="20"/>
        </w:rPr>
        <w:t>signatures</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all</w:t>
      </w:r>
      <w:r>
        <w:rPr>
          <w:rFonts w:ascii="times new roman;times" w:hAnsi="times new roman;times"/>
          <w:color w:val="000000"/>
          <w:sz w:val="20"/>
        </w:rPr>
        <w:t xml:space="preserve"> </w:t>
      </w:r>
      <w:r>
        <w:rPr>
          <w:rFonts w:ascii="Times New Roman" w:hAnsi="Times New Roman"/>
          <w:color w:val="000000"/>
          <w:sz w:val="20"/>
        </w:rPr>
        <w:t>Parties,</w:t>
      </w:r>
      <w:r>
        <w:rPr>
          <w:rFonts w:ascii="times new roman;times" w:hAnsi="times new roman;times"/>
          <w:color w:val="000000"/>
          <w:sz w:val="20"/>
        </w:rPr>
        <w:t xml:space="preserve"> </w:t>
      </w:r>
      <w:r>
        <w:rPr>
          <w:rFonts w:ascii="Times New Roman" w:hAnsi="Times New Roman"/>
          <w:color w:val="000000"/>
          <w:sz w:val="20"/>
        </w:rPr>
        <w:t>but</w:t>
      </w:r>
      <w:r>
        <w:rPr>
          <w:rFonts w:ascii="times new roman;times" w:hAnsi="times new roman;times"/>
          <w:color w:val="000000"/>
          <w:sz w:val="20"/>
        </w:rPr>
        <w:t xml:space="preserve"> </w:t>
      </w:r>
      <w:r>
        <w:rPr>
          <w:rFonts w:ascii="Times New Roman" w:hAnsi="Times New Roman"/>
          <w:color w:val="000000"/>
          <w:sz w:val="20"/>
        </w:rPr>
        <w:t>all</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which counterparts when taken together will constitute one and the same instrument.</w:t>
      </w:r>
      <w:r>
        <w:rPr>
          <w:rFonts w:ascii="times new roman;times" w:hAnsi="times new roman;times"/>
          <w:color w:val="000000"/>
          <w:sz w:val="20"/>
        </w:rPr>
        <w:t xml:space="preserve"> </w:t>
      </w:r>
      <w:r>
        <w:rPr>
          <w:rFonts w:ascii="Times New Roman" w:hAnsi="Times New Roman"/>
          <w:color w:val="000000"/>
          <w:sz w:val="20"/>
        </w:rPr>
        <w:t xml:space="preserve">Delivery of an executed </w:t>
      </w:r>
      <w:r>
        <w:rPr>
          <w:rFonts w:ascii="Times New Roman" w:hAnsi="Times New Roman"/>
          <w:color w:val="000000"/>
          <w:spacing w:val="-2"/>
          <w:sz w:val="20"/>
        </w:rPr>
        <w:t>counterpart</w:t>
      </w:r>
      <w:r>
        <w:rPr>
          <w:rFonts w:ascii="times new roman;times" w:hAnsi="times new roman;times"/>
          <w:color w:val="000000"/>
          <w:sz w:val="20"/>
        </w:rPr>
        <w:t xml:space="preserve"> </w:t>
      </w:r>
      <w:r>
        <w:rPr>
          <w:rFonts w:ascii="Times New Roman" w:hAnsi="Times New Roman"/>
          <w:color w:val="000000"/>
          <w:spacing w:val="-2"/>
          <w:sz w:val="20"/>
        </w:rPr>
        <w:t>of</w:t>
      </w:r>
      <w:r>
        <w:rPr>
          <w:rFonts w:ascii="times new roman;times" w:hAnsi="times new roman;times"/>
          <w:color w:val="000000"/>
          <w:sz w:val="20"/>
        </w:rPr>
        <w:t xml:space="preserve"> </w:t>
      </w:r>
      <w:r>
        <w:rPr>
          <w:rFonts w:ascii="Times New Roman" w:hAnsi="Times New Roman"/>
          <w:color w:val="000000"/>
          <w:spacing w:val="-2"/>
          <w:sz w:val="20"/>
        </w:rPr>
        <w:t>a</w:t>
      </w:r>
      <w:r>
        <w:rPr>
          <w:rFonts w:ascii="times new roman;times" w:hAnsi="times new roman;times"/>
          <w:color w:val="000000"/>
          <w:sz w:val="20"/>
        </w:rPr>
        <w:t xml:space="preserve"> </w:t>
      </w:r>
      <w:r>
        <w:rPr>
          <w:rFonts w:ascii="Times New Roman" w:hAnsi="Times New Roman"/>
          <w:color w:val="000000"/>
          <w:spacing w:val="-2"/>
          <w:sz w:val="20"/>
        </w:rPr>
        <w:t>signature</w:t>
      </w:r>
      <w:r>
        <w:rPr>
          <w:rFonts w:ascii="times new roman;times" w:hAnsi="times new roman;times"/>
          <w:color w:val="000000"/>
          <w:sz w:val="20"/>
        </w:rPr>
        <w:t xml:space="preserve"> </w:t>
      </w:r>
      <w:r>
        <w:rPr>
          <w:rFonts w:ascii="Times New Roman" w:hAnsi="Times New Roman"/>
          <w:color w:val="000000"/>
          <w:spacing w:val="-2"/>
          <w:sz w:val="20"/>
        </w:rPr>
        <w:t>page</w:t>
      </w:r>
      <w:r>
        <w:rPr>
          <w:rFonts w:ascii="times new roman;times" w:hAnsi="times new roman;times"/>
          <w:color w:val="000000"/>
          <w:sz w:val="20"/>
        </w:rPr>
        <w:t xml:space="preserve"> </w:t>
      </w:r>
      <w:r>
        <w:rPr>
          <w:rFonts w:ascii="Times New Roman" w:hAnsi="Times New Roman"/>
          <w:color w:val="000000"/>
          <w:spacing w:val="-2"/>
          <w:sz w:val="20"/>
        </w:rPr>
        <w:t>to</w:t>
      </w:r>
      <w:r>
        <w:rPr>
          <w:rFonts w:ascii="times new roman;times" w:hAnsi="times new roman;times"/>
          <w:color w:val="000000"/>
          <w:sz w:val="20"/>
        </w:rPr>
        <w:t xml:space="preserve"> </w:t>
      </w:r>
      <w:r>
        <w:rPr>
          <w:rFonts w:ascii="Times New Roman" w:hAnsi="Times New Roman"/>
          <w:color w:val="000000"/>
          <w:spacing w:val="-2"/>
          <w:sz w:val="20"/>
        </w:rPr>
        <w:t>this</w:t>
      </w:r>
      <w:r>
        <w:rPr>
          <w:rFonts w:ascii="times new roman;times" w:hAnsi="times new roman;times"/>
          <w:color w:val="000000"/>
          <w:sz w:val="20"/>
        </w:rPr>
        <w:t xml:space="preserve"> </w:t>
      </w:r>
      <w:r>
        <w:rPr>
          <w:rFonts w:ascii="Times New Roman" w:hAnsi="Times New Roman"/>
          <w:color w:val="000000"/>
          <w:spacing w:val="-2"/>
          <w:sz w:val="20"/>
        </w:rPr>
        <w:t>Agreement</w:t>
      </w:r>
      <w:r>
        <w:rPr>
          <w:rFonts w:ascii="times new roman;times" w:hAnsi="times new roman;times"/>
          <w:color w:val="000000"/>
          <w:sz w:val="20"/>
        </w:rPr>
        <w:t xml:space="preserve"> </w:t>
      </w:r>
      <w:r>
        <w:rPr>
          <w:rFonts w:ascii="Times New Roman" w:hAnsi="Times New Roman"/>
          <w:color w:val="000000"/>
          <w:spacing w:val="-2"/>
          <w:sz w:val="20"/>
        </w:rPr>
        <w:t>by</w:t>
      </w:r>
      <w:r>
        <w:rPr>
          <w:rFonts w:ascii="times new roman;times" w:hAnsi="times new roman;times"/>
          <w:color w:val="000000"/>
          <w:sz w:val="20"/>
        </w:rPr>
        <w:t xml:space="preserve"> </w:t>
      </w:r>
      <w:r>
        <w:rPr>
          <w:rFonts w:ascii="Times New Roman" w:hAnsi="Times New Roman"/>
          <w:color w:val="000000"/>
          <w:spacing w:val="-2"/>
          <w:sz w:val="20"/>
        </w:rPr>
        <w:t>facsimile</w:t>
      </w:r>
      <w:r>
        <w:rPr>
          <w:rFonts w:ascii="times new roman;times" w:hAnsi="times new roman;times"/>
          <w:color w:val="000000"/>
          <w:sz w:val="20"/>
        </w:rPr>
        <w:t xml:space="preserve"> </w:t>
      </w:r>
      <w:r>
        <w:rPr>
          <w:rFonts w:ascii="Times New Roman" w:hAnsi="Times New Roman"/>
          <w:color w:val="000000"/>
          <w:spacing w:val="-2"/>
          <w:sz w:val="20"/>
        </w:rPr>
        <w:t>or</w:t>
      </w:r>
      <w:r>
        <w:rPr>
          <w:rFonts w:ascii="times new roman;times" w:hAnsi="times new roman;times"/>
          <w:color w:val="000000"/>
          <w:sz w:val="20"/>
        </w:rPr>
        <w:t xml:space="preserve"> </w:t>
      </w:r>
      <w:r>
        <w:rPr>
          <w:rFonts w:ascii="Times New Roman" w:hAnsi="Times New Roman"/>
          <w:color w:val="000000"/>
          <w:spacing w:val="-2"/>
          <w:sz w:val="20"/>
        </w:rPr>
        <w:t>electronic</w:t>
      </w:r>
      <w:r>
        <w:rPr>
          <w:rFonts w:ascii="times new roman;times" w:hAnsi="times new roman;times"/>
          <w:color w:val="000000"/>
          <w:sz w:val="20"/>
        </w:rPr>
        <w:t xml:space="preserve"> </w:t>
      </w:r>
      <w:r>
        <w:rPr>
          <w:rFonts w:ascii="Times New Roman" w:hAnsi="Times New Roman"/>
          <w:color w:val="000000"/>
          <w:spacing w:val="-2"/>
          <w:sz w:val="20"/>
        </w:rPr>
        <w:t>transmission</w:t>
      </w:r>
      <w:r>
        <w:rPr>
          <w:rFonts w:ascii="times new roman;times" w:hAnsi="times new roman;times"/>
          <w:color w:val="000000"/>
          <w:sz w:val="20"/>
        </w:rPr>
        <w:t xml:space="preserve"> </w:t>
      </w:r>
      <w:r>
        <w:rPr>
          <w:rFonts w:ascii="Times New Roman" w:hAnsi="Times New Roman"/>
          <w:color w:val="000000"/>
          <w:spacing w:val="-2"/>
          <w:sz w:val="20"/>
        </w:rPr>
        <w:t>in</w:t>
      </w:r>
      <w:r>
        <w:rPr>
          <w:rFonts w:ascii="times new roman;times" w:hAnsi="times new roman;times"/>
          <w:color w:val="000000"/>
          <w:sz w:val="20"/>
        </w:rPr>
        <w:t xml:space="preserve"> </w:t>
      </w:r>
      <w:r>
        <w:rPr>
          <w:rFonts w:ascii="Times New Roman" w:hAnsi="Times New Roman"/>
          <w:color w:val="000000"/>
          <w:spacing w:val="-2"/>
          <w:sz w:val="20"/>
        </w:rPr>
        <w:t>a</w:t>
      </w:r>
      <w:r>
        <w:rPr>
          <w:rFonts w:ascii="times new roman;times" w:hAnsi="times new roman;times"/>
          <w:color w:val="000000"/>
          <w:sz w:val="20"/>
        </w:rPr>
        <w:t xml:space="preserve"> </w:t>
      </w:r>
      <w:r>
        <w:rPr>
          <w:rFonts w:ascii="Times New Roman" w:hAnsi="Times New Roman"/>
          <w:color w:val="000000"/>
          <w:spacing w:val="-2"/>
          <w:sz w:val="20"/>
        </w:rPr>
        <w:t>pdf.</w:t>
      </w:r>
      <w:r>
        <w:rPr>
          <w:rFonts w:ascii="times new roman;times" w:hAnsi="times new roman;times"/>
          <w:color w:val="000000"/>
          <w:sz w:val="20"/>
        </w:rPr>
        <w:t xml:space="preserve"> </w:t>
      </w:r>
      <w:r>
        <w:rPr>
          <w:rFonts w:ascii="Times New Roman" w:hAnsi="Times New Roman"/>
          <w:color w:val="000000"/>
          <w:spacing w:val="-2"/>
          <w:sz w:val="20"/>
        </w:rPr>
        <w:t>file</w:t>
      </w:r>
      <w:r>
        <w:rPr>
          <w:rFonts w:ascii="times new roman;times" w:hAnsi="times new roman;times"/>
          <w:color w:val="000000"/>
          <w:sz w:val="20"/>
        </w:rPr>
        <w:t xml:space="preserve"> </w:t>
      </w:r>
      <w:r>
        <w:rPr>
          <w:rFonts w:ascii="Times New Roman" w:hAnsi="Times New Roman"/>
          <w:color w:val="000000"/>
          <w:spacing w:val="-2"/>
          <w:sz w:val="20"/>
        </w:rPr>
        <w:t>or</w:t>
      </w:r>
      <w:r>
        <w:rPr>
          <w:rFonts w:ascii="times new roman;times" w:hAnsi="times new roman;times"/>
          <w:color w:val="000000"/>
          <w:sz w:val="20"/>
        </w:rPr>
        <w:t xml:space="preserve"> </w:t>
      </w:r>
      <w:r>
        <w:rPr>
          <w:rFonts w:ascii="Times New Roman" w:hAnsi="Times New Roman"/>
          <w:color w:val="000000"/>
          <w:spacing w:val="-2"/>
          <w:sz w:val="20"/>
        </w:rPr>
        <w:t xml:space="preserve">other </w:t>
      </w:r>
      <w:r>
        <w:rPr>
          <w:rFonts w:ascii="Times New Roman" w:hAnsi="Times New Roman"/>
          <w:color w:val="000000"/>
          <w:sz w:val="20"/>
        </w:rPr>
        <w:t>similar</w:t>
      </w:r>
      <w:r>
        <w:rPr>
          <w:rFonts w:ascii="times new roman;times" w:hAnsi="times new roman;times"/>
          <w:color w:val="000000"/>
          <w:sz w:val="20"/>
        </w:rPr>
        <w:t xml:space="preserve"> </w:t>
      </w:r>
      <w:r>
        <w:rPr>
          <w:rFonts w:ascii="Times New Roman" w:hAnsi="Times New Roman"/>
          <w:color w:val="000000"/>
          <w:sz w:val="20"/>
        </w:rPr>
        <w:t>image</w:t>
      </w:r>
      <w:r>
        <w:rPr>
          <w:rFonts w:ascii="times new roman;times" w:hAnsi="times new roman;times"/>
          <w:color w:val="000000"/>
          <w:sz w:val="20"/>
        </w:rPr>
        <w:t xml:space="preserve"> </w:t>
      </w:r>
      <w:r>
        <w:rPr>
          <w:rFonts w:ascii="Times New Roman" w:hAnsi="Times New Roman"/>
          <w:color w:val="000000"/>
          <w:sz w:val="20"/>
        </w:rPr>
        <w:t>file,</w:t>
      </w:r>
      <w:r>
        <w:rPr>
          <w:rFonts w:ascii="times new roman;times" w:hAnsi="times new roman;times"/>
          <w:color w:val="000000"/>
          <w:sz w:val="20"/>
        </w:rPr>
        <w:t xml:space="preserve"> </w:t>
      </w:r>
      <w:r>
        <w:rPr>
          <w:rFonts w:ascii="Times New Roman" w:hAnsi="Times New Roman"/>
          <w:color w:val="000000"/>
          <w:sz w:val="20"/>
        </w:rPr>
        <w:t>shall</w:t>
      </w:r>
      <w:r>
        <w:rPr>
          <w:rFonts w:ascii="times new roman;times" w:hAnsi="times new roman;times"/>
          <w:color w:val="000000"/>
          <w:sz w:val="20"/>
        </w:rPr>
        <w:t xml:space="preserve"> </w:t>
      </w:r>
      <w:r>
        <w:rPr>
          <w:rFonts w:ascii="Times New Roman" w:hAnsi="Times New Roman"/>
          <w:color w:val="000000"/>
          <w:sz w:val="20"/>
        </w:rPr>
        <w:t>be</w:t>
      </w:r>
      <w:r>
        <w:rPr>
          <w:rFonts w:ascii="times new roman;times" w:hAnsi="times new roman;times"/>
          <w:color w:val="000000"/>
          <w:sz w:val="20"/>
        </w:rPr>
        <w:t xml:space="preserve"> </w:t>
      </w:r>
      <w:r>
        <w:rPr>
          <w:rFonts w:ascii="Times New Roman" w:hAnsi="Times New Roman"/>
          <w:color w:val="000000"/>
          <w:sz w:val="20"/>
        </w:rPr>
        <w:t>effective</w:t>
      </w:r>
      <w:r>
        <w:rPr>
          <w:rFonts w:ascii="times new roman;times" w:hAnsi="times new roman;times"/>
          <w:color w:val="000000"/>
          <w:sz w:val="20"/>
        </w:rPr>
        <w:t xml:space="preserve"> </w:t>
      </w:r>
      <w:r>
        <w:rPr>
          <w:rFonts w:ascii="Times New Roman" w:hAnsi="Times New Roman"/>
          <w:color w:val="000000"/>
          <w:sz w:val="20"/>
        </w:rPr>
        <w:t>as</w:t>
      </w:r>
      <w:r>
        <w:rPr>
          <w:rFonts w:ascii="times new roman;times" w:hAnsi="times new roman;times"/>
          <w:color w:val="000000"/>
          <w:sz w:val="20"/>
        </w:rPr>
        <w:t xml:space="preserve"> </w:t>
      </w:r>
      <w:r>
        <w:rPr>
          <w:rFonts w:ascii="Times New Roman" w:hAnsi="Times New Roman"/>
          <w:color w:val="000000"/>
          <w:sz w:val="20"/>
        </w:rPr>
        <w:t>delivery</w:t>
      </w:r>
      <w:r>
        <w:rPr>
          <w:rFonts w:ascii="times new roman;times" w:hAnsi="times new roman;times"/>
          <w:color w:val="000000"/>
          <w:sz w:val="20"/>
        </w:rPr>
        <w:t xml:space="preserve"> </w:t>
      </w:r>
      <w:r>
        <w:rPr>
          <w:rFonts w:ascii="Times New Roman" w:hAnsi="Times New Roman"/>
          <w:color w:val="000000"/>
          <w:sz w:val="20"/>
        </w:rPr>
        <w:t>of</w:t>
      </w:r>
      <w:r>
        <w:rPr>
          <w:rFonts w:ascii="times new roman;times" w:hAnsi="times new roman;times"/>
          <w:color w:val="000000"/>
          <w:sz w:val="20"/>
        </w:rPr>
        <w:t xml:space="preserve"> </w:t>
      </w:r>
      <w:r>
        <w:rPr>
          <w:rFonts w:ascii="Times New Roman" w:hAnsi="Times New Roman"/>
          <w:color w:val="000000"/>
          <w:sz w:val="20"/>
        </w:rPr>
        <w:t>a</w:t>
      </w:r>
      <w:r>
        <w:rPr>
          <w:rFonts w:ascii="times new roman;times" w:hAnsi="times new roman;times"/>
          <w:color w:val="000000"/>
          <w:sz w:val="20"/>
        </w:rPr>
        <w:t xml:space="preserve"> </w:t>
      </w:r>
      <w:r>
        <w:rPr>
          <w:rFonts w:ascii="Times New Roman" w:hAnsi="Times New Roman"/>
          <w:color w:val="000000"/>
          <w:sz w:val="20"/>
        </w:rPr>
        <w:t>manually</w:t>
      </w:r>
      <w:r>
        <w:rPr>
          <w:rFonts w:ascii="times new roman;times" w:hAnsi="times new roman;times"/>
          <w:color w:val="000000"/>
          <w:sz w:val="20"/>
        </w:rPr>
        <w:t xml:space="preserve"> </w:t>
      </w:r>
      <w:r>
        <w:rPr>
          <w:rFonts w:ascii="Times New Roman" w:hAnsi="Times New Roman"/>
          <w:color w:val="000000"/>
          <w:sz w:val="20"/>
        </w:rPr>
        <w:t>executed</w:t>
      </w:r>
      <w:r>
        <w:rPr>
          <w:rFonts w:ascii="times new roman;times" w:hAnsi="times new roman;times"/>
          <w:color w:val="000000"/>
          <w:sz w:val="20"/>
        </w:rPr>
        <w:t xml:space="preserve"> </w:t>
      </w:r>
      <w:r>
        <w:rPr>
          <w:rFonts w:ascii="Times New Roman" w:hAnsi="Times New Roman"/>
          <w:color w:val="000000"/>
          <w:sz w:val="20"/>
        </w:rPr>
        <w:t>counterpart</w:t>
      </w:r>
      <w:r>
        <w:rPr>
          <w:rFonts w:ascii="times new roman;times" w:hAnsi="times new roman;times"/>
          <w:color w:val="000000"/>
          <w:sz w:val="20"/>
        </w:rPr>
        <w:t xml:space="preserve"> </w:t>
      </w:r>
      <w:r>
        <w:rPr>
          <w:rFonts w:ascii="Times New Roman" w:hAnsi="Times New Roman"/>
          <w:color w:val="000000"/>
          <w:sz w:val="20"/>
        </w:rPr>
        <w:t>thereof.</w:t>
      </w:r>
    </w:p>
    <w:p>
      <w:pPr>
        <w:pStyle w:val="TextBody"/>
        <w:bidi w:val="0"/>
        <w:spacing w:lineRule="auto" w:line="264" w:before="240" w:after="0"/>
        <w:ind w:left="1878" w:right="1877" w:hanging="0"/>
        <w:jc w:val="center"/>
        <w:rPr>
          <w:rFonts w:ascii="times new roman;times" w:hAnsi="times new roman;times"/>
          <w:color w:val="000000"/>
          <w:sz w:val="20"/>
        </w:rPr>
      </w:pPr>
      <w:r>
        <w:rPr>
          <w:rFonts w:ascii="Times New Roman" w:hAnsi="Times New Roman"/>
          <w:color w:val="000000"/>
          <w:sz w:val="20"/>
        </w:rPr>
        <w:t>[</w:t>
      </w:r>
      <w:r>
        <w:rPr>
          <w:rFonts w:ascii="Times New Roman" w:hAnsi="Times New Roman"/>
          <w:i/>
          <w:color w:val="000000"/>
          <w:sz w:val="20"/>
        </w:rPr>
        <w:t>Remainder</w:t>
      </w:r>
      <w:r>
        <w:rPr>
          <w:rFonts w:ascii="times new roman;times" w:hAnsi="times new roman;times"/>
          <w:color w:val="000000"/>
          <w:sz w:val="20"/>
        </w:rPr>
        <w:t xml:space="preserve"> </w:t>
      </w:r>
      <w:r>
        <w:rPr>
          <w:rFonts w:ascii="Times New Roman" w:hAnsi="Times New Roman"/>
          <w:i/>
          <w:color w:val="000000"/>
          <w:sz w:val="20"/>
        </w:rPr>
        <w:t>of</w:t>
      </w:r>
      <w:r>
        <w:rPr>
          <w:rFonts w:ascii="times new roman;times" w:hAnsi="times new roman;times"/>
          <w:color w:val="000000"/>
          <w:sz w:val="20"/>
        </w:rPr>
        <w:t xml:space="preserve"> </w:t>
      </w:r>
      <w:r>
        <w:rPr>
          <w:rFonts w:ascii="Times New Roman" w:hAnsi="Times New Roman"/>
          <w:i/>
          <w:color w:val="000000"/>
          <w:sz w:val="20"/>
        </w:rPr>
        <w:t>Page</w:t>
      </w:r>
      <w:r>
        <w:rPr>
          <w:rFonts w:ascii="times new roman;times" w:hAnsi="times new roman;times"/>
          <w:color w:val="000000"/>
          <w:sz w:val="20"/>
        </w:rPr>
        <w:t xml:space="preserve"> </w:t>
      </w:r>
      <w:r>
        <w:rPr>
          <w:rFonts w:ascii="Times New Roman" w:hAnsi="Times New Roman"/>
          <w:i/>
          <w:color w:val="000000"/>
          <w:sz w:val="20"/>
        </w:rPr>
        <w:t>Intentionally</w:t>
      </w:r>
      <w:r>
        <w:rPr>
          <w:rFonts w:ascii="times new roman;times" w:hAnsi="times new roman;times"/>
          <w:color w:val="000000"/>
          <w:sz w:val="20"/>
        </w:rPr>
        <w:t xml:space="preserve"> </w:t>
      </w:r>
      <w:r>
        <w:rPr>
          <w:rFonts w:ascii="Times New Roman" w:hAnsi="Times New Roman"/>
          <w:i/>
          <w:color w:val="000000"/>
          <w:sz w:val="20"/>
        </w:rPr>
        <w:t>Left</w:t>
      </w:r>
      <w:r>
        <w:rPr>
          <w:rFonts w:ascii="times new roman;times" w:hAnsi="times new roman;times"/>
          <w:color w:val="000000"/>
          <w:sz w:val="20"/>
        </w:rPr>
        <w:t xml:space="preserve"> </w:t>
      </w:r>
      <w:r>
        <w:rPr>
          <w:rFonts w:ascii="Times New Roman" w:hAnsi="Times New Roman"/>
          <w:i/>
          <w:color w:val="000000"/>
          <w:spacing w:val="-2"/>
          <w:sz w:val="20"/>
        </w:rPr>
        <w:t>Blank</w:t>
      </w:r>
      <w:r>
        <w:rPr>
          <w:rFonts w:ascii="Times New Roman" w:hAnsi="Times New Roman"/>
          <w:color w:val="000000"/>
          <w:spacing w:val="-2"/>
          <w:sz w:val="20"/>
        </w:rPr>
        <w:t>]</w:t>
      </w:r>
    </w:p>
    <w:p>
      <w:pPr>
        <w:pStyle w:val="TextBody"/>
        <w:widowControl w:val="false"/>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widowControl w:val="false"/>
        <w:bidi w:val="0"/>
        <w:spacing w:lineRule="auto" w:line="288" w:before="78" w:after="0"/>
        <w:ind w:left="360" w:right="0" w:firstLine="720"/>
        <w:jc w:val="left"/>
        <w:rPr>
          <w:rFonts w:ascii="times new roman;times" w:hAnsi="times new roman;times"/>
          <w:sz w:val="20"/>
        </w:rPr>
      </w:pPr>
      <w:r>
        <w:rPr>
          <w:rFonts w:ascii="Times New Roman" w:hAnsi="Times New Roman"/>
          <w:color w:val="231F20"/>
          <w:sz w:val="20"/>
        </w:rPr>
        <w:t>IN</w:t>
      </w:r>
      <w:r>
        <w:rPr>
          <w:rFonts w:ascii="times new roman;times" w:hAnsi="times new roman;times"/>
          <w:sz w:val="20"/>
        </w:rPr>
        <w:t xml:space="preserve"> </w:t>
      </w:r>
      <w:r>
        <w:rPr>
          <w:rFonts w:ascii="Times New Roman" w:hAnsi="Times New Roman"/>
          <w:color w:val="231F20"/>
          <w:sz w:val="20"/>
        </w:rPr>
        <w:t>WITNESS</w:t>
      </w:r>
      <w:r>
        <w:rPr>
          <w:rFonts w:ascii="times new roman;times" w:hAnsi="times new roman;times"/>
          <w:sz w:val="20"/>
        </w:rPr>
        <w:t xml:space="preserve"> </w:t>
      </w:r>
      <w:r>
        <w:rPr>
          <w:rFonts w:ascii="Times New Roman" w:hAnsi="Times New Roman"/>
          <w:color w:val="231F20"/>
          <w:sz w:val="20"/>
        </w:rPr>
        <w:t>WHEREOF, the</w:t>
      </w:r>
      <w:r>
        <w:rPr>
          <w:rFonts w:ascii="times new roman;times" w:hAnsi="times new roman;times"/>
          <w:sz w:val="20"/>
        </w:rPr>
        <w:t xml:space="preserve"> </w:t>
      </w:r>
      <w:r>
        <w:rPr>
          <w:rFonts w:ascii="Times New Roman" w:hAnsi="Times New Roman"/>
          <w:color w:val="231F20"/>
          <w:sz w:val="20"/>
        </w:rPr>
        <w:t>Parties</w:t>
      </w:r>
      <w:r>
        <w:rPr>
          <w:rFonts w:ascii="times new roman;times" w:hAnsi="times new roman;times"/>
          <w:sz w:val="20"/>
        </w:rPr>
        <w:t xml:space="preserve"> </w:t>
      </w:r>
      <w:r>
        <w:rPr>
          <w:rFonts w:ascii="Times New Roman" w:hAnsi="Times New Roman"/>
          <w:color w:val="231F20"/>
          <w:sz w:val="20"/>
        </w:rPr>
        <w:t>hereto</w:t>
      </w:r>
      <w:r>
        <w:rPr>
          <w:rFonts w:ascii="times new roman;times" w:hAnsi="times new roman;times"/>
          <w:sz w:val="20"/>
        </w:rPr>
        <w:t xml:space="preserve"> </w:t>
      </w:r>
      <w:r>
        <w:rPr>
          <w:rFonts w:ascii="Times New Roman" w:hAnsi="Times New Roman"/>
          <w:color w:val="231F20"/>
          <w:sz w:val="20"/>
        </w:rPr>
        <w:t>have</w:t>
      </w:r>
      <w:r>
        <w:rPr>
          <w:rFonts w:ascii="times new roman;times" w:hAnsi="times new roman;times"/>
          <w:sz w:val="20"/>
        </w:rPr>
        <w:t xml:space="preserve"> </w:t>
      </w:r>
      <w:r>
        <w:rPr>
          <w:rFonts w:ascii="Times New Roman" w:hAnsi="Times New Roman"/>
          <w:color w:val="231F20"/>
          <w:sz w:val="20"/>
        </w:rPr>
        <w:t>executed</w:t>
      </w:r>
      <w:r>
        <w:rPr>
          <w:rFonts w:ascii="times new roman;times" w:hAnsi="times new roman;times"/>
          <w:sz w:val="20"/>
        </w:rPr>
        <w:t xml:space="preserve"> </w:t>
      </w:r>
      <w:r>
        <w:rPr>
          <w:rFonts w:ascii="Times New Roman" w:hAnsi="Times New Roman"/>
          <w:color w:val="231F20"/>
          <w:sz w:val="20"/>
        </w:rPr>
        <w:t>this</w:t>
      </w:r>
      <w:r>
        <w:rPr>
          <w:rFonts w:ascii="times new roman;times" w:hAnsi="times new roman;times"/>
          <w:sz w:val="20"/>
        </w:rPr>
        <w:t xml:space="preserve"> </w:t>
      </w:r>
      <w:r>
        <w:rPr>
          <w:rFonts w:ascii="Times New Roman" w:hAnsi="Times New Roman"/>
          <w:color w:val="231F20"/>
          <w:sz w:val="20"/>
        </w:rPr>
        <w:t>Agreement</w:t>
      </w:r>
      <w:r>
        <w:rPr>
          <w:rFonts w:ascii="times new roman;times" w:hAnsi="times new roman;times"/>
          <w:sz w:val="20"/>
        </w:rPr>
        <w:t xml:space="preserve"> </w:t>
      </w:r>
      <w:r>
        <w:rPr>
          <w:rFonts w:ascii="Times New Roman" w:hAnsi="Times New Roman"/>
          <w:color w:val="231F20"/>
          <w:sz w:val="20"/>
        </w:rPr>
        <w:t>as</w:t>
      </w:r>
      <w:r>
        <w:rPr>
          <w:rFonts w:ascii="times new roman;times" w:hAnsi="times new roman;times"/>
          <w:sz w:val="20"/>
        </w:rPr>
        <w:t xml:space="preserve"> </w:t>
      </w:r>
      <w:r>
        <w:rPr>
          <w:rFonts w:ascii="Times New Roman" w:hAnsi="Times New Roman"/>
          <w:color w:val="231F20"/>
          <w:sz w:val="20"/>
        </w:rPr>
        <w:t>of</w:t>
      </w:r>
      <w:r>
        <w:rPr>
          <w:rFonts w:ascii="times new roman;times" w:hAnsi="times new roman;times"/>
          <w:sz w:val="20"/>
        </w:rPr>
        <w:t xml:space="preserve"> </w:t>
      </w:r>
      <w:r>
        <w:rPr>
          <w:rFonts w:ascii="Times New Roman" w:hAnsi="Times New Roman"/>
          <w:color w:val="231F20"/>
          <w:sz w:val="20"/>
        </w:rPr>
        <w:t>the</w:t>
      </w:r>
      <w:r>
        <w:rPr>
          <w:rFonts w:ascii="times new roman;times" w:hAnsi="times new roman;times"/>
          <w:sz w:val="20"/>
        </w:rPr>
        <w:t xml:space="preserve"> </w:t>
      </w:r>
      <w:r>
        <w:rPr>
          <w:rFonts w:ascii="Times New Roman" w:hAnsi="Times New Roman"/>
          <w:color w:val="231F20"/>
          <w:sz w:val="20"/>
        </w:rPr>
        <w:t>date</w:t>
      </w:r>
      <w:r>
        <w:rPr>
          <w:rFonts w:ascii="times new roman;times" w:hAnsi="times new roman;times"/>
          <w:sz w:val="20"/>
        </w:rPr>
        <w:t xml:space="preserve"> </w:t>
      </w:r>
      <w:r>
        <w:rPr>
          <w:rFonts w:ascii="Times New Roman" w:hAnsi="Times New Roman"/>
          <w:color w:val="231F20"/>
          <w:sz w:val="20"/>
        </w:rPr>
        <w:t>first</w:t>
      </w:r>
      <w:r>
        <w:rPr>
          <w:rFonts w:ascii="times new roman;times" w:hAnsi="times new roman;times"/>
          <w:sz w:val="20"/>
        </w:rPr>
        <w:t xml:space="preserve"> </w:t>
      </w:r>
      <w:r>
        <w:rPr>
          <w:rFonts w:ascii="Times New Roman" w:hAnsi="Times New Roman"/>
          <w:color w:val="231F20"/>
          <w:sz w:val="20"/>
        </w:rPr>
        <w:t>set forth above.</w:t>
      </w:r>
    </w:p>
    <w:p>
      <w:pPr>
        <w:pStyle w:val="TextBody"/>
        <w:widowControl w:val="false"/>
        <w:bidi w:val="0"/>
        <w:spacing w:lineRule="auto" w:line="288" w:before="78" w:after="0"/>
        <w:ind w:left="360" w:right="0" w:firstLine="720"/>
        <w:jc w:val="left"/>
        <w:rPr>
          <w:rFonts w:ascii="Times New Roman" w:hAnsi="Times New Roman"/>
          <w:color w:val="231F20"/>
          <w:sz w:val="20"/>
        </w:rPr>
      </w:pPr>
      <w:r>
        <w:rPr>
          <w:rFonts w:ascii="Times New Roman" w:hAnsi="Times New Roman"/>
          <w:color w:val="231F20"/>
          <w:sz w:val="20"/>
        </w:rPr>
      </w:r>
    </w:p>
    <w:tbl>
      <w:tblPr>
        <w:tblW w:w="2316" w:type="dxa"/>
        <w:jc w:val="left"/>
        <w:tblInd w:w="0" w:type="dxa"/>
        <w:tblLayout w:type="fixed"/>
        <w:tblCellMar>
          <w:top w:w="28" w:type="dxa"/>
          <w:left w:w="28" w:type="dxa"/>
          <w:bottom w:w="28" w:type="dxa"/>
          <w:right w:w="28" w:type="dxa"/>
        </w:tblCellMar>
      </w:tblPr>
      <w:tblGrid>
        <w:gridCol w:w="124"/>
        <w:gridCol w:w="631"/>
        <w:gridCol w:w="1561"/>
      </w:tblGrid>
      <w:tr>
        <w:trPr/>
        <w:tc>
          <w:tcPr>
            <w:tcW w:w="124" w:type="dxa"/>
            <w:tcBorders/>
            <w:vAlign w:val="center"/>
          </w:tcPr>
          <w:p>
            <w:pPr>
              <w:pStyle w:val="TableContents"/>
              <w:bidi w:val="0"/>
              <w:spacing w:before="0" w:after="283"/>
              <w:jc w:val="left"/>
              <w:rPr/>
            </w:pPr>
            <w:r>
              <w:rPr/>
            </w:r>
          </w:p>
        </w:tc>
        <w:tc>
          <w:tcPr>
            <w:tcW w:w="2192" w:type="dxa"/>
            <w:gridSpan w:val="2"/>
            <w:tcBorders/>
            <w:vAlign w:val="center"/>
          </w:tcPr>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CLEARONE, INC.</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1561" w:type="dxa"/>
            <w:tcBorders/>
            <w:tcMar>
              <w:top w:w="0" w:type="dxa"/>
              <w:left w:w="0" w:type="dxa"/>
              <w:bottom w:w="0" w:type="dxa"/>
              <w:right w:w="0" w:type="dxa"/>
            </w:tcMar>
            <w:vAlign w:val="center"/>
          </w:tcPr>
          <w:p>
            <w:pPr>
              <w:pStyle w:val="TableContents"/>
              <w:widowControl/>
              <w:bidi w:val="0"/>
              <w:spacing w:before="0" w:after="283"/>
              <w:ind w:left="0" w:right="0" w:hanging="0"/>
              <w:jc w:val="left"/>
              <w:rPr/>
            </w:pPr>
            <w:r>
              <w:rPr/>
              <w:t>/s/ </w:t>
            </w:r>
            <w:r>
              <w:rPr>
                <w:rFonts w:ascii="times new roman" w:hAnsi="times new roman"/>
                <w:b w:val="false"/>
                <w:i w:val="false"/>
                <w:caps w:val="false"/>
                <w:smallCaps w:val="false"/>
                <w:color w:val="000000"/>
                <w:spacing w:val="0"/>
                <w:sz w:val="20"/>
              </w:rPr>
              <w:t>Simon Brewer</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1561" w:type="dxa"/>
            <w:tcBorders/>
            <w:vAlign w:val="center"/>
          </w:tcPr>
          <w:p>
            <w:pPr>
              <w:pStyle w:val="TableContents"/>
              <w:bidi w:val="0"/>
              <w:spacing w:before="0" w:after="283"/>
              <w:jc w:val="left"/>
              <w:rPr/>
            </w:pPr>
            <w:r>
              <w:rPr/>
              <w:t>Simon Brewer</w:t>
            </w:r>
          </w:p>
        </w:tc>
      </w:tr>
    </w:tbl>
    <w:p>
      <w:pPr>
        <w:pStyle w:val="TextBody"/>
        <w:widowControl w:val="false"/>
        <w:bidi w:val="0"/>
        <w:spacing w:lineRule="auto" w:line="288" w:before="0" w:after="0"/>
        <w:ind w:left="0" w:right="0" w:hanging="0"/>
        <w:jc w:val="left"/>
        <w:rPr/>
      </w:pPr>
      <w:r>
        <w:rPr/>
        <w:t> </w:t>
      </w:r>
    </w:p>
    <w:tbl>
      <w:tblPr>
        <w:tblW w:w="2811" w:type="dxa"/>
        <w:jc w:val="left"/>
        <w:tblInd w:w="0" w:type="dxa"/>
        <w:tblLayout w:type="fixed"/>
        <w:tblCellMar>
          <w:top w:w="28" w:type="dxa"/>
          <w:left w:w="28" w:type="dxa"/>
          <w:bottom w:w="28" w:type="dxa"/>
          <w:right w:w="28" w:type="dxa"/>
        </w:tblCellMar>
      </w:tblPr>
      <w:tblGrid>
        <w:gridCol w:w="124"/>
        <w:gridCol w:w="631"/>
        <w:gridCol w:w="2056"/>
      </w:tblGrid>
      <w:tr>
        <w:trPr/>
        <w:tc>
          <w:tcPr>
            <w:tcW w:w="124" w:type="dxa"/>
            <w:tcBorders/>
            <w:vAlign w:val="center"/>
          </w:tcPr>
          <w:p>
            <w:pPr>
              <w:pStyle w:val="TableContents"/>
              <w:bidi w:val="0"/>
              <w:spacing w:before="0" w:after="283"/>
              <w:jc w:val="left"/>
              <w:rPr/>
            </w:pPr>
            <w:r>
              <w:rPr/>
            </w:r>
          </w:p>
        </w:tc>
        <w:tc>
          <w:tcPr>
            <w:tcW w:w="2687" w:type="dxa"/>
            <w:gridSpan w:val="2"/>
            <w:tcBorders/>
            <w:vAlign w:val="center"/>
          </w:tcPr>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FIRST FINANCE LTD.</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2056" w:type="dxa"/>
            <w:tcBorders/>
            <w:tcMar>
              <w:top w:w="0" w:type="dxa"/>
              <w:left w:w="0" w:type="dxa"/>
              <w:bottom w:w="0" w:type="dxa"/>
              <w:right w:w="0" w:type="dxa"/>
            </w:tcMar>
            <w:vAlign w:val="center"/>
          </w:tcPr>
          <w:p>
            <w:pPr>
              <w:pStyle w:val="TableContents"/>
              <w:bidi w:val="0"/>
              <w:spacing w:before="0" w:after="283"/>
              <w:jc w:val="left"/>
              <w:rPr/>
            </w:pPr>
            <w:r>
              <w:rPr/>
              <w:t>/s/ Andrew Hromyk</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2056" w:type="dxa"/>
            <w:tcBorders/>
            <w:vAlign w:val="center"/>
          </w:tcPr>
          <w:p>
            <w:pPr>
              <w:pStyle w:val="TableContents"/>
              <w:bidi w:val="0"/>
              <w:spacing w:before="0" w:after="283"/>
              <w:jc w:val="left"/>
              <w:rPr/>
            </w:pPr>
            <w:r>
              <w:rPr/>
              <w:t>Andrew Hromyk</w:t>
            </w:r>
          </w:p>
        </w:tc>
      </w:tr>
    </w:tbl>
    <w:p>
      <w:pPr>
        <w:pStyle w:val="TextBody"/>
        <w:widowControl w:val="false"/>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right"/>
        <w:rPr>
          <w:rFonts w:ascii="Times New Roman" w:hAnsi="Times New Roman"/>
          <w:b/>
          <w:spacing w:val="-2"/>
          <w:sz w:val="20"/>
        </w:rPr>
      </w:pPr>
      <w:r>
        <w:rPr>
          <w:rFonts w:ascii="Times New Roman" w:hAnsi="Times New Roman"/>
          <w:b/>
          <w:spacing w:val="-2"/>
          <w:sz w:val="20"/>
        </w:rPr>
        <w:t>Exhibit 10.2</w:t>
      </w:r>
      <w:r>
        <w:br w:type="page"/>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pacing w:val="-2"/>
          <w:sz w:val="20"/>
        </w:rPr>
        <w:t>EXECUTIVE</w:t>
      </w:r>
      <w:r>
        <w:rPr>
          <w:rFonts w:ascii="times new roman;times" w:hAnsi="times new roman;times"/>
          <w:sz w:val="20"/>
        </w:rPr>
        <w:t xml:space="preserve"> </w:t>
      </w:r>
      <w:r>
        <w:rPr>
          <w:rFonts w:ascii="Times New Roman" w:hAnsi="Times New Roman"/>
          <w:b/>
          <w:spacing w:val="-2"/>
          <w:sz w:val="20"/>
        </w:rPr>
        <w:t>EMPLOYMENT</w:t>
      </w:r>
      <w:r>
        <w:rPr>
          <w:rFonts w:ascii="times new roman;times" w:hAnsi="times new roman;times"/>
          <w:sz w:val="20"/>
        </w:rPr>
        <w:t xml:space="preserve"> </w:t>
      </w:r>
      <w:r>
        <w:rPr>
          <w:rFonts w:ascii="Times New Roman" w:hAnsi="Times New Roman"/>
          <w:b/>
          <w:spacing w:val="-2"/>
          <w:sz w:val="20"/>
        </w:rPr>
        <w:t>AGREEMENT</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b/>
          <w:sz w:val="20"/>
        </w:rPr>
        <w:t>"Agreement"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entered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 xml:space="preserve">date last signed below (the </w:t>
      </w:r>
      <w:r>
        <w:rPr>
          <w:rFonts w:ascii="Times New Roman" w:hAnsi="Times New Roman"/>
          <w:b/>
          <w:sz w:val="20"/>
        </w:rPr>
        <w:t>"Signing Date"</w:t>
      </w:r>
      <w:r>
        <w:rPr>
          <w:rFonts w:ascii="Times New Roman" w:hAnsi="Times New Roman"/>
          <w:sz w:val="20"/>
        </w:rPr>
        <w:t>), and shall become effective as of the Effective Date (as defined in Section 1 below), by and between:</w:t>
      </w:r>
    </w:p>
    <w:p>
      <w:pPr>
        <w:pStyle w:val="TextBody"/>
        <w:bidi w:val="0"/>
        <w:spacing w:lineRule="auto" w:line="288" w:before="0" w:after="0"/>
        <w:ind w:left="0" w:right="0" w:firstLine="720"/>
        <w:jc w:val="left"/>
        <w:rPr/>
      </w:pPr>
      <w:r>
        <w:rPr/>
        <w:t> </w:t>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Nevada</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"ClearOne"</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 xml:space="preserve">will be renamed Cortigent, Inc. (as so renamed, and together with any successor entity, the </w:t>
      </w:r>
      <w:r>
        <w:rPr>
          <w:rFonts w:ascii="Times New Roman" w:hAnsi="Times New Roman"/>
          <w:b/>
          <w:sz w:val="20"/>
        </w:rPr>
        <w:t>"Company"</w:t>
      </w:r>
      <w:r>
        <w:rPr>
          <w:rFonts w:ascii="Times New Roman" w:hAnsi="Times New Roman"/>
          <w:sz w:val="20"/>
        </w:rPr>
        <w:t>); and</w:t>
      </w:r>
    </w:p>
    <w:p>
      <w:pPr>
        <w:pStyle w:val="TextBody"/>
        <w:bidi w:val="0"/>
        <w:spacing w:lineRule="auto" w:line="288" w:before="0" w:after="0"/>
        <w:ind w:left="0" w:right="0" w:firstLine="720"/>
        <w:jc w:val="left"/>
        <w:rPr/>
      </w:pPr>
      <w:r>
        <w:rPr/>
        <w:t> </w:t>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b/>
          <w:sz w:val="20"/>
        </w:rPr>
        <w:t>Simon</w:t>
      </w:r>
      <w:r>
        <w:rPr>
          <w:rFonts w:ascii="times new roman;times" w:hAnsi="times new roman;times"/>
          <w:sz w:val="20"/>
        </w:rPr>
        <w:t xml:space="preserve"> </w:t>
      </w:r>
      <w:r>
        <w:rPr>
          <w:rFonts w:ascii="Times New Roman" w:hAnsi="Times New Roman"/>
          <w:b/>
          <w:sz w:val="20"/>
        </w:rPr>
        <w:t>Brewer</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individual</w:t>
      </w:r>
      <w:r>
        <w:rPr>
          <w:rFonts w:ascii="times new roman;times" w:hAnsi="times new roman;times"/>
          <w:spacing w:val="-2"/>
          <w:sz w:val="20"/>
        </w:rPr>
        <w:t xml:space="preserve"> </w:t>
      </w:r>
      <w:r>
        <w:rPr>
          <w:rFonts w:ascii="Times New Roman" w:hAnsi="Times New Roman"/>
          <w:spacing w:val="-2"/>
          <w:sz w:val="20"/>
        </w:rPr>
        <w:t>(</w:t>
      </w:r>
      <w:r>
        <w:rPr>
          <w:rFonts w:ascii="Times New Roman" w:hAnsi="Times New Roman"/>
          <w:b/>
          <w:spacing w:val="-2"/>
          <w:sz w:val="20"/>
        </w:rPr>
        <w:t>"Executive"</w:t>
      </w:r>
      <w:r>
        <w:rPr>
          <w:rFonts w:ascii="Times New Roman" w:hAnsi="Times New Roman"/>
          <w:spacing w:val="-2"/>
          <w:sz w:val="20"/>
        </w:rPr>
        <w:t>).</w:t>
      </w:r>
    </w:p>
    <w:p>
      <w:pPr>
        <w:pStyle w:val="TextBody"/>
        <w:bidi w:val="0"/>
        <w:spacing w:lineRule="auto" w:line="288" w:before="0" w:after="0"/>
        <w:ind w:left="0" w:right="0" w:firstLine="720"/>
        <w:jc w:val="left"/>
        <w:rPr/>
      </w:pPr>
      <w:r>
        <w:rPr/>
        <w:t> </w:t>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sz w:val="20"/>
        </w:rPr>
        <w:t xml:space="preserve">ClearOne and Executive are each referred to herein individually as a </w:t>
      </w:r>
      <w:r>
        <w:rPr>
          <w:rFonts w:ascii="Times New Roman" w:hAnsi="Times New Roman"/>
          <w:b/>
          <w:sz w:val="20"/>
        </w:rPr>
        <w:t xml:space="preserve">"Party" </w:t>
      </w:r>
      <w:r>
        <w:rPr>
          <w:rFonts w:ascii="Times New Roman" w:hAnsi="Times New Roman"/>
          <w:sz w:val="20"/>
        </w:rPr>
        <w:t>and collectively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"Parties."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avoidance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doubt,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references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"Company"</w:t>
      </w:r>
      <w:r>
        <w:rPr>
          <w:rFonts w:ascii="times new roman;times" w:hAnsi="times new roman;times"/>
          <w:sz w:val="20"/>
        </w:rPr>
        <w:t xml:space="preserve"> </w:t>
      </w:r>
      <w:r>
        <w:rPr>
          <w:rFonts w:ascii="Times New Roman" w:hAnsi="Times New Roman"/>
          <w:sz w:val="20"/>
        </w:rPr>
        <w:t>herein shall refer to ClearOne prior to the Effective Date and to Cortigent, Inc. (as renamed) from and after the Effective Date.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spacing w:val="-2"/>
          <w:sz w:val="20"/>
          <w:u w:val="single"/>
        </w:rPr>
      </w:pPr>
      <w:r>
        <w:rPr>
          <w:rFonts w:ascii="Times New Roman" w:hAnsi="Times New Roman"/>
          <w:b/>
          <w:spacing w:val="-2"/>
          <w:sz w:val="20"/>
          <w:u w:val="single"/>
        </w:rPr>
        <w:t>RECITALS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sz w:val="20"/>
        </w:rPr>
        <w:t>WHEREAS, ClearOne, Inc., a Nevada corporation, has entered into an Agreement and Plan of Merger (the "Merger Agreement") with Vivani Medical, Inc. and its wholly-owned subsidiary,</w:t>
      </w:r>
      <w:r>
        <w:rPr>
          <w:rFonts w:ascii="times new roman;times" w:hAnsi="times new roman;times"/>
          <w:sz w:val="20"/>
        </w:rPr>
        <w:t xml:space="preserve"> </w:t>
      </w: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("Pre-Merger</w:t>
      </w:r>
      <w:r>
        <w:rPr>
          <w:rFonts w:ascii="times new roman;times" w:hAnsi="times new roman;times"/>
          <w:sz w:val="20"/>
        </w:rPr>
        <w:t xml:space="preserve"> </w:t>
      </w: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Pre-Merger</w:t>
      </w:r>
      <w:r>
        <w:rPr>
          <w:rFonts w:ascii="times new roman;times" w:hAnsi="times new roman;times"/>
          <w:sz w:val="20"/>
        </w:rPr>
        <w:t xml:space="preserve"> </w:t>
      </w: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 xml:space="preserve">will merge with a wholly-owned subsidiary of ClearOne (the "Merger"), upon the closing of which ClearOne will be renamed "Cortigent, Inc." and will continue the business of Pre-Merger </w:t>
      </w:r>
      <w:r>
        <w:rPr>
          <w:rFonts w:ascii="Times New Roman" w:hAnsi="Times New Roman"/>
          <w:spacing w:val="-2"/>
          <w:sz w:val="20"/>
        </w:rPr>
        <w:t>Cortigent;</w:t>
      </w:r>
    </w:p>
    <w:p>
      <w:pPr>
        <w:pStyle w:val="TextBody"/>
        <w:bidi w:val="0"/>
        <w:spacing w:lineRule="auto" w:line="288" w:before="0" w:after="0"/>
        <w:ind w:left="0" w:right="0" w:firstLine="720"/>
        <w:jc w:val="left"/>
        <w:rPr/>
      </w:pPr>
      <w:r>
        <w:rPr/>
        <w:t> </w:t>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sz w:val="20"/>
        </w:rPr>
        <w:t>WHEREAS,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serves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 xml:space="preserve">of </w:t>
      </w:r>
      <w:r>
        <w:rPr>
          <w:rFonts w:ascii="Times New Roman" w:hAnsi="Times New Roman"/>
          <w:spacing w:val="-2"/>
          <w:sz w:val="20"/>
        </w:rPr>
        <w:t>ClearOne;</w:t>
      </w:r>
    </w:p>
    <w:p>
      <w:pPr>
        <w:pStyle w:val="TextBody"/>
        <w:bidi w:val="0"/>
        <w:spacing w:lineRule="auto" w:line="288" w:before="0" w:after="0"/>
        <w:ind w:left="0" w:right="0" w:firstLine="720"/>
        <w:jc w:val="left"/>
        <w:rPr/>
      </w:pPr>
      <w:r>
        <w:rPr/>
        <w:t> </w:t>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sz w:val="20"/>
        </w:rPr>
        <w:t>WHEREAS, in connection with the Merger, the Board of Directors of the Company (the "Board")</w:t>
      </w:r>
      <w:r>
        <w:rPr>
          <w:rFonts w:ascii="times new roman;times" w:hAnsi="times new roman;times"/>
          <w:sz w:val="20"/>
        </w:rPr>
        <w:t xml:space="preserve"> </w:t>
      </w:r>
      <w:r>
        <w:rPr>
          <w:rFonts w:ascii="Times New Roman" w:hAnsi="Times New Roman"/>
          <w:sz w:val="20"/>
        </w:rPr>
        <w:t>desires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employ</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commencing on the Effective Date, on the terms and conditions set forth herein; and</w:t>
      </w:r>
    </w:p>
    <w:p>
      <w:pPr>
        <w:pStyle w:val="TextBody"/>
        <w:bidi w:val="0"/>
        <w:spacing w:lineRule="auto" w:line="288" w:before="0" w:after="0"/>
        <w:ind w:left="0" w:right="0" w:firstLine="720"/>
        <w:jc w:val="left"/>
        <w:rPr/>
      </w:pPr>
      <w:r>
        <w:rPr/>
        <w:t> </w:t>
      </w:r>
    </w:p>
    <w:p>
      <w:pPr>
        <w:pStyle w:val="TextBody"/>
        <w:bidi w:val="0"/>
        <w:spacing w:lineRule="auto" w:line="288" w:before="0" w:after="0"/>
        <w:ind w:left="0" w:right="0" w:firstLine="720"/>
        <w:jc w:val="both"/>
        <w:rPr>
          <w:rFonts w:ascii="times new roman;times" w:hAnsi="times new roman;times"/>
          <w:sz w:val="20"/>
        </w:rPr>
      </w:pPr>
      <w:r>
        <w:rPr>
          <w:rFonts w:ascii="Times New Roman" w:hAnsi="Times New Roman"/>
          <w:sz w:val="20"/>
        </w:rPr>
        <w:t>WHEREAS,</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desires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accept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set forth herein.</w:t>
      </w:r>
    </w:p>
    <w:p>
      <w:pPr>
        <w:pStyle w:val="TextBody"/>
        <w:bidi w:val="0"/>
        <w:spacing w:lineRule="auto" w:line="288" w:before="0" w:after="0"/>
        <w:ind w:left="0" w:right="0" w:firstLine="720"/>
        <w:jc w:val="left"/>
        <w:rPr/>
      </w:pPr>
      <w:r>
        <w:rPr/>
        <w:t> </w:t>
      </w:r>
    </w:p>
    <w:p>
      <w:pPr>
        <w:pStyle w:val="TextBody"/>
        <w:bidi w:val="0"/>
        <w:spacing w:lineRule="auto" w:line="288" w:before="0" w:after="0"/>
        <w:ind w:left="0" w:right="0" w:firstLine="720"/>
        <w:jc w:val="both"/>
        <w:rPr>
          <w:rFonts w:ascii="Times New Roman" w:hAnsi="Times New Roman"/>
          <w:sz w:val="20"/>
        </w:rPr>
      </w:pPr>
      <w:r>
        <w:rPr>
          <w:rFonts w:ascii="Times New Roman" w:hAnsi="Times New Roman"/>
          <w:sz w:val="20"/>
        </w:rPr>
        <w:t>NOW, THEREFORE, in consideration of the mutual covenants and promises contained herein, and for other good and valuable consideration, the receipt and sufficiency of which are hereby acknowledged, the Parties agree as follows:</w:t>
      </w:r>
    </w:p>
    <w:p>
      <w:pPr>
        <w:pStyle w:val="TextBody"/>
        <w:bidi w:val="0"/>
        <w:spacing w:lineRule="auto" w:line="288" w:before="0" w:after="0"/>
        <w:ind w:left="0" w:right="0" w:firstLine="7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1080" w:right="0" w:hanging="36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1.</w:t>
      </w:r>
      <w:r>
        <w:rPr>
          <w:rFonts w:ascii="times new roman;times" w:hAnsi="times new roman;times"/>
          <w:caps w:val="false"/>
          <w:smallCaps w:val="false"/>
          <w:sz w:val="20"/>
        </w:rPr>
        <w:t xml:space="preserve">      </w:t>
      </w:r>
      <w:r>
        <w:rPr>
          <w:rFonts w:ascii="Times New Roman" w:hAnsi="Times New Roman"/>
          <w:b/>
          <w:spacing w:val="-2"/>
          <w:sz w:val="20"/>
        </w:rPr>
        <w:t>DEFINITIONS</w:t>
      </w:r>
    </w:p>
    <w:p>
      <w:pPr>
        <w:pStyle w:val="TextBody"/>
        <w:bidi w:val="0"/>
        <w:spacing w:lineRule="auto" w:line="288" w:before="0" w:after="0"/>
        <w:ind w:left="1080" w:right="0" w:hanging="360"/>
        <w:jc w:val="left"/>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720" w:right="0" w:hanging="0"/>
        <w:jc w:val="left"/>
        <w:rPr>
          <w:rFonts w:ascii="times new roman;times" w:hAnsi="times new roman;times"/>
          <w:sz w:val="20"/>
        </w:rPr>
      </w:pPr>
      <w:r>
        <w:rPr>
          <w:rFonts w:ascii="Times New Roman" w:hAnsi="Times New Roman"/>
          <w:sz w:val="20"/>
        </w:rPr>
        <w:t>As</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 xml:space="preserve">forth </w:t>
      </w:r>
      <w:r>
        <w:rPr>
          <w:rFonts w:ascii="Times New Roman" w:hAnsi="Times New Roman"/>
          <w:spacing w:val="-2"/>
          <w:sz w:val="20"/>
        </w:rPr>
        <w:t>below:</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left"/>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sz w:val="20"/>
        </w:rPr>
        <w:t xml:space="preserve">"Board" means the Board of Directors of the Company, as constituted from time to </w:t>
      </w:r>
      <w:r>
        <w:rPr>
          <w:rFonts w:ascii="Times New Roman" w:hAnsi="Times New Roman"/>
          <w:spacing w:val="-2"/>
          <w:sz w:val="20"/>
        </w:rPr>
        <w:t>time.</w:t>
      </w:r>
    </w:p>
    <w:p>
      <w:pPr>
        <w:pStyle w:val="TextBody"/>
        <w:bidi w:val="0"/>
        <w:spacing w:before="0" w:after="283"/>
        <w:jc w:val="left"/>
        <w:rPr/>
      </w:pPr>
      <w:r>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(b)</w:t>
      </w:r>
      <w:r>
        <w:rPr>
          <w:rFonts w:ascii="times new roman;times" w:hAnsi="times new roman;times"/>
          <w:caps w:val="false"/>
          <w:smallCaps w:val="false"/>
          <w:sz w:val="20"/>
        </w:rPr>
        <w:t xml:space="preserve">        </w:t>
      </w:r>
      <w:r>
        <w:rPr>
          <w:rFonts w:ascii="Times New Roman" w:hAnsi="Times New Roman"/>
          <w:sz w:val="20"/>
        </w:rPr>
        <w:t>"Cause" means the occurrence of any one or more of the following: (i) Executive's conviction of, or plea of guilty or nolo contendere to, any felony or any crime involving fraud,</w:t>
      </w:r>
      <w:r>
        <w:rPr>
          <w:rFonts w:ascii="times new roman;times" w:hAnsi="times new roman;times"/>
          <w:sz w:val="20"/>
        </w:rPr>
        <w:t xml:space="preserve"> </w:t>
      </w:r>
      <w:r>
        <w:rPr>
          <w:rFonts w:ascii="Times New Roman" w:hAnsi="Times New Roman"/>
          <w:sz w:val="20"/>
        </w:rPr>
        <w:t>dishonesty,</w:t>
      </w:r>
      <w:r>
        <w:rPr>
          <w:rFonts w:ascii="times new roman;times" w:hAnsi="times new roman;times"/>
          <w:sz w:val="20"/>
        </w:rPr>
        <w:t xml:space="preserve"> </w:t>
      </w:r>
      <w:r>
        <w:rPr>
          <w:rFonts w:ascii="Times New Roman" w:hAnsi="Times New Roman"/>
          <w:sz w:val="20"/>
        </w:rPr>
        <w:t>moral</w:t>
      </w:r>
      <w:r>
        <w:rPr>
          <w:rFonts w:ascii="times new roman;times" w:hAnsi="times new roman;times"/>
          <w:sz w:val="20"/>
        </w:rPr>
        <w:t xml:space="preserve"> </w:t>
      </w:r>
      <w:r>
        <w:rPr>
          <w:rFonts w:ascii="Times New Roman" w:hAnsi="Times New Roman"/>
          <w:sz w:val="20"/>
        </w:rPr>
        <w:t>turpitude,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theft;</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commission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fraud, embezzlement,</w:t>
      </w:r>
      <w:r>
        <w:rPr>
          <w:rFonts w:ascii="times new roman;times" w:hAnsi="times new roman;times"/>
          <w:sz w:val="20"/>
        </w:rPr>
        <w:t xml:space="preserve"> </w:t>
      </w:r>
      <w:r>
        <w:rPr>
          <w:rFonts w:ascii="Times New Roman" w:hAnsi="Times New Roman"/>
          <w:sz w:val="20"/>
        </w:rPr>
        <w:t>misappropriation,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willful</w:t>
      </w:r>
      <w:r>
        <w:rPr>
          <w:rFonts w:ascii="times new roman;times" w:hAnsi="times new roman;times"/>
          <w:sz w:val="20"/>
        </w:rPr>
        <w:t xml:space="preserve"> </w:t>
      </w:r>
      <w:r>
        <w:rPr>
          <w:rFonts w:ascii="Times New Roman" w:hAnsi="Times New Roman"/>
          <w:sz w:val="20"/>
        </w:rPr>
        <w:t>misconduct</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 affiliates; (iii) Executive's material breach of this Agreement, the Company's written policies, or any fiduciary duty owed to the Company, which breach, if capable of cure, is not cured</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thirty</w:t>
      </w:r>
      <w:r>
        <w:rPr>
          <w:rFonts w:ascii="times new roman;times" w:hAnsi="times new roman;times"/>
          <w:sz w:val="20"/>
        </w:rPr>
        <w:t xml:space="preserve"> </w:t>
      </w:r>
      <w:r>
        <w:rPr>
          <w:rFonts w:ascii="Times New Roman" w:hAnsi="Times New Roman"/>
          <w:sz w:val="20"/>
        </w:rPr>
        <w:t>(30)</w:t>
      </w:r>
      <w:r>
        <w:rPr>
          <w:rFonts w:ascii="times new roman;times" w:hAnsi="times new roman;times"/>
          <w:sz w:val="20"/>
        </w:rPr>
        <w:t xml:space="preserve"> </w:t>
      </w:r>
      <w:r>
        <w:rPr>
          <w:rFonts w:ascii="Times New Roman" w:hAnsi="Times New Roman"/>
          <w:sz w:val="20"/>
        </w:rPr>
        <w:t>calendar</w:t>
      </w:r>
      <w:r>
        <w:rPr>
          <w:rFonts w:ascii="times new roman;times" w:hAnsi="times new roman;times"/>
          <w:sz w:val="20"/>
        </w:rPr>
        <w:t xml:space="preserve"> </w:t>
      </w:r>
      <w:r>
        <w:rPr>
          <w:rFonts w:ascii="Times New Roman" w:hAnsi="Times New Roman"/>
          <w:sz w:val="20"/>
        </w:rPr>
        <w:t>days after</w:t>
      </w:r>
      <w:r>
        <w:rPr>
          <w:rFonts w:ascii="times new roman;times" w:hAnsi="times new roman;times"/>
          <w:sz w:val="20"/>
        </w:rPr>
        <w:t xml:space="preserve"> </w:t>
      </w:r>
      <w:r>
        <w:rPr>
          <w:rFonts w:ascii="Times New Roman" w:hAnsi="Times New Roman"/>
          <w:sz w:val="20"/>
        </w:rPr>
        <w:t>written notice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 Board; (iv) Executive's</w:t>
      </w:r>
      <w:r>
        <w:rPr>
          <w:rFonts w:ascii="times new roman;times" w:hAnsi="times new roman;times"/>
          <w:sz w:val="20"/>
        </w:rPr>
        <w:t xml:space="preserve"> </w:t>
      </w:r>
      <w:r>
        <w:rPr>
          <w:rFonts w:ascii="Times New Roman" w:hAnsi="Times New Roman"/>
          <w:sz w:val="20"/>
        </w:rPr>
        <w:t>willful</w:t>
      </w:r>
      <w:r>
        <w:rPr>
          <w:rFonts w:ascii="times new roman;times" w:hAnsi="times new roman;times"/>
          <w:sz w:val="20"/>
        </w:rPr>
        <w:t xml:space="preserve"> </w:t>
      </w:r>
      <w:r>
        <w:rPr>
          <w:rFonts w:ascii="Times New Roman" w:hAnsi="Times New Roman"/>
          <w:sz w:val="20"/>
        </w:rPr>
        <w:t>failure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refusal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lawful duties or to follow</w:t>
      </w:r>
      <w:r>
        <w:rPr>
          <w:rFonts w:ascii="times new roman;times" w:hAnsi="times new roman;times"/>
          <w:sz w:val="20"/>
        </w:rPr>
        <w:t xml:space="preserve"> </w:t>
      </w:r>
      <w:r>
        <w:rPr>
          <w:rFonts w:ascii="Times New Roman" w:hAnsi="Times New Roman"/>
          <w:sz w:val="20"/>
        </w:rPr>
        <w:t>the lawful</w:t>
      </w:r>
      <w:r>
        <w:rPr>
          <w:rFonts w:ascii="times new roman;times" w:hAnsi="times new roman;times"/>
          <w:sz w:val="20"/>
        </w:rPr>
        <w:t xml:space="preserve"> </w:t>
      </w:r>
      <w:r>
        <w:rPr>
          <w:rFonts w:ascii="Times New Roman" w:hAnsi="Times New Roman"/>
          <w:sz w:val="20"/>
        </w:rPr>
        <w:t>directives of</w:t>
      </w:r>
      <w:r>
        <w:rPr>
          <w:rFonts w:ascii="times new roman;times" w:hAnsi="times new roman;times"/>
          <w:sz w:val="20"/>
        </w:rPr>
        <w:t xml:space="preserve"> </w:t>
      </w:r>
      <w:r>
        <w:rPr>
          <w:rFonts w:ascii="Times New Roman" w:hAnsi="Times New Roman"/>
          <w:sz w:val="20"/>
        </w:rPr>
        <w:t>the Board (other than due to Disability), which failure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refusal</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cured</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twenty</w:t>
      </w:r>
      <w:r>
        <w:rPr>
          <w:rFonts w:ascii="times new roman;times" w:hAnsi="times new roman;times"/>
          <w:sz w:val="20"/>
        </w:rPr>
        <w:t xml:space="preserve"> </w:t>
      </w:r>
      <w:r>
        <w:rPr>
          <w:rFonts w:ascii="Times New Roman" w:hAnsi="Times New Roman"/>
          <w:sz w:val="20"/>
        </w:rPr>
        <w:t>(20)</w:t>
      </w:r>
      <w:r>
        <w:rPr>
          <w:rFonts w:ascii="times new roman;times" w:hAnsi="times new roman;times"/>
          <w:sz w:val="20"/>
        </w:rPr>
        <w:t xml:space="preserve"> </w:t>
      </w:r>
      <w:r>
        <w:rPr>
          <w:rFonts w:ascii="Times New Roman" w:hAnsi="Times New Roman"/>
          <w:sz w:val="20"/>
        </w:rPr>
        <w:t>calendar</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thereof from the Board; (v) Executive's use of illegal drugs or misuse of alcohol that materially interferes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performance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(vi)</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violation</w:t>
      </w:r>
      <w:r>
        <w:rPr>
          <w:rFonts w:ascii="times new roman;times" w:hAnsi="times new roman;times"/>
          <w:sz w:val="20"/>
        </w:rPr>
        <w:t xml:space="preserve"> </w:t>
      </w:r>
      <w:r>
        <w:rPr>
          <w:rFonts w:ascii="Times New Roman" w:hAnsi="Times New Roman"/>
          <w:sz w:val="20"/>
        </w:rPr>
        <w:t>of any applicable law, rule, or regulation relating to the Company's business, including any securities law or regulation.</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xml:space="preserve">          </w:t>
      </w:r>
      <w:r>
        <w:rPr>
          <w:rFonts w:ascii="Times New Roman" w:hAnsi="Times New Roman"/>
          <w:sz w:val="20"/>
        </w:rPr>
        <w:t>"Disability" means Executive's inability, due to physical or mental incapacity, to substantially perform the essential functions of Executive's position, with or without reasonable accommodation, for a period of ninety (90) consecutive days or one hundred twenty</w:t>
      </w:r>
      <w:r>
        <w:rPr>
          <w:rFonts w:ascii="times new roman;times" w:hAnsi="times new roman;times"/>
          <w:sz w:val="20"/>
        </w:rPr>
        <w:t xml:space="preserve"> </w:t>
      </w:r>
      <w:r>
        <w:rPr>
          <w:rFonts w:ascii="Times New Roman" w:hAnsi="Times New Roman"/>
          <w:sz w:val="20"/>
        </w:rPr>
        <w:t>(120)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twelve</w:t>
      </w:r>
      <w:r>
        <w:rPr>
          <w:rFonts w:ascii="times new roman;times" w:hAnsi="times new roman;times"/>
          <w:sz w:val="20"/>
        </w:rPr>
        <w:t xml:space="preserve"> </w:t>
      </w:r>
      <w:r>
        <w:rPr>
          <w:rFonts w:ascii="Times New Roman" w:hAnsi="Times New Roman"/>
          <w:sz w:val="20"/>
        </w:rPr>
        <w:t>(12)-month</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licensed</w:t>
      </w:r>
      <w:r>
        <w:rPr>
          <w:rFonts w:ascii="times new roman;times" w:hAnsi="times new roman;times"/>
          <w:sz w:val="20"/>
        </w:rPr>
        <w:t xml:space="preserve"> </w:t>
      </w:r>
      <w:r>
        <w:rPr>
          <w:rFonts w:ascii="Times New Roman" w:hAnsi="Times New Roman"/>
          <w:sz w:val="20"/>
        </w:rPr>
        <w:t>physician selected by the Company.</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(d)</w:t>
      </w:r>
      <w:r>
        <w:rPr>
          <w:rFonts w:ascii="times new roman;times" w:hAnsi="times new roman;times"/>
          <w:caps w:val="false"/>
          <w:smallCaps w:val="false"/>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consummated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Merger Agreement. For the avoidance of doubt, this Agreement is signed prior to the Effective Date and shall become operative only upon and from the Effective Date. If the Merger</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terminated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 shall automatically</w:t>
      </w:r>
      <w:r>
        <w:rPr>
          <w:rFonts w:ascii="times new roman;times" w:hAnsi="times new roman;times"/>
          <w:sz w:val="20"/>
        </w:rPr>
        <w:t xml:space="preserve"> </w:t>
      </w:r>
      <w:r>
        <w:rPr>
          <w:rFonts w:ascii="Times New Roman" w:hAnsi="Times New Roman"/>
          <w:sz w:val="20"/>
        </w:rPr>
        <w:t>terminate and be of</w:t>
      </w:r>
      <w:r>
        <w:rPr>
          <w:rFonts w:ascii="times new roman;times" w:hAnsi="times new roman;times"/>
          <w:sz w:val="20"/>
        </w:rPr>
        <w:t xml:space="preserve"> </w:t>
      </w:r>
      <w:r>
        <w:rPr>
          <w:rFonts w:ascii="Times New Roman" w:hAnsi="Times New Roman"/>
          <w:sz w:val="20"/>
        </w:rPr>
        <w:t>no force or effect, with no liability to either Party.</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(e)</w:t>
      </w:r>
      <w:r>
        <w:rPr>
          <w:rFonts w:ascii="times new roman;times" w:hAnsi="times new roman;times"/>
          <w:caps w:val="false"/>
          <w:smallCaps w:val="false"/>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ascribed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refers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 xml:space="preserve">the concurrent equity offering completed by ClearOne in connection with the closing of the </w:t>
      </w:r>
      <w:r>
        <w:rPr>
          <w:rFonts w:ascii="Times New Roman" w:hAnsi="Times New Roman"/>
          <w:spacing w:val="-2"/>
          <w:sz w:val="20"/>
        </w:rPr>
        <w:t>Merger.</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(f)</w:t>
      </w:r>
      <w:r>
        <w:rPr>
          <w:rFonts w:ascii="times new roman;times" w:hAnsi="times new roman;times"/>
          <w:caps w:val="false"/>
          <w:smallCaps w:val="false"/>
          <w:sz w:val="20"/>
        </w:rPr>
        <w:t>      </w:t>
      </w:r>
      <w:r>
        <w:rPr>
          <w:rFonts w:ascii="Times New Roman" w:hAnsi="Times New Roman"/>
          <w:sz w:val="20"/>
        </w:rPr>
        <w:t>"Good Reason" means the occurrence, without Executive's prior written consent, of any of the following: (i) a material reduction in Executive's Base Salary other than a reduction applied uniformly to all senior executives; (ii) a material diminution in Executive's title, authority, duties, or responsibilities, including the removal of Executive from the position of Chief Financial Officer; (iii) the Company's material breach of this Agreement, which breach is not cured within thirty (30) calendar days after Executive provides written notice to the Board specifying the breach in reasonable detail; or (iv) the Company</w:t>
      </w:r>
      <w:r>
        <w:rPr>
          <w:rFonts w:ascii="times new roman;times" w:hAnsi="times new roman;times"/>
          <w:sz w:val="20"/>
        </w:rPr>
        <w:t xml:space="preserve"> </w:t>
      </w:r>
      <w:r>
        <w:rPr>
          <w:rFonts w:ascii="Times New Roman" w:hAnsi="Times New Roman"/>
          <w:sz w:val="20"/>
        </w:rPr>
        <w:t>requiring</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relocate</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principal</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work</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location 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fifty</w:t>
      </w:r>
      <w:r>
        <w:rPr>
          <w:rFonts w:ascii="times new roman;times" w:hAnsi="times new roman;times"/>
          <w:sz w:val="20"/>
        </w:rPr>
        <w:t xml:space="preserve"> </w:t>
      </w:r>
      <w:r>
        <w:rPr>
          <w:rFonts w:ascii="Times New Roman" w:hAnsi="Times New Roman"/>
          <w:sz w:val="20"/>
        </w:rPr>
        <w:t>(50)</w:t>
      </w:r>
      <w:r>
        <w:rPr>
          <w:rFonts w:ascii="times new roman;times" w:hAnsi="times new roman;times"/>
          <w:sz w:val="20"/>
        </w:rPr>
        <w:t xml:space="preserve"> </w:t>
      </w:r>
      <w:r>
        <w:rPr>
          <w:rFonts w:ascii="Times New Roman" w:hAnsi="Times New Roman"/>
          <w:sz w:val="20"/>
        </w:rPr>
        <w:t>miles</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current</w:t>
      </w:r>
      <w:r>
        <w:rPr>
          <w:rFonts w:ascii="times new roman;times" w:hAnsi="times new roman;times"/>
          <w:sz w:val="20"/>
        </w:rPr>
        <w:t xml:space="preserve"> </w:t>
      </w:r>
      <w:r>
        <w:rPr>
          <w:rFonts w:ascii="Times New Roman" w:hAnsi="Times New Roman"/>
          <w:sz w:val="20"/>
        </w:rPr>
        <w:t>location,</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consent. Executive must provide written notice of resignation for Good Reason within thirty (30) days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initial</w:t>
      </w:r>
      <w:r>
        <w:rPr>
          <w:rFonts w:ascii="times new roman;times" w:hAnsi="times new roman;times"/>
          <w:sz w:val="20"/>
        </w:rPr>
        <w:t xml:space="preserve"> </w:t>
      </w:r>
      <w:r>
        <w:rPr>
          <w:rFonts w:ascii="Times New Roman" w:hAnsi="Times New Roman"/>
          <w:sz w:val="20"/>
        </w:rPr>
        <w:t>occurrence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giving</w:t>
      </w:r>
      <w:r>
        <w:rPr>
          <w:rFonts w:ascii="times new roman;times" w:hAnsi="times new roman;times"/>
          <w:sz w:val="20"/>
        </w:rPr>
        <w:t xml:space="preserve"> </w:t>
      </w:r>
      <w:r>
        <w:rPr>
          <w:rFonts w:ascii="Times New Roman" w:hAnsi="Times New Roman"/>
          <w:sz w:val="20"/>
        </w:rPr>
        <w:t>rise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does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cure</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condition</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thirty</w:t>
      </w:r>
      <w:r>
        <w:rPr>
          <w:rFonts w:ascii="times new roman;times" w:hAnsi="times new roman;times"/>
          <w:sz w:val="20"/>
        </w:rPr>
        <w:t xml:space="preserve"> </w:t>
      </w:r>
      <w:r>
        <w:rPr>
          <w:rFonts w:ascii="Times New Roman" w:hAnsi="Times New Roman"/>
          <w:sz w:val="20"/>
        </w:rPr>
        <w:t>(30)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must resign within sixty (60) days following the initial occurrence of such event.</w:t>
      </w:r>
    </w:p>
    <w:p>
      <w:pPr>
        <w:pStyle w:val="TextBody"/>
        <w:bidi w:val="0"/>
        <w:ind w:left="720" w:right="0" w:hanging="0"/>
        <w:jc w:val="left"/>
        <w:rPr/>
      </w:pPr>
      <w:r>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(g)</w:t>
      </w:r>
      <w:r>
        <w:rPr>
          <w:rFonts w:ascii="times new roman;times" w:hAnsi="times new roman;times"/>
          <w:caps w:val="false"/>
          <w:smallCaps w:val="false"/>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Merger</w:t>
      </w:r>
      <w:r>
        <w:rPr>
          <w:rFonts w:ascii="times new roman;times" w:hAnsi="times new roman;times"/>
          <w:sz w:val="20"/>
        </w:rPr>
        <w:t xml:space="preserve"> </w:t>
      </w:r>
      <w:r>
        <w:rPr>
          <w:rFonts w:ascii="Times New Roman" w:hAnsi="Times New Roman"/>
          <w:sz w:val="20"/>
        </w:rPr>
        <w:t>among</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 Vivani Medical, Inc., and Cortigent, Inc. (as a subsidiary of Vivani), dated as of July 1, 2026, as may be amended from time to time.</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(h)</w:t>
      </w:r>
      <w:r>
        <w:rPr>
          <w:rFonts w:ascii="times new roman;times" w:hAnsi="times new roman;times"/>
          <w:caps w:val="false"/>
          <w:smallCaps w:val="false"/>
          <w:sz w:val="20"/>
        </w:rPr>
        <w:t>     </w:t>
      </w:r>
      <w:r>
        <w:rPr>
          <w:rFonts w:ascii="Times New Roman" w:hAnsi="Times New Roman"/>
          <w:sz w:val="20"/>
        </w:rPr>
        <w:t>"Option Plan" means the Company's equity incentive plan as approved by the Board 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rules,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in effect from time to time.</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(i)</w:t>
      </w:r>
      <w:r>
        <w:rPr>
          <w:rFonts w:ascii="times new roman;times" w:hAnsi="times new roman;times"/>
          <w:caps w:val="false"/>
          <w:smallCaps w:val="false"/>
          <w:sz w:val="20"/>
        </w:rPr>
        <w:t xml:space="preserve">      </w:t>
      </w:r>
      <w:r>
        <w:rPr>
          <w:rFonts w:ascii="Times New Roman" w:hAnsi="Times New Roman"/>
          <w:sz w:val="20"/>
        </w:rPr>
        <w:t>"Term"</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pacing w:val="-5"/>
          <w:sz w:val="20"/>
        </w:rPr>
        <w:t>3.</w:t>
      </w:r>
    </w:p>
    <w:p>
      <w:pPr>
        <w:pStyle w:val="TextBody"/>
        <w:bidi w:val="0"/>
        <w:spacing w:lineRule="auto" w:line="288" w:before="0" w:after="0"/>
        <w:ind w:left="720" w:right="0" w:hanging="0"/>
        <w:jc w:val="both"/>
        <w:rPr>
          <w:rFonts w:ascii="Times New Roman" w:hAnsi="Times New Roman"/>
          <w:spacing w:val="-5"/>
          <w:sz w:val="20"/>
        </w:rPr>
      </w:pPr>
      <w:r>
        <w:rPr>
          <w:rFonts w:ascii="Times New Roman" w:hAnsi="Times New Roman"/>
          <w:spacing w:val="-5"/>
          <w:sz w:val="20"/>
        </w:rPr>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2.</w:t>
      </w:r>
      <w:r>
        <w:rPr>
          <w:rFonts w:ascii="times new roman;times" w:hAnsi="times new roman;times"/>
          <w:caps w:val="false"/>
          <w:smallCaps w:val="false"/>
          <w:sz w:val="20"/>
        </w:rPr>
        <w:t xml:space="preserve">      </w:t>
      </w:r>
      <w:r>
        <w:rPr>
          <w:rFonts w:ascii="Times New Roman" w:hAnsi="Times New Roman"/>
          <w:b/>
          <w:sz w:val="20"/>
        </w:rPr>
        <w:t>POSITION</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pacing w:val="-2"/>
          <w:sz w:val="20"/>
        </w:rPr>
        <w:t>DUTIES</w:t>
      </w:r>
    </w:p>
    <w:p>
      <w:pPr>
        <w:pStyle w:val="TextBody"/>
        <w:bidi w:val="0"/>
        <w:spacing w:lineRule="auto" w:line="288" w:before="0" w:after="0"/>
        <w:ind w:left="0" w:right="0" w:hanging="0"/>
        <w:jc w:val="left"/>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Title and Reporting. Subject to the terms and conditions of this Agreement, the Company agrees to employ Executive as Chief Financial Officer, and Principal Financial Officer, of the Company commencing on the Effective Date. In this capacity, Executive shall</w:t>
      </w:r>
      <w:r>
        <w:rPr>
          <w:rFonts w:ascii="times new roman;times" w:hAnsi="times new roman;times"/>
          <w:sz w:val="20"/>
        </w:rPr>
        <w:t xml:space="preserve"> </w:t>
      </w:r>
      <w:r>
        <w:rPr>
          <w:rFonts w:ascii="Times New Roman" w:hAnsi="Times New Roman"/>
          <w:sz w:val="20"/>
        </w:rPr>
        <w:t>report</w:t>
      </w:r>
      <w:r>
        <w:rPr>
          <w:rFonts w:ascii="times new roman;times" w:hAnsi="times new roman;times"/>
          <w:sz w:val="20"/>
        </w:rPr>
        <w:t xml:space="preserve"> </w:t>
      </w:r>
      <w:r>
        <w:rPr>
          <w:rFonts w:ascii="Times New Roman" w:hAnsi="Times New Roman"/>
          <w:sz w:val="20"/>
        </w:rPr>
        <w:t>directly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responsibilities,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authority as are customarily associated with the position of Chief Financial Officer of a publicly traded</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together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assign</w:t>
      </w:r>
      <w:r>
        <w:rPr>
          <w:rFonts w:ascii="times new roman;times" w:hAnsi="times new roman;times"/>
          <w:sz w:val="20"/>
        </w:rPr>
        <w:t xml:space="preserve"> </w:t>
      </w:r>
      <w:r>
        <w:rPr>
          <w:rFonts w:ascii="Times New Roman" w:hAnsi="Times New Roman"/>
          <w:sz w:val="20"/>
        </w:rPr>
        <w:t>from time to time that are consistent with Executive's position and qualifications.</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Full-Time Commitment. During the Term, Executive shall devote Executive's full business</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attention,</w:t>
      </w:r>
      <w:r>
        <w:rPr>
          <w:rFonts w:ascii="times new roman;times" w:hAnsi="times new roman;times"/>
          <w:sz w:val="20"/>
        </w:rPr>
        <w:t xml:space="preserve"> </w:t>
      </w:r>
      <w:r>
        <w:rPr>
          <w:rFonts w:ascii="Times New Roman" w:hAnsi="Times New Roman"/>
          <w:sz w:val="20"/>
        </w:rPr>
        <w:t>skill,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best</w:t>
      </w:r>
      <w:r>
        <w:rPr>
          <w:rFonts w:ascii="times new roman;times" w:hAnsi="times new roman;times"/>
          <w:sz w:val="20"/>
        </w:rPr>
        <w:t xml:space="preserve"> </w:t>
      </w:r>
      <w:r>
        <w:rPr>
          <w:rFonts w:ascii="Times New Roman" w:hAnsi="Times New Roman"/>
          <w:sz w:val="20"/>
        </w:rPr>
        <w:t>efforts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performance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for the Company and shall not engage in any other business activity that (i) conflicts with Executive's</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hereunder,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requires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amount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is competitive with the business of the Company, in each case without the prior written approval of the Board. Notwithstanding the foregoing, Executive may (A) serve on the boards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advisory</w:t>
      </w:r>
      <w:r>
        <w:rPr>
          <w:rFonts w:ascii="times new roman;times" w:hAnsi="times new roman;times"/>
          <w:sz w:val="20"/>
        </w:rPr>
        <w:t xml:space="preserve"> </w:t>
      </w:r>
      <w:r>
        <w:rPr>
          <w:rFonts w:ascii="Times New Roman" w:hAnsi="Times New Roman"/>
          <w:sz w:val="20"/>
        </w:rPr>
        <w:t>boards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non-competing</w:t>
      </w:r>
      <w:r>
        <w:rPr>
          <w:rFonts w:ascii="times new roman;times" w:hAnsi="times new roman;times"/>
          <w:sz w:val="20"/>
        </w:rPr>
        <w:t xml:space="preserve"> </w:t>
      </w:r>
      <w:r>
        <w:rPr>
          <w:rFonts w:ascii="Times New Roman" w:hAnsi="Times New Roman"/>
          <w:sz w:val="20"/>
        </w:rPr>
        <w:t>companies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Board's</w:t>
      </w:r>
      <w:r>
        <w:rPr>
          <w:rFonts w:ascii="times new roman;times" w:hAnsi="times new roman;times"/>
          <w:sz w:val="20"/>
        </w:rPr>
        <w:t xml:space="preserve"> </w:t>
      </w:r>
      <w:r>
        <w:rPr>
          <w:rFonts w:ascii="Times New Roman" w:hAnsi="Times New Roman"/>
          <w:sz w:val="20"/>
        </w:rPr>
        <w:t>prior 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engage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charitable,</w:t>
      </w:r>
      <w:r>
        <w:rPr>
          <w:rFonts w:ascii="times new roman;times" w:hAnsi="times new roman;times"/>
          <w:sz w:val="20"/>
        </w:rPr>
        <w:t xml:space="preserve"> </w:t>
      </w:r>
      <w:r>
        <w:rPr>
          <w:rFonts w:ascii="Times New Roman" w:hAnsi="Times New Roman"/>
          <w:sz w:val="20"/>
        </w:rPr>
        <w:t>civic,</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philanthropic</w:t>
      </w:r>
      <w:r>
        <w:rPr>
          <w:rFonts w:ascii="times new roman;times" w:hAnsi="times new roman;times"/>
          <w:sz w:val="20"/>
        </w:rPr>
        <w:t xml:space="preserve"> </w:t>
      </w:r>
      <w:r>
        <w:rPr>
          <w:rFonts w:ascii="Times New Roman" w:hAnsi="Times New Roman"/>
          <w:sz w:val="20"/>
        </w:rPr>
        <w:t>activities,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w:t>
      </w:r>
      <w:r>
        <w:rPr>
          <w:rFonts w:ascii="times new roman;times" w:hAnsi="times new roman;times"/>
          <w:sz w:val="20"/>
        </w:rPr>
        <w:t xml:space="preserve"> </w:t>
      </w:r>
      <w:r>
        <w:rPr>
          <w:rFonts w:ascii="Times New Roman" w:hAnsi="Times New Roman"/>
          <w:sz w:val="20"/>
        </w:rPr>
        <w:t>manage personal and family investments, in each case so long as such activities do not materially interfere with the performance of Executive's duties hereunder.</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Principal</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Work.</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principal</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work</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 xml:space="preserve">Executive’s current office in Davis County, Utah, subject to reasonable travel requirements of the </w:t>
      </w:r>
      <w:r>
        <w:rPr>
          <w:rFonts w:ascii="Times New Roman" w:hAnsi="Times New Roman"/>
          <w:spacing w:val="-2"/>
          <w:sz w:val="20"/>
        </w:rPr>
        <w:t>position.</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3.</w:t>
      </w:r>
      <w:r>
        <w:rPr>
          <w:rFonts w:ascii="times new roman;times" w:hAnsi="times new roman;times"/>
          <w:caps w:val="false"/>
          <w:smallCaps w:val="false"/>
          <w:sz w:val="20"/>
        </w:rPr>
        <w:t xml:space="preserve">      </w:t>
      </w:r>
      <w:r>
        <w:rPr>
          <w:rFonts w:ascii="Times New Roman" w:hAnsi="Times New Roman"/>
          <w:b/>
          <w:spacing w:val="-4"/>
          <w:sz w:val="20"/>
        </w:rPr>
        <w:t>TERM</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become</w:t>
      </w:r>
      <w:r>
        <w:rPr>
          <w:rFonts w:ascii="times new roman;times" w:hAnsi="times new roman;times"/>
          <w:sz w:val="20"/>
        </w:rPr>
        <w:t xml:space="preserve"> </w:t>
      </w:r>
      <w:r>
        <w:rPr>
          <w:rFonts w:ascii="Times New Roman" w:hAnsi="Times New Roman"/>
          <w:sz w:val="20"/>
        </w:rPr>
        <w:t>operative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continue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indefinite period unless earlier terminated in accordance with Section 8 (the "Term"). Either Party may terminate</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hereunder</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 reason, upon not less than thirty (30) calendar days' prior written notice to the other Party; 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terminate</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employment immediately</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pay</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thirty</w:t>
      </w:r>
      <w:r>
        <w:rPr>
          <w:rFonts w:ascii="times new roman;times" w:hAnsi="times new roman;times"/>
          <w:sz w:val="20"/>
        </w:rPr>
        <w:t xml:space="preserve"> </w:t>
      </w:r>
      <w:r>
        <w:rPr>
          <w:rFonts w:ascii="Times New Roman" w:hAnsi="Times New Roman"/>
          <w:sz w:val="20"/>
        </w:rPr>
        <w:t>(30)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Base</w:t>
      </w:r>
      <w:r>
        <w:rPr>
          <w:rFonts w:ascii="times new roman;times" w:hAnsi="times new roman;times"/>
          <w:sz w:val="20"/>
        </w:rPr>
        <w:t xml:space="preserve"> </w:t>
      </w:r>
      <w:r>
        <w:rPr>
          <w:rFonts w:ascii="Times New Roman" w:hAnsi="Times New Roman"/>
          <w:sz w:val="20"/>
        </w:rPr>
        <w:t>Salary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lieu</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notice. The at-will nature of Executive's employment shall not be altered by any performance review, verbal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assurances,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dealing</w:t>
      </w:r>
      <w:r>
        <w:rPr>
          <w:rFonts w:ascii="times new roman;times" w:hAnsi="times new roman;times"/>
          <w:sz w:val="20"/>
        </w:rPr>
        <w:t xml:space="preserve"> </w:t>
      </w:r>
      <w:r>
        <w:rPr>
          <w:rFonts w:ascii="Times New Roman" w:hAnsi="Times New Roman"/>
          <w:sz w:val="20"/>
        </w:rPr>
        <w:t>between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 no force or effect prior to the Effective Date.</w:t>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4.</w:t>
      </w:r>
      <w:r>
        <w:rPr>
          <w:rFonts w:ascii="times new roman;times" w:hAnsi="times new roman;times"/>
          <w:caps w:val="false"/>
          <w:smallCaps w:val="false"/>
          <w:sz w:val="20"/>
        </w:rPr>
        <w:t xml:space="preserve">      </w:t>
      </w:r>
      <w:r>
        <w:rPr>
          <w:rFonts w:ascii="Times New Roman" w:hAnsi="Times New Roman"/>
          <w:b/>
          <w:spacing w:val="-2"/>
          <w:sz w:val="20"/>
        </w:rPr>
        <w:t>COMPENSATION</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Base Salary. During the Term, the Company shall pay Executive a base salary at the annual rate of Three Hundred Thousand Dollars ($300,000) ("Base Salary"), payable in accordance with the Company's regular payroll practices and subject to applicable withholding</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deductions.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if any)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review</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Base</w:t>
      </w:r>
      <w:r>
        <w:rPr>
          <w:rFonts w:ascii="times new roman;times" w:hAnsi="times new roman;times"/>
          <w:sz w:val="20"/>
        </w:rPr>
        <w:t xml:space="preserve"> </w:t>
      </w:r>
      <w:r>
        <w:rPr>
          <w:rFonts w:ascii="Times New Roman" w:hAnsi="Times New Roman"/>
          <w:sz w:val="20"/>
        </w:rPr>
        <w:t>Salary</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annually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discretion, increase</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decrease,</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definition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Base Salary based on Executive's performance and other relevant factors.</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Annual Bonus. Executive shall be eligible to receive any annual discretionary performance bonus ("Annual Bonus") that the Board (or the Compensation Committee thereof) may put in place. The target amount, performance criteria, and payment terms of any such plan may be established by the Board (or the Compensation Committee thereof) in good faith for each fiscal year. The Annual Bonus for any fiscal year, if any, shall be paid according to the bonus program that the Board (or the Compensation Committee thereof) may put in place.</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 xml:space="preserve">Stock </w:t>
      </w:r>
      <w:r>
        <w:rPr>
          <w:rFonts w:ascii="Times New Roman" w:hAnsi="Times New Roman"/>
          <w:spacing w:val="-2"/>
          <w:sz w:val="20"/>
        </w:rPr>
        <w:t>Options.</w:t>
      </w:r>
    </w:p>
    <w:p>
      <w:pPr>
        <w:pStyle w:val="TextBody"/>
        <w:bidi w:val="0"/>
        <w:spacing w:lineRule="auto" w:line="288" w:before="0" w:after="0"/>
        <w:ind w:left="1120" w:right="0" w:hanging="0"/>
        <w:jc w:val="left"/>
        <w:rPr/>
      </w:pPr>
      <w:r>
        <w:rPr/>
        <w:t> </w:t>
      </w:r>
    </w:p>
    <w:p>
      <w:pPr>
        <w:pStyle w:val="TextBody"/>
        <w:bidi w:val="0"/>
        <w:spacing w:lineRule="auto" w:line="288" w:before="0" w:after="0"/>
        <w:ind w:left="1120" w:right="0" w:hanging="0"/>
        <w:jc w:val="both"/>
        <w:rPr>
          <w:rFonts w:ascii="times new roman;times" w:hAnsi="times new roman;times"/>
          <w:sz w:val="20"/>
        </w:rPr>
      </w:pPr>
      <w:r>
        <w:rPr>
          <w:rFonts w:ascii="Times New Roman" w:hAnsi="Times New Roman"/>
          <w:b/>
          <w:i w:val="false"/>
          <w:caps w:val="false"/>
          <w:smallCaps w:val="false"/>
          <w:sz w:val="20"/>
        </w:rPr>
        <w:t>(i)</w:t>
      </w:r>
      <w:r>
        <w:rPr>
          <w:rFonts w:ascii="times new roman;times" w:hAnsi="times new roman;times"/>
          <w:caps w:val="false"/>
          <w:smallCaps w:val="false"/>
          <w:sz w:val="20"/>
        </w:rPr>
        <w:t xml:space="preserve">     </w:t>
      </w:r>
      <w:r>
        <w:rPr>
          <w:rFonts w:ascii="Times New Roman" w:hAnsi="Times New Roman"/>
          <w:b/>
          <w:sz w:val="20"/>
        </w:rPr>
        <w:t>Grant.</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Option Plan and an award agreement to be entered into between the Company and Executive (the "Option Agreement"), promptly following the Effective Date the Company shall grant Executive a stock option to purchase Two Hundred Thousand (200,000) shares of the Company's common stock (the "Option Grant").</w:t>
      </w:r>
    </w:p>
    <w:p>
      <w:pPr>
        <w:pStyle w:val="TextBody"/>
        <w:bidi w:val="0"/>
        <w:spacing w:lineRule="auto" w:line="288" w:before="0" w:after="0"/>
        <w:ind w:left="11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1120" w:right="0" w:hanging="0"/>
        <w:jc w:val="both"/>
        <w:rPr>
          <w:rFonts w:ascii="times new roman;times" w:hAnsi="times new roman;times"/>
          <w:sz w:val="20"/>
        </w:rPr>
      </w:pPr>
      <w:r>
        <w:rPr>
          <w:rFonts w:ascii="Times New Roman" w:hAnsi="Times New Roman"/>
          <w:b/>
          <w:i w:val="false"/>
          <w:caps w:val="false"/>
          <w:smallCaps w:val="false"/>
          <w:sz w:val="20"/>
        </w:rPr>
        <w:t>(ii)</w:t>
      </w:r>
      <w:r>
        <w:rPr>
          <w:rFonts w:ascii="times new roman;times" w:hAnsi="times new roman;times"/>
          <w:caps w:val="false"/>
          <w:smallCaps w:val="false"/>
          <w:sz w:val="20"/>
        </w:rPr>
        <w:t xml:space="preserve">      </w:t>
      </w:r>
      <w:r>
        <w:rPr>
          <w:rFonts w:ascii="Times New Roman" w:hAnsi="Times New Roman"/>
          <w:b/>
          <w:sz w:val="20"/>
        </w:rPr>
        <w:t>Exercise</w:t>
      </w:r>
      <w:r>
        <w:rPr>
          <w:rFonts w:ascii="times new roman;times" w:hAnsi="times new roman;times"/>
          <w:sz w:val="20"/>
        </w:rPr>
        <w:t xml:space="preserve"> </w:t>
      </w:r>
      <w:r>
        <w:rPr>
          <w:rFonts w:ascii="Times New Roman" w:hAnsi="Times New Roman"/>
          <w:b/>
          <w:sz w:val="20"/>
        </w:rPr>
        <w:t>Price.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per-share</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Grant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equal</w:t>
      </w:r>
      <w:r>
        <w:rPr>
          <w:rFonts w:ascii="times new roman;times" w:hAnsi="times new roman;times"/>
          <w:sz w:val="20"/>
        </w:rPr>
        <w:t xml:space="preserve"> </w:t>
      </w:r>
      <w:r>
        <w:rPr>
          <w:rFonts w:ascii="Times New Roman" w:hAnsi="Times New Roman"/>
          <w:sz w:val="20"/>
        </w:rPr>
        <w:t>to the</w:t>
      </w:r>
      <w:r>
        <w:rPr>
          <w:rFonts w:ascii="times new roman;times" w:hAnsi="times new roman;times"/>
          <w:sz w:val="20"/>
        </w:rPr>
        <w:t xml:space="preserve"> </w:t>
      </w:r>
      <w:r>
        <w:rPr>
          <w:rFonts w:ascii="Times New Roman" w:hAnsi="Times New Roman"/>
          <w:sz w:val="20"/>
        </w:rPr>
        <w:t>fair</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grant, as determined by the Board in good faith in accordance with Section 409A of the Internal Revenue Code of 1986, as amended, and the regulations promulgated thereunder.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acknowledge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intent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approximately equal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per-share</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investors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market price of the Company's common stock on the grant date reflects such price.</w:t>
      </w:r>
    </w:p>
    <w:p>
      <w:pPr>
        <w:pStyle w:val="TextBody"/>
        <w:bidi w:val="0"/>
        <w:spacing w:lineRule="auto" w:line="288" w:before="0" w:after="0"/>
        <w:ind w:left="1120" w:right="0" w:hanging="0"/>
        <w:jc w:val="left"/>
        <w:rPr/>
      </w:pPr>
      <w:r>
        <w:rPr/>
        <w:t> </w:t>
      </w:r>
    </w:p>
    <w:p>
      <w:pPr>
        <w:pStyle w:val="TextBody"/>
        <w:bidi w:val="0"/>
        <w:spacing w:lineRule="auto" w:line="288" w:before="0" w:after="0"/>
        <w:ind w:left="1120" w:right="0" w:hanging="0"/>
        <w:jc w:val="both"/>
        <w:rPr>
          <w:rFonts w:ascii="times new roman;times" w:hAnsi="times new roman;times"/>
          <w:sz w:val="20"/>
        </w:rPr>
      </w:pPr>
      <w:r>
        <w:rPr>
          <w:rFonts w:ascii="Times New Roman" w:hAnsi="Times New Roman"/>
          <w:b/>
          <w:i w:val="false"/>
          <w:caps w:val="false"/>
          <w:smallCaps w:val="false"/>
          <w:sz w:val="20"/>
        </w:rPr>
        <w:t>(iii)</w:t>
      </w:r>
      <w:r>
        <w:rPr>
          <w:rFonts w:ascii="times new roman;times" w:hAnsi="times new roman;times"/>
          <w:caps w:val="false"/>
          <w:smallCaps w:val="false"/>
          <w:sz w:val="20"/>
        </w:rPr>
        <w:t xml:space="preserve">       </w:t>
      </w:r>
      <w:r>
        <w:rPr>
          <w:rFonts w:ascii="Times New Roman" w:hAnsi="Times New Roman"/>
          <w:b/>
          <w:sz w:val="20"/>
        </w:rPr>
        <w:t xml:space="preserve">Vesting. </w:t>
      </w:r>
      <w:r>
        <w:rPr>
          <w:rFonts w:ascii="Times New Roman" w:hAnsi="Times New Roman"/>
          <w:sz w:val="20"/>
        </w:rPr>
        <w:t>The Option Grant shall vest and become exercisable in the amount of 25% after one year and the remainder in monthly installments over the subsequent thirty six (36) months such that all options will have vested after four (4) years.</w:t>
      </w:r>
    </w:p>
    <w:p>
      <w:pPr>
        <w:pStyle w:val="TextBody"/>
        <w:bidi w:val="0"/>
        <w:spacing w:lineRule="auto" w:line="288" w:before="0" w:after="0"/>
        <w:ind w:left="1120" w:right="0" w:hanging="0"/>
        <w:jc w:val="left"/>
        <w:rPr/>
      </w:pPr>
      <w:r>
        <w:rPr/>
        <w:t> </w:t>
      </w:r>
    </w:p>
    <w:p>
      <w:pPr>
        <w:pStyle w:val="TextBody"/>
        <w:bidi w:val="0"/>
        <w:spacing w:lineRule="auto" w:line="288" w:before="0" w:after="0"/>
        <w:ind w:left="1120" w:right="0" w:hanging="0"/>
        <w:jc w:val="both"/>
        <w:rPr>
          <w:rFonts w:ascii="times new roman;times" w:hAnsi="times new roman;times"/>
          <w:sz w:val="20"/>
        </w:rPr>
      </w:pPr>
      <w:r>
        <w:rPr>
          <w:rFonts w:ascii="Times New Roman" w:hAnsi="Times New Roman"/>
          <w:b/>
          <w:i w:val="false"/>
          <w:caps w:val="false"/>
          <w:smallCaps w:val="false"/>
          <w:sz w:val="20"/>
        </w:rPr>
        <w:t>(iv)</w:t>
      </w:r>
      <w:r>
        <w:rPr>
          <w:rFonts w:ascii="times new roman;times" w:hAnsi="times new roman;times"/>
          <w:caps w:val="false"/>
          <w:smallCaps w:val="false"/>
          <w:sz w:val="20"/>
        </w:rPr>
        <w:t xml:space="preserve">      </w:t>
      </w:r>
      <w:r>
        <w:rPr>
          <w:rFonts w:ascii="Times New Roman" w:hAnsi="Times New Roman"/>
          <w:b/>
          <w:sz w:val="20"/>
        </w:rPr>
        <w:t>Additional</w:t>
      </w:r>
      <w:r>
        <w:rPr>
          <w:rFonts w:ascii="times new roman;times" w:hAnsi="times new roman;times"/>
          <w:sz w:val="20"/>
        </w:rPr>
        <w:t xml:space="preserve"> </w:t>
      </w:r>
      <w:r>
        <w:rPr>
          <w:rFonts w:ascii="Times New Roman" w:hAnsi="Times New Roman"/>
          <w:b/>
          <w:sz w:val="20"/>
        </w:rPr>
        <w:t>Terms.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Grant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respects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 and conditions of the Option Plan and the Option Agreement, which shall control in the event of any conflict with this Agreement.</w:t>
      </w:r>
    </w:p>
    <w:p>
      <w:pPr>
        <w:pStyle w:val="TextBody"/>
        <w:bidi w:val="0"/>
        <w:spacing w:lineRule="auto" w:line="288"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5.</w:t>
      </w:r>
      <w:r>
        <w:rPr>
          <w:rFonts w:ascii="times new roman;times" w:hAnsi="times new roman;times"/>
          <w:caps w:val="false"/>
          <w:smallCaps w:val="false"/>
          <w:sz w:val="20"/>
        </w:rPr>
        <w:t xml:space="preserve">      </w:t>
      </w:r>
      <w:r>
        <w:rPr>
          <w:rFonts w:ascii="Times New Roman" w:hAnsi="Times New Roman"/>
          <w:b/>
          <w:sz w:val="20"/>
        </w:rPr>
        <w:t>EMPLOYEE</w:t>
      </w:r>
      <w:r>
        <w:rPr>
          <w:rFonts w:ascii="times new roman;times" w:hAnsi="times new roman;times"/>
          <w:sz w:val="20"/>
        </w:rPr>
        <w:t xml:space="preserve"> </w:t>
      </w:r>
      <w:r>
        <w:rPr>
          <w:rFonts w:ascii="Times New Roman" w:hAnsi="Times New Roman"/>
          <w:b/>
          <w:sz w:val="20"/>
        </w:rPr>
        <w:t>BENEFITS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pacing w:val="-2"/>
          <w:sz w:val="20"/>
        </w:rPr>
        <w:t>EXPENSES</w:t>
      </w:r>
    </w:p>
    <w:p>
      <w:pPr>
        <w:pStyle w:val="TextBody"/>
        <w:widowControl w:val="false"/>
        <w:bidi w:val="0"/>
        <w:spacing w:lineRule="auto" w:line="14" w:before="0" w:after="0"/>
        <w:ind w:left="0" w:right="0" w:hanging="0"/>
        <w:jc w:val="left"/>
        <w:rPr/>
      </w:pPr>
      <w:r>
        <w:rPr/>
      </w:r>
    </w:p>
    <w:p>
      <w:pPr>
        <w:pStyle w:val="TextBody"/>
        <w:bidi w:val="0"/>
        <w:spacing w:before="0" w:after="283"/>
        <w:jc w:val="left"/>
        <w:rPr/>
      </w:pPr>
      <w:r>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Benefit Plans. During the Term, Executive shall be entitled to participate in all employee benefit plans, programs, cash bonus programs, and arrangements that the Company makes available to its senior executives generally, including group health insurance</w:t>
      </w:r>
      <w:r>
        <w:rPr>
          <w:rFonts w:ascii="times new roman;times" w:hAnsi="times new roman;times"/>
          <w:sz w:val="20"/>
        </w:rPr>
        <w:t xml:space="preserve"> </w:t>
      </w:r>
      <w:r>
        <w:rPr>
          <w:rFonts w:ascii="Times New Roman" w:hAnsi="Times New Roman"/>
          <w:sz w:val="20"/>
        </w:rPr>
        <w:t>(medical,</w:t>
      </w:r>
      <w:r>
        <w:rPr>
          <w:rFonts w:ascii="times new roman;times" w:hAnsi="times new roman;times"/>
          <w:sz w:val="20"/>
        </w:rPr>
        <w:t xml:space="preserve"> </w:t>
      </w:r>
      <w:r>
        <w:rPr>
          <w:rFonts w:ascii="Times New Roman" w:hAnsi="Times New Roman"/>
          <w:sz w:val="20"/>
        </w:rPr>
        <w:t>dental,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vision),</w:t>
      </w:r>
      <w:r>
        <w:rPr>
          <w:rFonts w:ascii="times new roman;times" w:hAnsi="times new roman;times"/>
          <w:sz w:val="20"/>
        </w:rPr>
        <w:t xml:space="preserve"> </w:t>
      </w:r>
      <w:r>
        <w:rPr>
          <w:rFonts w:ascii="Times New Roman" w:hAnsi="Times New Roman"/>
          <w:sz w:val="20"/>
        </w:rPr>
        <w:t>life</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disability</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401(k) or other retirement savings plan, in each case subject to the terms and eligibility requirements of such plans. The Company reserves the right to amend, modify, or discontinue any such benefit plan at any time in its sole discretion.</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(b)</w:t>
      </w:r>
      <w:r>
        <w:rPr>
          <w:rFonts w:ascii="times new roman;times" w:hAnsi="times new roman;times"/>
          <w:caps w:val="false"/>
          <w:smallCaps w:val="false"/>
          <w:sz w:val="20"/>
        </w:rPr>
        <w:t>       </w:t>
      </w:r>
      <w:r>
        <w:rPr>
          <w:rFonts w:ascii="Times New Roman" w:hAnsi="Times New Roman"/>
          <w:sz w:val="20"/>
        </w:rPr>
        <w:t>Vacation. Executive shall be entitled to paid vacation in accordance with the Company's vacation policy as in effect from time to time.</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w:t>
      </w:r>
      <w:r>
        <w:rPr>
          <w:rFonts w:ascii="Times New Roman" w:hAnsi="Times New Roman"/>
          <w:sz w:val="20"/>
        </w:rPr>
        <w:t>Business Expenses. The Company shall reimburse Executive for all reasonable and necessary</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performance</w:t>
      </w:r>
      <w:r>
        <w:rPr>
          <w:rFonts w:ascii="times new roman;times" w:hAnsi="times new roman;times"/>
          <w:sz w:val="20"/>
        </w:rPr>
        <w:t xml:space="preserve"> </w:t>
      </w:r>
      <w:r>
        <w:rPr>
          <w:rFonts w:ascii="Times New Roman" w:hAnsi="Times New Roman"/>
          <w:sz w:val="20"/>
        </w:rPr>
        <w:t>of Executive's</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hereunder,</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that Executive</w:t>
      </w:r>
      <w:r>
        <w:rPr>
          <w:rFonts w:ascii="times new roman;times" w:hAnsi="times new roman;times"/>
          <w:sz w:val="20"/>
        </w:rPr>
        <w:t xml:space="preserve"> </w:t>
      </w:r>
      <w:r>
        <w:rPr>
          <w:rFonts w:ascii="Times New Roman" w:hAnsi="Times New Roman"/>
          <w:sz w:val="20"/>
        </w:rPr>
        <w:t>submits</w:t>
      </w:r>
      <w:r>
        <w:rPr>
          <w:rFonts w:ascii="times new roman;times" w:hAnsi="times new roman;times"/>
          <w:sz w:val="20"/>
        </w:rPr>
        <w:t xml:space="preserve"> </w:t>
      </w:r>
      <w:r>
        <w:rPr>
          <w:rFonts w:ascii="Times New Roman" w:hAnsi="Times New Roman"/>
          <w:sz w:val="20"/>
        </w:rPr>
        <w:t>appropriate</w:t>
      </w:r>
      <w:r>
        <w:rPr>
          <w:rFonts w:ascii="times new roman;times" w:hAnsi="times new roman;times"/>
          <w:sz w:val="20"/>
        </w:rPr>
        <w:t xml:space="preserve"> </w:t>
      </w:r>
      <w:r>
        <w:rPr>
          <w:rFonts w:ascii="Times New Roman" w:hAnsi="Times New Roman"/>
          <w:sz w:val="20"/>
        </w:rPr>
        <w:t>documentation 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expense</w:t>
      </w:r>
      <w:r>
        <w:rPr>
          <w:rFonts w:ascii="times new roman;times" w:hAnsi="times new roman;times"/>
          <w:sz w:val="20"/>
        </w:rPr>
        <w:t xml:space="preserve"> </w:t>
      </w:r>
      <w:r>
        <w:rPr>
          <w:rFonts w:ascii="Times New Roman" w:hAnsi="Times New Roman"/>
          <w:sz w:val="20"/>
        </w:rPr>
        <w:t>reimbursement</w:t>
      </w:r>
      <w:r>
        <w:rPr>
          <w:rFonts w:ascii="times new roman;times" w:hAnsi="times new roman;times"/>
          <w:sz w:val="20"/>
        </w:rPr>
        <w:t xml:space="preserve"> </w:t>
      </w:r>
      <w:r>
        <w:rPr>
          <w:rFonts w:ascii="Times New Roman" w:hAnsi="Times New Roman"/>
          <w:sz w:val="20"/>
        </w:rPr>
        <w:t>policies.</w:t>
      </w:r>
      <w:r>
        <w:rPr>
          <w:rFonts w:ascii="times new roman;times" w:hAnsi="times new roman;times"/>
          <w:sz w:val="20"/>
        </w:rPr>
        <w:t xml:space="preserve"> </w:t>
      </w:r>
      <w:r>
        <w:rPr>
          <w:rFonts w:ascii="Times New Roman" w:hAnsi="Times New Roman"/>
          <w:sz w:val="20"/>
        </w:rPr>
        <w:t>Reimbursements</w:t>
      </w:r>
      <w:r>
        <w:rPr>
          <w:rFonts w:ascii="times new roman;times" w:hAnsi="times new roman;times"/>
          <w:sz w:val="20"/>
        </w:rPr>
        <w:t xml:space="preserve"> </w:t>
      </w:r>
      <w:r>
        <w:rPr>
          <w:rFonts w:ascii="Times New Roman" w:hAnsi="Times New Roman"/>
          <w:sz w:val="20"/>
        </w:rPr>
        <w:t>shall be made within thirty (30) days of submission of a properly documented expense report.</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(d)</w:t>
      </w:r>
      <w:r>
        <w:rPr>
          <w:rFonts w:ascii="times new roman;times" w:hAnsi="times new roman;times"/>
          <w:caps w:val="false"/>
          <w:smallCaps w:val="false"/>
          <w:sz w:val="20"/>
        </w:rPr>
        <w:t xml:space="preserve">     </w:t>
      </w:r>
      <w:r>
        <w:rPr>
          <w:rFonts w:ascii="Times New Roman" w:hAnsi="Times New Roman"/>
          <w:sz w:val="20"/>
        </w:rPr>
        <w:t>D&amp;O</w:t>
      </w:r>
      <w:r>
        <w:rPr>
          <w:rFonts w:ascii="times new roman;times" w:hAnsi="times new roman;times"/>
          <w:sz w:val="20"/>
        </w:rPr>
        <w:t xml:space="preserve"> </w:t>
      </w:r>
      <w:r>
        <w:rPr>
          <w:rFonts w:ascii="Times New Roman" w:hAnsi="Times New Roman"/>
          <w:sz w:val="20"/>
        </w:rPr>
        <w:t>Insurance.</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maintain</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officers' liability insurance in commercially reasonable amounts and shall include Executive as a covered</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thereunder.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agreement with Executive on terms no less favorable than those provided to other executive officers of the Company.</w:t>
      </w:r>
    </w:p>
    <w:p>
      <w:pPr>
        <w:pStyle w:val="TextBody"/>
        <w:bidi w:val="0"/>
        <w:spacing w:lineRule="auto" w:line="288" w:before="0" w:after="0"/>
        <w:ind w:left="72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72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6.</w:t>
      </w:r>
      <w:r>
        <w:rPr>
          <w:rFonts w:ascii="times new roman;times" w:hAnsi="times new roman;times"/>
          <w:caps w:val="false"/>
          <w:smallCaps w:val="false"/>
          <w:sz w:val="20"/>
        </w:rPr>
        <w:t xml:space="preserve">      </w:t>
      </w:r>
      <w:r>
        <w:rPr>
          <w:rFonts w:ascii="Times New Roman" w:hAnsi="Times New Roman"/>
          <w:b/>
          <w:spacing w:val="-2"/>
          <w:sz w:val="20"/>
        </w:rPr>
        <w:t>CONFIDENTIALITY</w:t>
      </w:r>
    </w:p>
    <w:p>
      <w:pPr>
        <w:pStyle w:val="TextBody"/>
        <w:bidi w:val="0"/>
        <w:spacing w:lineRule="auto" w:line="288" w:before="0" w:after="0"/>
        <w:ind w:left="0" w:right="0" w:hanging="0"/>
        <w:jc w:val="left"/>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sz w:val="20"/>
        </w:rPr>
        <w:t xml:space="preserve">Definition. "Confidential Information" means all non-public information relating to </w:t>
      </w:r>
      <w:r>
        <w:rPr>
          <w:rFonts w:ascii="Times New Roman" w:hAnsi="Times New Roman"/>
          <w:spacing w:val="-2"/>
          <w:sz w:val="20"/>
        </w:rPr>
        <w:t>the</w:t>
      </w:r>
      <w:r>
        <w:rPr>
          <w:rFonts w:ascii="times new roman;times" w:hAnsi="times new roman;times"/>
          <w:sz w:val="20"/>
        </w:rPr>
        <w:t xml:space="preserve"> </w:t>
      </w:r>
      <w:r>
        <w:rPr>
          <w:rFonts w:ascii="Times New Roman" w:hAnsi="Times New Roman"/>
          <w:spacing w:val="-2"/>
          <w:sz w:val="20"/>
        </w:rPr>
        <w:t>Company</w:t>
      </w:r>
      <w:r>
        <w:rPr>
          <w:rFonts w:ascii="times new roman;times" w:hAnsi="times new roman;times"/>
          <w:sz w:val="20"/>
        </w:rPr>
        <w:t xml:space="preserve"> </w:t>
      </w:r>
      <w:r>
        <w:rPr>
          <w:rFonts w:ascii="Times New Roman" w:hAnsi="Times New Roman"/>
          <w:spacing w:val="-2"/>
          <w:sz w:val="20"/>
        </w:rPr>
        <w:t>or</w:t>
      </w:r>
      <w:r>
        <w:rPr>
          <w:rFonts w:ascii="times new roman;times" w:hAnsi="times new roman;times"/>
          <w:sz w:val="20"/>
        </w:rPr>
        <w:t xml:space="preserve"> </w:t>
      </w:r>
      <w:r>
        <w:rPr>
          <w:rFonts w:ascii="Times New Roman" w:hAnsi="Times New Roman"/>
          <w:spacing w:val="-2"/>
          <w:sz w:val="20"/>
        </w:rPr>
        <w:t>any</w:t>
      </w:r>
      <w:r>
        <w:rPr>
          <w:rFonts w:ascii="times new roman;times" w:hAnsi="times new roman;times"/>
          <w:sz w:val="20"/>
        </w:rPr>
        <w:t xml:space="preserve"> </w:t>
      </w:r>
      <w:r>
        <w:rPr>
          <w:rFonts w:ascii="Times New Roman" w:hAnsi="Times New Roman"/>
          <w:spacing w:val="-2"/>
          <w:sz w:val="20"/>
        </w:rPr>
        <w:t>of</w:t>
      </w:r>
      <w:r>
        <w:rPr>
          <w:rFonts w:ascii="times new roman;times" w:hAnsi="times new roman;times"/>
          <w:sz w:val="20"/>
        </w:rPr>
        <w:t xml:space="preserve"> </w:t>
      </w:r>
      <w:r>
        <w:rPr>
          <w:rFonts w:ascii="Times New Roman" w:hAnsi="Times New Roman"/>
          <w:spacing w:val="-2"/>
          <w:sz w:val="20"/>
        </w:rPr>
        <w:t>its</w:t>
      </w:r>
      <w:r>
        <w:rPr>
          <w:rFonts w:ascii="times new roman;times" w:hAnsi="times new roman;times"/>
          <w:sz w:val="20"/>
        </w:rPr>
        <w:t xml:space="preserve"> </w:t>
      </w:r>
      <w:r>
        <w:rPr>
          <w:rFonts w:ascii="Times New Roman" w:hAnsi="Times New Roman"/>
          <w:spacing w:val="-2"/>
          <w:sz w:val="20"/>
        </w:rPr>
        <w:t>affiliates,</w:t>
      </w:r>
      <w:r>
        <w:rPr>
          <w:rFonts w:ascii="times new roman;times" w:hAnsi="times new roman;times"/>
          <w:sz w:val="20"/>
        </w:rPr>
        <w:t xml:space="preserve"> </w:t>
      </w:r>
      <w:r>
        <w:rPr>
          <w:rFonts w:ascii="Times New Roman" w:hAnsi="Times New Roman"/>
          <w:spacing w:val="-2"/>
          <w:sz w:val="20"/>
        </w:rPr>
        <w:t>subsidiaries,</w:t>
      </w:r>
      <w:r>
        <w:rPr>
          <w:rFonts w:ascii="times new roman;times" w:hAnsi="times new roman;times"/>
          <w:sz w:val="20"/>
        </w:rPr>
        <w:t xml:space="preserve"> </w:t>
      </w:r>
      <w:r>
        <w:rPr>
          <w:rFonts w:ascii="Times New Roman" w:hAnsi="Times New Roman"/>
          <w:spacing w:val="-2"/>
          <w:sz w:val="20"/>
        </w:rPr>
        <w:t>customers,</w:t>
      </w:r>
      <w:r>
        <w:rPr>
          <w:rFonts w:ascii="times new roman;times" w:hAnsi="times new roman;times"/>
          <w:sz w:val="20"/>
        </w:rPr>
        <w:t xml:space="preserve"> </w:t>
      </w:r>
      <w:r>
        <w:rPr>
          <w:rFonts w:ascii="Times New Roman" w:hAnsi="Times New Roman"/>
          <w:spacing w:val="-2"/>
          <w:sz w:val="20"/>
        </w:rPr>
        <w:t>suppliers,</w:t>
      </w:r>
      <w:r>
        <w:rPr>
          <w:rFonts w:ascii="times new roman;times" w:hAnsi="times new roman;times"/>
          <w:sz w:val="20"/>
        </w:rPr>
        <w:t xml:space="preserve"> </w:t>
      </w:r>
      <w:r>
        <w:rPr>
          <w:rFonts w:ascii="Times New Roman" w:hAnsi="Times New Roman"/>
          <w:spacing w:val="-2"/>
          <w:sz w:val="20"/>
        </w:rPr>
        <w:t>or</w:t>
      </w:r>
      <w:r>
        <w:rPr>
          <w:rFonts w:ascii="times new roman;times" w:hAnsi="times new roman;times"/>
          <w:sz w:val="20"/>
        </w:rPr>
        <w:t xml:space="preserve"> </w:t>
      </w:r>
      <w:r>
        <w:rPr>
          <w:rFonts w:ascii="Times New Roman" w:hAnsi="Times New Roman"/>
          <w:spacing w:val="-2"/>
          <w:sz w:val="20"/>
        </w:rPr>
        <w:t>business</w:t>
      </w:r>
      <w:r>
        <w:rPr>
          <w:rFonts w:ascii="times new roman;times" w:hAnsi="times new roman;times"/>
          <w:sz w:val="20"/>
        </w:rPr>
        <w:t xml:space="preserve"> </w:t>
      </w:r>
      <w:r>
        <w:rPr>
          <w:rFonts w:ascii="Times New Roman" w:hAnsi="Times New Roman"/>
          <w:spacing w:val="-2"/>
          <w:sz w:val="20"/>
        </w:rPr>
        <w:t xml:space="preserve">partners, </w:t>
      </w:r>
      <w:r>
        <w:rPr>
          <w:rFonts w:ascii="Times New Roman" w:hAnsi="Times New Roman"/>
          <w:sz w:val="20"/>
        </w:rPr>
        <w:t>including without limitation: trade secrets; technical data; research and development; product plans and specifications; financial information; pricing; business strategies; marketing</w:t>
      </w:r>
      <w:r>
        <w:rPr>
          <w:rFonts w:ascii="times new roman;times" w:hAnsi="times new roman;times"/>
          <w:sz w:val="20"/>
        </w:rPr>
        <w:t xml:space="preserve"> </w:t>
      </w:r>
      <w:r>
        <w:rPr>
          <w:rFonts w:ascii="Times New Roman" w:hAnsi="Times New Roman"/>
          <w:sz w:val="20"/>
        </w:rPr>
        <w:t>plans;</w:t>
      </w:r>
      <w:r>
        <w:rPr>
          <w:rFonts w:ascii="times new roman;times" w:hAnsi="times new roman;times"/>
          <w:sz w:val="20"/>
        </w:rPr>
        <w:t xml:space="preserve"> </w:t>
      </w:r>
      <w:r>
        <w:rPr>
          <w:rFonts w:ascii="Times New Roman" w:hAnsi="Times New Roman"/>
          <w:sz w:val="20"/>
        </w:rPr>
        <w:t>customer</w:t>
      </w:r>
      <w:r>
        <w:rPr>
          <w:rFonts w:ascii="times new roman;times" w:hAnsi="times new roman;times"/>
          <w:sz w:val="20"/>
        </w:rPr>
        <w:t xml:space="preserve"> </w:t>
      </w:r>
      <w:r>
        <w:rPr>
          <w:rFonts w:ascii="Times New Roman" w:hAnsi="Times New Roman"/>
          <w:sz w:val="20"/>
        </w:rPr>
        <w:t>lists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supplier</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personnel</w:t>
      </w:r>
      <w:r>
        <w:rPr>
          <w:rFonts w:ascii="times new roman;times" w:hAnsi="times new roman;times"/>
          <w:sz w:val="20"/>
        </w:rPr>
        <w:t xml:space="preserve"> </w:t>
      </w:r>
      <w:r>
        <w:rPr>
          <w:rFonts w:ascii="Times New Roman" w:hAnsi="Times New Roman"/>
          <w:sz w:val="20"/>
        </w:rPr>
        <w:t>data;</w:t>
      </w:r>
      <w:r>
        <w:rPr>
          <w:rFonts w:ascii="times new roman;times" w:hAnsi="times new roman;times"/>
          <w:sz w:val="20"/>
        </w:rPr>
        <w:t xml:space="preserve"> </w:t>
      </w:r>
      <w:r>
        <w:rPr>
          <w:rFonts w:ascii="Times New Roman" w:hAnsi="Times New Roman"/>
          <w:sz w:val="20"/>
        </w:rPr>
        <w:t>and 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confidential</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Executive knows or reasonably should know to be confidential, regardless of the form in which it is disclosed or maintained.</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(b)</w:t>
      </w:r>
      <w:r>
        <w:rPr>
          <w:rFonts w:ascii="times new roman;times" w:hAnsi="times new roman;times"/>
          <w:caps w:val="false"/>
          <w:smallCaps w:val="false"/>
          <w:sz w:val="20"/>
        </w:rPr>
        <w:t xml:space="preserve">      </w:t>
      </w:r>
      <w:r>
        <w:rPr>
          <w:rFonts w:ascii="Times New Roman" w:hAnsi="Times New Roman"/>
          <w:sz w:val="20"/>
        </w:rPr>
        <w:t>Non-Disclosure.</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times</w:t>
      </w:r>
      <w:r>
        <w:rPr>
          <w:rFonts w:ascii="times new roman;times" w:hAnsi="times new roman;times"/>
          <w:sz w:val="20"/>
        </w:rPr>
        <w:t xml:space="preserve"> </w:t>
      </w:r>
      <w:r>
        <w:rPr>
          <w:rFonts w:ascii="Times New Roman" w:hAnsi="Times New Roman"/>
          <w:sz w:val="20"/>
        </w:rPr>
        <w:t>thereafter,</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hold</w:t>
      </w:r>
      <w:r>
        <w:rPr>
          <w:rFonts w:ascii="times new roman;times" w:hAnsi="times new roman;times"/>
          <w:sz w:val="20"/>
        </w:rPr>
        <w:t xml:space="preserve"> </w:t>
      </w:r>
      <w:r>
        <w:rPr>
          <w:rFonts w:ascii="Times New Roman" w:hAnsi="Times New Roman"/>
          <w:sz w:val="20"/>
        </w:rPr>
        <w:t>all Confidential Information in strict confidence and shall not, directly or indirectly, use, disclose, disseminate, or otherwise make available any Confidential Information to any person or entity other than the Company and its authorized representatives, except: (i) as required for the proper performance of Executive's duties; (ii) as required by applicable law, regulation, or legal process, provided that Executive gives the Company prompt written notice and cooperates with the Company to seek appropriate protective relief; or</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sz w:val="20"/>
        </w:rPr>
        <w:t>(iii)</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2"/>
          <w:sz w:val="20"/>
        </w:rPr>
        <w:t>Board.</w:t>
      </w:r>
    </w:p>
    <w:p>
      <w:pPr>
        <w:pStyle w:val="TextBody"/>
        <w:bidi w:val="0"/>
        <w:spacing w:lineRule="auto" w:line="288" w:before="0" w:after="0"/>
        <w:ind w:left="72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Employer</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represents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warrants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 brought and shall not bring to the Company, or use in the performance of Executive's duties, any materials or documents of a prior employer that are not generally available to the public, unless Executive has obtained express written authorization from such employer. Executive further represents and warrants that Executive's execution of this Agreement and performance of Executive's duties will not violate any agreement or obligation Executive has with any prior employer or third party.</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(d)</w:t>
      </w:r>
      <w:r>
        <w:rPr>
          <w:rFonts w:ascii="times new roman;times" w:hAnsi="times new roman;times"/>
          <w:caps w:val="false"/>
          <w:smallCaps w:val="false"/>
          <w:sz w:val="20"/>
        </w:rPr>
        <w:t xml:space="preserve">      </w:t>
      </w:r>
      <w:r>
        <w:rPr>
          <w:rFonts w:ascii="Times New Roman" w:hAnsi="Times New Roman"/>
          <w:sz w:val="20"/>
        </w:rPr>
        <w:t>Defend</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Secrets</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Defend</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Secrets</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2016, Executive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criminally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civilly</w:t>
      </w:r>
      <w:r>
        <w:rPr>
          <w:rFonts w:ascii="times new roman;times" w:hAnsi="times new roman;times"/>
          <w:sz w:val="20"/>
        </w:rPr>
        <w:t xml:space="preserve"> </w:t>
      </w:r>
      <w:r>
        <w:rPr>
          <w:rFonts w:ascii="Times New Roman" w:hAnsi="Times New Roman"/>
          <w:sz w:val="20"/>
        </w:rPr>
        <w:t>liable</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federal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secret law for the disclosure of a trade secret that (i) is made in confidence to a federal, state, or local</w:t>
      </w:r>
      <w:r>
        <w:rPr>
          <w:rFonts w:ascii="times new roman;times" w:hAnsi="times new roman;times"/>
          <w:sz w:val="20"/>
        </w:rPr>
        <w:t xml:space="preserve"> </w:t>
      </w:r>
      <w:r>
        <w:rPr>
          <w:rFonts w:ascii="Times New Roman" w:hAnsi="Times New Roman"/>
          <w:sz w:val="20"/>
        </w:rPr>
        <w:t>government</w:t>
      </w:r>
      <w:r>
        <w:rPr>
          <w:rFonts w:ascii="times new roman;times" w:hAnsi="times new roman;times"/>
          <w:sz w:val="20"/>
        </w:rPr>
        <w:t xml:space="preserve"> </w:t>
      </w:r>
      <w:r>
        <w:rPr>
          <w:rFonts w:ascii="Times New Roman" w:hAnsi="Times New Roman"/>
          <w:sz w:val="20"/>
        </w:rPr>
        <w:t>official,</w:t>
      </w:r>
      <w:r>
        <w:rPr>
          <w:rFonts w:ascii="times new roman;times" w:hAnsi="times new roman;times"/>
          <w:sz w:val="20"/>
        </w:rPr>
        <w:t xml:space="preserve"> </w:t>
      </w:r>
      <w:r>
        <w:rPr>
          <w:rFonts w:ascii="Times New Roman" w:hAnsi="Times New Roman"/>
          <w:sz w:val="20"/>
        </w:rPr>
        <w:t>either</w:t>
      </w:r>
      <w:r>
        <w:rPr>
          <w:rFonts w:ascii="times new roman;times" w:hAnsi="times new roman;times"/>
          <w:sz w:val="20"/>
        </w:rPr>
        <w:t xml:space="preserve"> </w:t>
      </w:r>
      <w:r>
        <w:rPr>
          <w:rFonts w:ascii="Times New Roman" w:hAnsi="Times New Roman"/>
          <w:sz w:val="20"/>
        </w:rPr>
        <w:t>directly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indirectly,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attorney,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solely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 purpose of reporting or investigating a suspected violation of law; or (ii) is made in a complaint or other document filed in a lawsuit or other proceeding, if such filing is made under seal.</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7.</w:t>
      </w:r>
      <w:r>
        <w:rPr>
          <w:rFonts w:ascii="times new roman;times" w:hAnsi="times new roman;times"/>
          <w:caps w:val="false"/>
          <w:smallCaps w:val="false"/>
          <w:sz w:val="20"/>
        </w:rPr>
        <w:t xml:space="preserve">      </w:t>
      </w:r>
      <w:r>
        <w:rPr>
          <w:rFonts w:ascii="Times New Roman" w:hAnsi="Times New Roman"/>
          <w:b/>
          <w:sz w:val="20"/>
        </w:rPr>
        <w:t>ASSIGNMENT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INVENTIONS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WORK</w:t>
      </w:r>
      <w:r>
        <w:rPr>
          <w:rFonts w:ascii="times new roman;times" w:hAnsi="times new roman;times"/>
          <w:spacing w:val="-2"/>
          <w:sz w:val="20"/>
        </w:rPr>
        <w:t xml:space="preserve"> </w:t>
      </w:r>
      <w:r>
        <w:rPr>
          <w:rFonts w:ascii="Times New Roman" w:hAnsi="Times New Roman"/>
          <w:b/>
          <w:spacing w:val="-2"/>
          <w:sz w:val="20"/>
        </w:rPr>
        <w:t>PRODUCT</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sz w:val="20"/>
        </w:rPr>
        <w:t>Assignment.</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agrees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inventions,</w:t>
      </w:r>
      <w:r>
        <w:rPr>
          <w:rFonts w:ascii="times new roman;times" w:hAnsi="times new roman;times"/>
          <w:sz w:val="20"/>
        </w:rPr>
        <w:t xml:space="preserve"> </w:t>
      </w:r>
      <w:r>
        <w:rPr>
          <w:rFonts w:ascii="Times New Roman" w:hAnsi="Times New Roman"/>
          <w:sz w:val="20"/>
        </w:rPr>
        <w:t>discoveries,</w:t>
      </w:r>
      <w:r>
        <w:rPr>
          <w:rFonts w:ascii="times new roman;times" w:hAnsi="times new roman;times"/>
          <w:sz w:val="20"/>
        </w:rPr>
        <w:t xml:space="preserve"> </w:t>
      </w:r>
      <w:r>
        <w:rPr>
          <w:rFonts w:ascii="Times New Roman" w:hAnsi="Times New Roman"/>
          <w:sz w:val="20"/>
        </w:rPr>
        <w:t>developments, improvements, innovations, ideas, designs, processes, formulas, works of authorship, know-how, data, software, and other intellectual property or proprietary rights (collectively, "Work Product") that Executive creates, conceives, develops, or reduces to practice, alone or jointly with others, during the</w:t>
      </w:r>
      <w:r>
        <w:rPr>
          <w:rFonts w:ascii="times new roman;times" w:hAnsi="times new roman;times"/>
          <w:sz w:val="20"/>
        </w:rPr>
        <w:t xml:space="preserve"> </w:t>
      </w:r>
      <w:r>
        <w:rPr>
          <w:rFonts w:ascii="Times New Roman" w:hAnsi="Times New Roman"/>
          <w:sz w:val="20"/>
        </w:rPr>
        <w:t>Term</w:t>
      </w:r>
      <w:r>
        <w:rPr>
          <w:rFonts w:ascii="times new roman;times" w:hAnsi="times new roman;times"/>
          <w:sz w:val="20"/>
        </w:rPr>
        <w:t xml:space="preserve"> </w:t>
      </w:r>
      <w:r>
        <w:rPr>
          <w:rFonts w:ascii="Times New Roman" w:hAnsi="Times New Roman"/>
          <w:sz w:val="20"/>
        </w:rPr>
        <w:t>and that (i) relate to the Company's current or reasonably anticipated business, products, services, or research; (ii) result from or are suggested 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work Executive performs for the</w:t>
      </w:r>
      <w:r>
        <w:rPr>
          <w:rFonts w:ascii="times new roman;times" w:hAnsi="times new roman;times"/>
          <w:sz w:val="20"/>
        </w:rPr>
        <w:t xml:space="preserve"> </w:t>
      </w:r>
      <w:r>
        <w:rPr>
          <w:rFonts w:ascii="Times New Roman" w:hAnsi="Times New Roman"/>
          <w:sz w:val="20"/>
        </w:rPr>
        <w:t>Company; or</w:t>
      </w:r>
      <w:r>
        <w:rPr>
          <w:rFonts w:ascii="times new roman;times" w:hAnsi="times new roman;times"/>
          <w:sz w:val="20"/>
        </w:rPr>
        <w:t xml:space="preserve"> </w:t>
      </w:r>
      <w:r>
        <w:rPr>
          <w:rFonts w:ascii="Times New Roman" w:hAnsi="Times New Roman"/>
          <w:sz w:val="20"/>
        </w:rPr>
        <w:t>(iii) are developed using the Company's equipment, supplies, facilities, or Confidential Information, shall be the sole and exclusive property of the Company. Executive hereby irrevocably assigns to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additional</w:t>
      </w:r>
      <w:r>
        <w:rPr>
          <w:rFonts w:ascii="times new roman;times" w:hAnsi="times new roman;times"/>
          <w:sz w:val="20"/>
        </w:rPr>
        <w:t xml:space="preserve"> </w:t>
      </w:r>
      <w:r>
        <w:rPr>
          <w:rFonts w:ascii="Times New Roman" w:hAnsi="Times New Roman"/>
          <w:sz w:val="20"/>
        </w:rPr>
        <w:t>consideration,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title,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interest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such Work Product, including all intellectual property rights therein.</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(b)</w:t>
      </w:r>
      <w:r>
        <w:rPr>
          <w:rFonts w:ascii="times new roman;times" w:hAnsi="times new roman;times"/>
          <w:caps w:val="false"/>
          <w:smallCaps w:val="false"/>
          <w:sz w:val="20"/>
        </w:rPr>
        <w:t xml:space="preserve">      </w:t>
      </w:r>
      <w:r>
        <w:rPr>
          <w:rFonts w:ascii="Times New Roman" w:hAnsi="Times New Roman"/>
          <w:sz w:val="20"/>
        </w:rPr>
        <w:t>Works</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Hire.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maximum</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Work Product shall be deemed "works made for hire" 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 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U.S. Copyright Act. To the extent any Work Product does not qualify as a work made for hire, the assignment in Section 7(a) shall apply.</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xml:space="preserve">      </w:t>
      </w:r>
      <w:r>
        <w:rPr>
          <w:rFonts w:ascii="Times New Roman" w:hAnsi="Times New Roman"/>
          <w:sz w:val="20"/>
        </w:rPr>
        <w:t>Moral</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irrevocably</w:t>
      </w:r>
      <w:r>
        <w:rPr>
          <w:rFonts w:ascii="times new roman;times" w:hAnsi="times new roman;times"/>
          <w:sz w:val="20"/>
        </w:rPr>
        <w:t xml:space="preserve"> </w:t>
      </w:r>
      <w:r>
        <w:rPr>
          <w:rFonts w:ascii="Times New Roman" w:hAnsi="Times New Roman"/>
          <w:sz w:val="20"/>
        </w:rPr>
        <w:t>waives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agrees</w:t>
      </w:r>
      <w:r>
        <w:rPr>
          <w:rFonts w:ascii="times new roman;times" w:hAnsi="times new roman;times"/>
          <w:sz w:val="20"/>
        </w:rPr>
        <w:t xml:space="preserve"> </w:t>
      </w:r>
      <w:r>
        <w:rPr>
          <w:rFonts w:ascii="Times New Roman" w:hAnsi="Times New Roman"/>
          <w:sz w:val="20"/>
        </w:rPr>
        <w:t>never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assert any moral rights or similar rights with respect to the Work Product against the Company or its successors, licensees, or assigns.</w:t>
      </w:r>
    </w:p>
    <w:p>
      <w:pPr>
        <w:pStyle w:val="TextBody"/>
        <w:bidi w:val="0"/>
        <w:spacing w:lineRule="auto" w:line="288" w:before="0" w:after="0"/>
        <w:ind w:left="720" w:right="0" w:hanging="0"/>
        <w:jc w:val="left"/>
        <w:rPr/>
      </w:pPr>
      <w:r>
        <w:rPr/>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(d)</w:t>
      </w:r>
      <w:r>
        <w:rPr>
          <w:rFonts w:ascii="times new roman;times" w:hAnsi="times new roman;times"/>
          <w:caps w:val="false"/>
          <w:smallCaps w:val="false"/>
          <w:sz w:val="20"/>
        </w:rPr>
        <w:t xml:space="preserve">        </w:t>
      </w:r>
      <w:r>
        <w:rPr>
          <w:rFonts w:ascii="Times New Roman" w:hAnsi="Times New Roman"/>
          <w:sz w:val="20"/>
        </w:rPr>
        <w:t>Assistance. Executive agrees to execute any additional documents, instruments, or assignments, and to take all other steps, as may be reasonably requested by the Company to perfect, record, or enforce the Company's ownership of</w:t>
      </w:r>
      <w:r>
        <w:rPr>
          <w:rFonts w:ascii="times new roman;times" w:hAnsi="times new roman;times"/>
          <w:sz w:val="20"/>
        </w:rPr>
        <w:t xml:space="preserve"> </w:t>
      </w:r>
      <w:r>
        <w:rPr>
          <w:rFonts w:ascii="Times New Roman" w:hAnsi="Times New Roman"/>
          <w:sz w:val="20"/>
        </w:rPr>
        <w:t>Work Product. If the Company is unable, after reasonable effort, to obtain Executive's signature for any such purpose, Executive hereby appoints the Company (or its designee) as Executive's attorney-in-fact for such limited purpose, which appointment is irrevocable and coupled with an interest.</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(e)</w:t>
      </w:r>
      <w:r>
        <w:rPr>
          <w:rFonts w:ascii="times new roman;times" w:hAnsi="times new roman;times"/>
          <w:caps w:val="false"/>
          <w:smallCaps w:val="false"/>
          <w:sz w:val="20"/>
        </w:rPr>
        <w:t xml:space="preserve">         </w:t>
      </w:r>
      <w:r>
        <w:rPr>
          <w:rFonts w:ascii="Times New Roman" w:hAnsi="Times New Roman"/>
          <w:sz w:val="20"/>
        </w:rPr>
        <w:t>Prior Inventions. Executive has listed on Exhibit A attached hereto all inventions, original works of authorship, developments, improvements, and trade secrets that Executive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commencement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 Company,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owned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assigned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("Prior</w:t>
      </w:r>
      <w:r>
        <w:rPr>
          <w:rFonts w:ascii="times new roman;times" w:hAnsi="times new roman;times"/>
          <w:sz w:val="20"/>
        </w:rPr>
        <w:t xml:space="preserve"> </w:t>
      </w:r>
      <w:r>
        <w:rPr>
          <w:rFonts w:ascii="Times New Roman" w:hAnsi="Times New Roman"/>
          <w:sz w:val="20"/>
        </w:rPr>
        <w:t>Inventions").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attached,</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represents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Prior Inventions. Executive agrees not to incorporate any Prior Inventions into any Company product, service, or internal system without the Company's prior written consent.</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(f)</w:t>
      </w:r>
      <w:r>
        <w:rPr>
          <w:rFonts w:ascii="times new roman;times" w:hAnsi="times new roman;times"/>
          <w:caps w:val="false"/>
          <w:smallCaps w:val="false"/>
          <w:sz w:val="20"/>
        </w:rPr>
        <w:t xml:space="preserve">      </w:t>
      </w:r>
      <w:r>
        <w:rPr>
          <w:rFonts w:ascii="Times New Roman" w:hAnsi="Times New Roman"/>
          <w:sz w:val="20"/>
        </w:rPr>
        <w:t>California</w:t>
      </w:r>
      <w:r>
        <w:rPr>
          <w:rFonts w:ascii="times new roman;times" w:hAnsi="times new roman;times"/>
          <w:sz w:val="20"/>
        </w:rPr>
        <w:t xml:space="preserve"> </w:t>
      </w:r>
      <w:r>
        <w:rPr>
          <w:rFonts w:ascii="Times New Roman" w:hAnsi="Times New Roman"/>
          <w:sz w:val="20"/>
        </w:rPr>
        <w:t>Labor</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Notwithstanding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foregoing,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7(a) shall not apply to any Work Product for which no equipment, supplies, facility, or trade secret information of the Company was used and which was developed entirely on Executive's own time, and which does not relate to the Company's business or to the Company's actual or demonstrably anticipated research or development, and which does not result from any work performed by Executive for the Company, as provided under Section 2870 of the California Labor Code.</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8.</w:t>
      </w:r>
      <w:r>
        <w:rPr>
          <w:rFonts w:ascii="times new roman;times" w:hAnsi="times new roman;times"/>
          <w:caps w:val="false"/>
          <w:smallCaps w:val="false"/>
          <w:sz w:val="20"/>
        </w:rPr>
        <w:t xml:space="preserve">      </w:t>
      </w:r>
      <w:r>
        <w:rPr>
          <w:rFonts w:ascii="Times New Roman" w:hAnsi="Times New Roman"/>
          <w:b/>
          <w:sz w:val="20"/>
        </w:rPr>
        <w:t>TERMINATION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EMPLOYMENT</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sz w:val="20"/>
        </w:rPr>
        <w:t>Termination by the Company for Cause. The Company may terminate Executive's employment for Cause at any time upon written notice to Executive specifying in reasonable detail the basis for such termination. In the event of termination for Cause, Executive shall receive only: (i) any earned but unpaid Base Salary through the date of termination;</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unreimbursed</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properly</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through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 termination; and (iii) any vested benefits required to be paid under applicable law or the terms of any applicable benefit plan (collectively, the "Accrued Obligations"). Executive shall not be entitled to any severance or other compensation beyond the Accrued Obligations upon termination for Cause.</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(b)</w:t>
      </w:r>
      <w:r>
        <w:rPr>
          <w:rFonts w:ascii="times new roman;times" w:hAnsi="times new roman;times"/>
          <w:caps w:val="false"/>
          <w:smallCaps w:val="false"/>
          <w:sz w:val="20"/>
        </w:rPr>
        <w:t xml:space="preserve">            </w:t>
      </w:r>
      <w:r>
        <w:rPr>
          <w:rFonts w:ascii="Times New Roman" w:hAnsi="Times New Roman"/>
          <w:sz w:val="20"/>
        </w:rPr>
        <w:t>Termination Without Cause or Resignation for Good Reason. If the Company terminates</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employment without Cause</w:t>
      </w:r>
      <w:r>
        <w:rPr>
          <w:rFonts w:ascii="times new roman;times" w:hAnsi="times new roman;times"/>
          <w:sz w:val="20"/>
        </w:rPr>
        <w:t xml:space="preserve"> </w:t>
      </w:r>
      <w:r>
        <w:rPr>
          <w:rFonts w:ascii="Times New Roman" w:hAnsi="Times New Roman"/>
          <w:sz w:val="20"/>
        </w:rPr>
        <w:t>(other than</w:t>
      </w:r>
      <w:r>
        <w:rPr>
          <w:rFonts w:ascii="times new roman;times" w:hAnsi="times new roman;times"/>
          <w:sz w:val="20"/>
        </w:rPr>
        <w:t xml:space="preserve"> </w:t>
      </w:r>
      <w:r>
        <w:rPr>
          <w:rFonts w:ascii="Times New Roman" w:hAnsi="Times New Roman"/>
          <w:sz w:val="20"/>
        </w:rPr>
        <w:t>due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Disability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death), or</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resigns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thirty</w:t>
      </w:r>
      <w:r>
        <w:rPr>
          <w:rFonts w:ascii="times new roman;times" w:hAnsi="times new roman;times"/>
          <w:sz w:val="20"/>
        </w:rPr>
        <w:t xml:space="preserve"> </w:t>
      </w:r>
      <w:r>
        <w:rPr>
          <w:rFonts w:ascii="Times New Roman" w:hAnsi="Times New Roman"/>
          <w:sz w:val="20"/>
        </w:rPr>
        <w:t>(30)</w:t>
      </w:r>
      <w:r>
        <w:rPr>
          <w:rFonts w:ascii="times new roman;times" w:hAnsi="times new roman;times"/>
          <w:sz w:val="20"/>
        </w:rPr>
        <w:t xml:space="preserve"> </w:t>
      </w:r>
      <w:r>
        <w:rPr>
          <w:rFonts w:ascii="Times New Roman" w:hAnsi="Times New Roman"/>
          <w:sz w:val="20"/>
        </w:rPr>
        <w:t>calendar 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requirement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waived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with payment of thirty (30) days' Base Salary in lieu of notice), then, subject to Executive's execution and non-revocation of a general release of all claims against the Company and its affiliates in a form reasonably acceptable to the Company within forty-five (45) days following the date of termination, Executive shall be entitled to receive, in addition to the Accrued Obligations:</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1120" w:right="0" w:hanging="0"/>
        <w:jc w:val="both"/>
        <w:rPr>
          <w:rFonts w:ascii="times new roman;times" w:hAnsi="times new roman;times"/>
          <w:sz w:val="20"/>
        </w:rPr>
      </w:pPr>
      <w:r>
        <w:rPr>
          <w:rFonts w:ascii="Times New Roman" w:hAnsi="Times New Roman"/>
          <w:b/>
          <w:i w:val="false"/>
          <w:caps w:val="false"/>
          <w:smallCaps w:val="false"/>
          <w:sz w:val="20"/>
        </w:rPr>
        <w:t>(i)</w:t>
      </w:r>
      <w:r>
        <w:rPr>
          <w:rFonts w:ascii="times new roman;times" w:hAnsi="times new roman;times"/>
          <w:caps w:val="false"/>
          <w:smallCaps w:val="false"/>
          <w:sz w:val="20"/>
        </w:rPr>
        <w:t xml:space="preserve">      </w:t>
      </w:r>
      <w:r>
        <w:rPr>
          <w:rFonts w:ascii="Times New Roman" w:hAnsi="Times New Roman"/>
          <w:b/>
          <w:sz w:val="20"/>
        </w:rPr>
        <w:t>Severance</w:t>
      </w:r>
      <w:r>
        <w:rPr>
          <w:rFonts w:ascii="times new roman;times" w:hAnsi="times new roman;times"/>
          <w:sz w:val="20"/>
        </w:rPr>
        <w:t xml:space="preserve"> </w:t>
      </w:r>
      <w:r>
        <w:rPr>
          <w:rFonts w:ascii="Times New Roman" w:hAnsi="Times New Roman"/>
          <w:b/>
          <w:sz w:val="20"/>
        </w:rPr>
        <w:t>Pay.</w:t>
      </w:r>
      <w:r>
        <w:rPr>
          <w:rFonts w:ascii="times new roman;times" w:hAnsi="times new roman;times"/>
          <w:sz w:val="20"/>
        </w:rPr>
        <w:t xml:space="preserve"> </w:t>
      </w:r>
      <w:r>
        <w:rPr>
          <w:rFonts w:ascii="Times New Roman" w:hAnsi="Times New Roman"/>
          <w:sz w:val="20"/>
        </w:rPr>
        <w:t>Continuation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Base</w:t>
      </w:r>
      <w:r>
        <w:rPr>
          <w:rFonts w:ascii="times new roman;times" w:hAnsi="times new roman;times"/>
          <w:sz w:val="20"/>
        </w:rPr>
        <w:t xml:space="preserve"> </w:t>
      </w:r>
      <w:r>
        <w:rPr>
          <w:rFonts w:ascii="Times New Roman" w:hAnsi="Times New Roman"/>
          <w:sz w:val="20"/>
        </w:rPr>
        <w:t>Salary</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rate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 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six</w:t>
      </w:r>
      <w:r>
        <w:rPr>
          <w:rFonts w:ascii="times new roman;times" w:hAnsi="times new roman;times"/>
          <w:sz w:val="20"/>
        </w:rPr>
        <w:t xml:space="preserve"> </w:t>
      </w:r>
      <w:r>
        <w:rPr>
          <w:rFonts w:ascii="Times New Roman" w:hAnsi="Times New Roman"/>
          <w:sz w:val="20"/>
        </w:rPr>
        <w:t>(6)</w:t>
      </w:r>
      <w:r>
        <w:rPr>
          <w:rFonts w:ascii="times new roman;times" w:hAnsi="times new roman;times"/>
          <w:sz w:val="20"/>
        </w:rPr>
        <w:t xml:space="preserve"> </w:t>
      </w:r>
      <w:r>
        <w:rPr>
          <w:rFonts w:ascii="Times New Roman" w:hAnsi="Times New Roman"/>
          <w:sz w:val="20"/>
        </w:rPr>
        <w:t>months</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termination (the "Severance Period"), payable in accordance with the Company's regular payroll schedule; and</w:t>
      </w:r>
    </w:p>
    <w:p>
      <w:pPr>
        <w:pStyle w:val="TextBody"/>
        <w:bidi w:val="0"/>
        <w:spacing w:lineRule="auto" w:line="288" w:before="0" w:after="0"/>
        <w:ind w:left="1120" w:right="0" w:hanging="0"/>
        <w:jc w:val="left"/>
        <w:rPr/>
      </w:pPr>
      <w:r>
        <w:rPr/>
        <w:t> </w:t>
      </w:r>
    </w:p>
    <w:p>
      <w:pPr>
        <w:pStyle w:val="TextBody"/>
        <w:bidi w:val="0"/>
        <w:spacing w:lineRule="auto" w:line="288" w:before="0" w:after="0"/>
        <w:ind w:left="1120" w:right="0" w:hanging="0"/>
        <w:jc w:val="both"/>
        <w:rPr>
          <w:rFonts w:ascii="times new roman;times" w:hAnsi="times new roman;times"/>
          <w:sz w:val="20"/>
        </w:rPr>
      </w:pPr>
      <w:r>
        <w:rPr>
          <w:rFonts w:ascii="Times New Roman" w:hAnsi="Times New Roman"/>
          <w:b/>
          <w:i w:val="false"/>
          <w:caps w:val="false"/>
          <w:smallCaps w:val="false"/>
          <w:sz w:val="20"/>
        </w:rPr>
        <w:t>(ii)</w:t>
      </w:r>
      <w:r>
        <w:rPr>
          <w:rFonts w:ascii="times new roman;times" w:hAnsi="times new roman;times"/>
          <w:caps w:val="false"/>
          <w:smallCaps w:val="false"/>
          <w:sz w:val="20"/>
        </w:rPr>
        <w:t xml:space="preserve">            </w:t>
      </w:r>
      <w:r>
        <w:rPr>
          <w:rFonts w:ascii="Times New Roman" w:hAnsi="Times New Roman"/>
          <w:b/>
          <w:sz w:val="20"/>
        </w:rPr>
        <w:t xml:space="preserve">Benefits Continuation. </w:t>
      </w:r>
      <w:r>
        <w:rPr>
          <w:rFonts w:ascii="Times New Roman" w:hAnsi="Times New Roman"/>
          <w:sz w:val="20"/>
        </w:rPr>
        <w:t>To the extent Executive timely elects continuation coverage under COBRA, the Company shall pay or reimburse Executive for the monthly COBRA premium for Executive and Executive's eligible dependents for the Severance Period (or until Executive becomes eligible for group health coverage through a subsequent employer, whichever occurs first).</w:t>
      </w:r>
    </w:p>
    <w:p>
      <w:pPr>
        <w:pStyle w:val="TextBody"/>
        <w:bidi w:val="0"/>
        <w:spacing w:before="0" w:after="283"/>
        <w:jc w:val="left"/>
        <w:rPr/>
      </w:pPr>
      <w:r>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xml:space="preserve">        </w:t>
      </w:r>
      <w:r>
        <w:rPr>
          <w:rFonts w:ascii="Times New Roman" w:hAnsi="Times New Roman"/>
          <w:sz w:val="20"/>
        </w:rPr>
        <w:t xml:space="preserve">Termination Due to Disability. If the Company terminates Executive's employment </w:t>
      </w:r>
      <w:r>
        <w:rPr>
          <w:rFonts w:ascii="Times New Roman" w:hAnsi="Times New Roman"/>
          <w:spacing w:val="-2"/>
          <w:sz w:val="20"/>
        </w:rPr>
        <w:t>due</w:t>
      </w:r>
      <w:r>
        <w:rPr>
          <w:rFonts w:ascii="times new roman;times" w:hAnsi="times new roman;times"/>
          <w:sz w:val="20"/>
        </w:rPr>
        <w:t xml:space="preserve"> </w:t>
      </w:r>
      <w:r>
        <w:rPr>
          <w:rFonts w:ascii="Times New Roman" w:hAnsi="Times New Roman"/>
          <w:spacing w:val="-2"/>
          <w:sz w:val="20"/>
        </w:rPr>
        <w:t>to</w:t>
      </w:r>
      <w:r>
        <w:rPr>
          <w:rFonts w:ascii="times new roman;times" w:hAnsi="times new roman;times"/>
          <w:sz w:val="20"/>
        </w:rPr>
        <w:t xml:space="preserve"> </w:t>
      </w:r>
      <w:r>
        <w:rPr>
          <w:rFonts w:ascii="Times New Roman" w:hAnsi="Times New Roman"/>
          <w:spacing w:val="-2"/>
          <w:sz w:val="20"/>
        </w:rPr>
        <w:t>Disability</w:t>
      </w:r>
      <w:r>
        <w:rPr>
          <w:rFonts w:ascii="times new roman;times" w:hAnsi="times new roman;times"/>
          <w:sz w:val="20"/>
        </w:rPr>
        <w:t xml:space="preserve"> </w:t>
      </w:r>
      <w:r>
        <w:rPr>
          <w:rFonts w:ascii="Times New Roman" w:hAnsi="Times New Roman"/>
          <w:spacing w:val="-2"/>
          <w:sz w:val="20"/>
        </w:rPr>
        <w:t>upon</w:t>
      </w:r>
      <w:r>
        <w:rPr>
          <w:rFonts w:ascii="times new roman;times" w:hAnsi="times new roman;times"/>
          <w:sz w:val="20"/>
        </w:rPr>
        <w:t xml:space="preserve"> </w:t>
      </w:r>
      <w:r>
        <w:rPr>
          <w:rFonts w:ascii="Times New Roman" w:hAnsi="Times New Roman"/>
          <w:spacing w:val="-2"/>
          <w:sz w:val="20"/>
        </w:rPr>
        <w:t>not</w:t>
      </w:r>
      <w:r>
        <w:rPr>
          <w:rFonts w:ascii="times new roman;times" w:hAnsi="times new roman;times"/>
          <w:sz w:val="20"/>
        </w:rPr>
        <w:t xml:space="preserve"> </w:t>
      </w:r>
      <w:r>
        <w:rPr>
          <w:rFonts w:ascii="Times New Roman" w:hAnsi="Times New Roman"/>
          <w:spacing w:val="-2"/>
          <w:sz w:val="20"/>
        </w:rPr>
        <w:t>less</w:t>
      </w:r>
      <w:r>
        <w:rPr>
          <w:rFonts w:ascii="times new roman;times" w:hAnsi="times new roman;times"/>
          <w:sz w:val="20"/>
        </w:rPr>
        <w:t xml:space="preserve"> </w:t>
      </w:r>
      <w:r>
        <w:rPr>
          <w:rFonts w:ascii="Times New Roman" w:hAnsi="Times New Roman"/>
          <w:spacing w:val="-2"/>
          <w:sz w:val="20"/>
        </w:rPr>
        <w:t>than</w:t>
      </w:r>
      <w:r>
        <w:rPr>
          <w:rFonts w:ascii="times new roman;times" w:hAnsi="times new roman;times"/>
          <w:sz w:val="20"/>
        </w:rPr>
        <w:t xml:space="preserve"> </w:t>
      </w:r>
      <w:r>
        <w:rPr>
          <w:rFonts w:ascii="Times New Roman" w:hAnsi="Times New Roman"/>
          <w:spacing w:val="-2"/>
          <w:sz w:val="20"/>
        </w:rPr>
        <w:t>thirty</w:t>
      </w:r>
      <w:r>
        <w:rPr>
          <w:rFonts w:ascii="times new roman;times" w:hAnsi="times new roman;times"/>
          <w:sz w:val="20"/>
        </w:rPr>
        <w:t xml:space="preserve"> </w:t>
      </w:r>
      <w:r>
        <w:rPr>
          <w:rFonts w:ascii="Times New Roman" w:hAnsi="Times New Roman"/>
          <w:spacing w:val="-2"/>
          <w:sz w:val="20"/>
        </w:rPr>
        <w:t>(30)</w:t>
      </w:r>
      <w:r>
        <w:rPr>
          <w:rFonts w:ascii="times new roman;times" w:hAnsi="times new roman;times"/>
          <w:sz w:val="20"/>
        </w:rPr>
        <w:t xml:space="preserve"> </w:t>
      </w:r>
      <w:r>
        <w:rPr>
          <w:rFonts w:ascii="Times New Roman" w:hAnsi="Times New Roman"/>
          <w:spacing w:val="-2"/>
          <w:sz w:val="20"/>
        </w:rPr>
        <w:t>calendar</w:t>
      </w:r>
      <w:r>
        <w:rPr>
          <w:rFonts w:ascii="times new roman;times" w:hAnsi="times new roman;times"/>
          <w:sz w:val="20"/>
        </w:rPr>
        <w:t xml:space="preserve"> </w:t>
      </w:r>
      <w:r>
        <w:rPr>
          <w:rFonts w:ascii="Times New Roman" w:hAnsi="Times New Roman"/>
          <w:spacing w:val="-2"/>
          <w:sz w:val="20"/>
        </w:rPr>
        <w:t>days'</w:t>
      </w:r>
      <w:r>
        <w:rPr>
          <w:rFonts w:ascii="times new roman;times" w:hAnsi="times new roman;times"/>
          <w:sz w:val="20"/>
        </w:rPr>
        <w:t xml:space="preserve"> </w:t>
      </w:r>
      <w:r>
        <w:rPr>
          <w:rFonts w:ascii="Times New Roman" w:hAnsi="Times New Roman"/>
          <w:spacing w:val="-2"/>
          <w:sz w:val="20"/>
        </w:rPr>
        <w:t>prior</w:t>
      </w:r>
      <w:r>
        <w:rPr>
          <w:rFonts w:ascii="times new roman;times" w:hAnsi="times new roman;times"/>
          <w:sz w:val="20"/>
        </w:rPr>
        <w:t xml:space="preserve"> </w:t>
      </w:r>
      <w:r>
        <w:rPr>
          <w:rFonts w:ascii="Times New Roman" w:hAnsi="Times New Roman"/>
          <w:spacing w:val="-2"/>
          <w:sz w:val="20"/>
        </w:rPr>
        <w:t>written</w:t>
      </w:r>
      <w:r>
        <w:rPr>
          <w:rFonts w:ascii="times new roman;times" w:hAnsi="times new roman;times"/>
          <w:sz w:val="20"/>
        </w:rPr>
        <w:t xml:space="preserve"> </w:t>
      </w:r>
      <w:r>
        <w:rPr>
          <w:rFonts w:ascii="Times New Roman" w:hAnsi="Times New Roman"/>
          <w:spacing w:val="-2"/>
          <w:sz w:val="20"/>
        </w:rPr>
        <w:t>notice,</w:t>
      </w:r>
      <w:r>
        <w:rPr>
          <w:rFonts w:ascii="times new roman;times" w:hAnsi="times new roman;times"/>
          <w:sz w:val="20"/>
        </w:rPr>
        <w:t xml:space="preserve"> </w:t>
      </w:r>
      <w:r>
        <w:rPr>
          <w:rFonts w:ascii="Times New Roman" w:hAnsi="Times New Roman"/>
          <w:spacing w:val="-2"/>
          <w:sz w:val="20"/>
        </w:rPr>
        <w:t xml:space="preserve">Executive </w:t>
      </w:r>
      <w:r>
        <w:rPr>
          <w:rFonts w:ascii="Times New Roman" w:hAnsi="Times New Roman"/>
          <w:sz w:val="20"/>
        </w:rPr>
        <w:t>shall receive the Accrued Obligations and any short-term or long-term disability benefits for which Executive is eligible under the Company's applicable plans. For the avoidance of</w:t>
      </w:r>
      <w:r>
        <w:rPr>
          <w:rFonts w:ascii="times new roman;times" w:hAnsi="times new roman;times"/>
          <w:sz w:val="20"/>
        </w:rPr>
        <w:t xml:space="preserve"> </w:t>
      </w:r>
      <w:r>
        <w:rPr>
          <w:rFonts w:ascii="Times New Roman" w:hAnsi="Times New Roman"/>
          <w:sz w:val="20"/>
        </w:rPr>
        <w:t>doubt,</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due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Disability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and shall not entitle Executive to the severance benefits described in Section 8(b).</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jc w:val="left"/>
        <w:rPr/>
      </w:pPr>
      <w:r>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(d)</w:t>
      </w:r>
      <w:r>
        <w:rPr>
          <w:rFonts w:ascii="times new roman;times" w:hAnsi="times new roman;times"/>
          <w:caps w:val="false"/>
          <w:smallCaps w:val="false"/>
          <w:sz w:val="20"/>
        </w:rPr>
        <w:t xml:space="preserve">      </w:t>
      </w:r>
      <w:r>
        <w:rPr>
          <w:rFonts w:ascii="Times New Roman" w:hAnsi="Times New Roman"/>
          <w:sz w:val="20"/>
        </w:rPr>
        <w:t>Death.</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terminate</w:t>
      </w:r>
      <w:r>
        <w:rPr>
          <w:rFonts w:ascii="times new roman;times" w:hAnsi="times new roman;times"/>
          <w:sz w:val="20"/>
        </w:rPr>
        <w:t xml:space="preserve"> </w:t>
      </w:r>
      <w:r>
        <w:rPr>
          <w:rFonts w:ascii="Times New Roman" w:hAnsi="Times New Roman"/>
          <w:sz w:val="20"/>
        </w:rPr>
        <w:t>automatically</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death. In such event, the Company shall pay the Accrued Obligations to Executive's estate or designated beneficiary within thirty (30) days following the date of death.</w:t>
      </w:r>
    </w:p>
    <w:p>
      <w:pPr>
        <w:pStyle w:val="TextBody"/>
        <w:bidi w:val="0"/>
        <w:spacing w:lineRule="auto" w:line="288" w:before="0" w:after="0"/>
        <w:ind w:left="720" w:right="0" w:hanging="0"/>
        <w:jc w:val="both"/>
        <w:rPr/>
      </w:pPr>
      <w:r>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(e)</w:t>
      </w:r>
      <w:r>
        <w:rPr>
          <w:rFonts w:ascii="times new roman;times" w:hAnsi="times new roman;times"/>
          <w:caps w:val="false"/>
          <w:smallCaps w:val="false"/>
          <w:sz w:val="20"/>
        </w:rPr>
        <w:t xml:space="preserve">       </w:t>
      </w:r>
      <w:r>
        <w:rPr>
          <w:rFonts w:ascii="Times New Roman" w:hAnsi="Times New Roman"/>
          <w:sz w:val="20"/>
        </w:rPr>
        <w:t>Resignation Without Good Reason. If Executive resigns without Good Reason upon 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thirty</w:t>
      </w:r>
      <w:r>
        <w:rPr>
          <w:rFonts w:ascii="times new roman;times" w:hAnsi="times new roman;times"/>
          <w:sz w:val="20"/>
        </w:rPr>
        <w:t xml:space="preserve"> </w:t>
      </w:r>
      <w:r>
        <w:rPr>
          <w:rFonts w:ascii="Times New Roman" w:hAnsi="Times New Roman"/>
          <w:sz w:val="20"/>
        </w:rPr>
        <w:t>(30)</w:t>
      </w:r>
      <w:r>
        <w:rPr>
          <w:rFonts w:ascii="times new roman;times" w:hAnsi="times new roman;times"/>
          <w:sz w:val="20"/>
        </w:rPr>
        <w:t xml:space="preserve"> </w:t>
      </w:r>
      <w:r>
        <w:rPr>
          <w:rFonts w:ascii="Times New Roman" w:hAnsi="Times New Roman"/>
          <w:sz w:val="20"/>
        </w:rPr>
        <w:t>calendar</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the Accrued Obligations and shall not be entitled to any severance benefits.</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(f)</w:t>
      </w:r>
      <w:r>
        <w:rPr>
          <w:rFonts w:ascii="times new roman;times" w:hAnsi="times new roman;times"/>
          <w:caps w:val="false"/>
          <w:smallCaps w:val="false"/>
          <w:sz w:val="20"/>
        </w:rPr>
        <w:t xml:space="preserve">        </w:t>
      </w:r>
      <w:r>
        <w:rPr>
          <w:rFonts w:ascii="Times New Roman" w:hAnsi="Times New Roman"/>
          <w:sz w:val="20"/>
        </w:rPr>
        <w:t>Return of Company Property. Upon any termination of Executive's employment for any reason, Executive shall promptly return to the Company all Company property in Executive's possession or control, including all equipment, devices, records, documents, data, and other materials (and all copies thereof) relating to the Company or its business, 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promptly</w:t>
      </w:r>
      <w:r>
        <w:rPr>
          <w:rFonts w:ascii="times new roman;times" w:hAnsi="times new roman;times"/>
          <w:sz w:val="20"/>
        </w:rPr>
        <w:t xml:space="preserve"> </w:t>
      </w:r>
      <w:r>
        <w:rPr>
          <w:rFonts w:ascii="Times New Roman" w:hAnsi="Times New Roman"/>
          <w:sz w:val="20"/>
        </w:rPr>
        <w:t>delete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Confidential</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personal</w:t>
      </w:r>
      <w:r>
        <w:rPr>
          <w:rFonts w:ascii="times new roman;times" w:hAnsi="times new roman;times"/>
          <w:sz w:val="20"/>
        </w:rPr>
        <w:t xml:space="preserve"> </w:t>
      </w:r>
      <w:r>
        <w:rPr>
          <w:rFonts w:ascii="Times New Roman" w:hAnsi="Times New Roman"/>
          <w:sz w:val="20"/>
        </w:rPr>
        <w:t>devices.</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(g)</w:t>
      </w:r>
      <w:r>
        <w:rPr>
          <w:rFonts w:ascii="times new roman;times" w:hAnsi="times new roman;times"/>
          <w:caps w:val="false"/>
          <w:smallCaps w:val="false"/>
          <w:sz w:val="20"/>
        </w:rPr>
        <w:t xml:space="preserve">         </w:t>
      </w:r>
      <w:r>
        <w:rPr>
          <w:rFonts w:ascii="Times New Roman" w:hAnsi="Times New Roman"/>
          <w:sz w:val="20"/>
        </w:rPr>
        <w:t>Offset. Any severance payments required under this Agreement shall be reduced, dollar for dollar, by any</w:t>
      </w:r>
      <w:r>
        <w:rPr>
          <w:rFonts w:ascii="times new roman;times" w:hAnsi="times new roman;times"/>
          <w:sz w:val="20"/>
        </w:rPr>
        <w:t xml:space="preserve"> </w:t>
      </w:r>
      <w:r>
        <w:rPr>
          <w:rFonts w:ascii="Times New Roman" w:hAnsi="Times New Roman"/>
          <w:sz w:val="20"/>
        </w:rPr>
        <w:t>amounts Executive is required to repay to the Company pursuant to any clawback or recoupment policy maintained by the Company in accordance with applicable law or Nasdaq listing rules.</w:t>
      </w:r>
    </w:p>
    <w:p>
      <w:pPr>
        <w:pStyle w:val="TextBody"/>
        <w:bidi w:val="0"/>
        <w:spacing w:lineRule="auto" w:line="288" w:before="0" w:after="0"/>
        <w:ind w:left="0" w:right="0" w:hanging="0"/>
        <w:jc w:val="both"/>
        <w:rPr/>
      </w:pPr>
      <w:r>
        <w:rPr/>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9.</w:t>
      </w:r>
      <w:r>
        <w:rPr>
          <w:rFonts w:ascii="times new roman;times" w:hAnsi="times new roman;times"/>
          <w:caps w:val="false"/>
          <w:smallCaps w:val="false"/>
          <w:sz w:val="20"/>
        </w:rPr>
        <w:t xml:space="preserve">      </w:t>
      </w:r>
      <w:r>
        <w:rPr>
          <w:rFonts w:ascii="Times New Roman" w:hAnsi="Times New Roman"/>
          <w:b/>
          <w:spacing w:val="-2"/>
          <w:sz w:val="20"/>
        </w:rPr>
        <w:t>NON-SOLICITATION</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sz w:val="20"/>
        </w:rPr>
        <w:t>Non-Solicitation of Employees. During the Term and for a period of twelve (12) months following the termination of Executive's employment for any reason (the "Restricted Period"), Executive shall not, directly or indirectly, solicit, recruit, hire, or attempt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solicit,</w:t>
      </w:r>
      <w:r>
        <w:rPr>
          <w:rFonts w:ascii="times new roman;times" w:hAnsi="times new roman;times"/>
          <w:sz w:val="20"/>
        </w:rPr>
        <w:t xml:space="preserve"> </w:t>
      </w:r>
      <w:r>
        <w:rPr>
          <w:rFonts w:ascii="Times New Roman" w:hAnsi="Times New Roman"/>
          <w:sz w:val="20"/>
        </w:rPr>
        <w:t>recruit,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hire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employed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 of its affiliates, or who was employed by the Company or any of its affiliates within the preceding six (6) months, to leave such employment for any reason.</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(b)</w:t>
      </w:r>
      <w:r>
        <w:rPr>
          <w:rFonts w:ascii="times new roman;times" w:hAnsi="times new roman;times"/>
          <w:caps w:val="false"/>
          <w:smallCaps w:val="false"/>
          <w:sz w:val="20"/>
        </w:rPr>
        <w:t xml:space="preserve">      </w:t>
      </w:r>
      <w:r>
        <w:rPr>
          <w:rFonts w:ascii="Times New Roman" w:hAnsi="Times New Roman"/>
          <w:sz w:val="20"/>
        </w:rPr>
        <w:t>Non-Solicitation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Customers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Partners.</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Executive shall not, directly or indirectly, solicit or attempt to solicit any customer, client, partner, vendor,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supplier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whom</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had</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contact</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 twelve</w:t>
      </w:r>
      <w:r>
        <w:rPr>
          <w:rFonts w:ascii="times new roman;times" w:hAnsi="times new roman;times"/>
          <w:sz w:val="20"/>
        </w:rPr>
        <w:t xml:space="preserve"> </w:t>
      </w:r>
      <w:r>
        <w:rPr>
          <w:rFonts w:ascii="Times New Roman" w:hAnsi="Times New Roman"/>
          <w:sz w:val="20"/>
        </w:rPr>
        <w:t>(12)</w:t>
      </w:r>
      <w:r>
        <w:rPr>
          <w:rFonts w:ascii="times new roman;times" w:hAnsi="times new roman;times"/>
          <w:sz w:val="20"/>
        </w:rPr>
        <w:t xml:space="preserve"> </w:t>
      </w:r>
      <w:r>
        <w:rPr>
          <w:rFonts w:ascii="Times New Roman" w:hAnsi="Times New Roman"/>
          <w:sz w:val="20"/>
        </w:rPr>
        <w:t>months</w:t>
      </w:r>
      <w:r>
        <w:rPr>
          <w:rFonts w:ascii="times new roman;times" w:hAnsi="times new roman;times"/>
          <w:sz w:val="20"/>
        </w:rPr>
        <w:t xml:space="preserve"> </w:t>
      </w:r>
      <w:r>
        <w:rPr>
          <w:rFonts w:ascii="Times New Roman" w:hAnsi="Times New Roman"/>
          <w:sz w:val="20"/>
        </w:rPr>
        <w:t>preceding</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providing</w:t>
      </w:r>
      <w:r>
        <w:rPr>
          <w:rFonts w:ascii="times new roman;times" w:hAnsi="times new roman;times"/>
          <w:sz w:val="20"/>
        </w:rPr>
        <w:t xml:space="preserve"> </w:t>
      </w:r>
      <w:r>
        <w:rPr>
          <w:rFonts w:ascii="Times New Roman" w:hAnsi="Times New Roman"/>
          <w:sz w:val="20"/>
        </w:rPr>
        <w:t>goods or</w:t>
      </w:r>
      <w:r>
        <w:rPr>
          <w:rFonts w:ascii="times new roman;times" w:hAnsi="times new roman;times"/>
          <w:sz w:val="20"/>
        </w:rPr>
        <w:t xml:space="preserve"> </w:t>
      </w:r>
      <w:r>
        <w:rPr>
          <w:rFonts w:ascii="Times New Roman" w:hAnsi="Times New Roman"/>
          <w:sz w:val="20"/>
        </w:rPr>
        <w:t>services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compete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 xml:space="preserve">reasonably be expected to cause such party to reduce or cease its business relationship with the </w:t>
      </w:r>
      <w:r>
        <w:rPr>
          <w:rFonts w:ascii="Times New Roman" w:hAnsi="Times New Roman"/>
          <w:spacing w:val="-2"/>
          <w:sz w:val="20"/>
        </w:rPr>
        <w:t>Company.</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xml:space="preserve">         </w:t>
      </w:r>
      <w:r>
        <w:rPr>
          <w:rFonts w:ascii="Times New Roman" w:hAnsi="Times New Roman"/>
          <w:sz w:val="20"/>
        </w:rPr>
        <w:t>Reasonableness. Executive acknowledges that the restrictions in this Section 9 are reasonable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scope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duration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light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nature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and Executive's position, and that violation of these restrictions would cause irreparable harm to the Company.</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10.</w:t>
      </w:r>
      <w:r>
        <w:rPr>
          <w:rFonts w:ascii="times new roman;times" w:hAnsi="times new roman;times"/>
          <w:caps w:val="false"/>
          <w:smallCaps w:val="false"/>
          <w:sz w:val="20"/>
        </w:rPr>
        <w:t xml:space="preserve">      </w:t>
      </w:r>
      <w:r>
        <w:rPr>
          <w:rFonts w:ascii="Times New Roman" w:hAnsi="Times New Roman"/>
          <w:b/>
          <w:spacing w:val="-2"/>
          <w:sz w:val="20"/>
        </w:rPr>
        <w:t>NON-DISPARAGEMENT</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During the Term and at all times following the termination of Executive's employment for any reason,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encourage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 any</w:t>
      </w:r>
      <w:r>
        <w:rPr>
          <w:rFonts w:ascii="times new roman;times" w:hAnsi="times new roman;times"/>
          <w:sz w:val="20"/>
        </w:rPr>
        <w:t xml:space="preserve"> </w:t>
      </w:r>
      <w:r>
        <w:rPr>
          <w:rFonts w:ascii="Times New Roman" w:hAnsi="Times New Roman"/>
          <w:sz w:val="20"/>
        </w:rPr>
        <w:t>oral</w:t>
      </w:r>
      <w:r>
        <w:rPr>
          <w:rFonts w:ascii="times new roman;times" w:hAnsi="times new roman;times"/>
          <w:sz w:val="20"/>
        </w:rPr>
        <w:t xml:space="preserve"> </w:t>
      </w:r>
      <w:r>
        <w:rPr>
          <w:rFonts w:ascii="Times New Roman" w:hAnsi="Times New Roman"/>
          <w:sz w:val="20"/>
        </w:rPr>
        <w:t>or written statement or take any action that disparages or reflects negatively upon the Company, its affiliates, or their respective past or present officers, directors, managers, employees, products, services,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instruct</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any oral or written statement that disparages or reflects negatively upon Executive. Nothing in this Section 10 shall prevent either Party from (i) making truthful statements required by applicable law, regulation, or legal process; (ii) filing or assisting with any charge or complaint with a governmental agency or regulatory body; or (iii) engaging in communications protected by applicable whistleblower laws.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11.</w:t>
      </w:r>
      <w:r>
        <w:rPr>
          <w:rFonts w:ascii="times new roman;times" w:hAnsi="times new roman;times"/>
          <w:caps w:val="false"/>
          <w:smallCaps w:val="false"/>
          <w:sz w:val="20"/>
        </w:rPr>
        <w:t xml:space="preserve">      </w:t>
      </w:r>
      <w:r>
        <w:rPr>
          <w:rFonts w:ascii="Times New Roman" w:hAnsi="Times New Roman"/>
          <w:b/>
          <w:sz w:val="20"/>
        </w:rPr>
        <w:t>ARBITRATION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pacing w:val="-2"/>
          <w:sz w:val="20"/>
        </w:rPr>
        <w:t xml:space="preserve"> </w:t>
      </w:r>
      <w:r>
        <w:rPr>
          <w:rFonts w:ascii="Times New Roman" w:hAnsi="Times New Roman"/>
          <w:b/>
          <w:spacing w:val="-2"/>
          <w:sz w:val="20"/>
        </w:rPr>
        <w:t>DISPUTES</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sz w:val="20"/>
        </w:rPr>
        <w:t>Agreement to Arbitrate. Except as provided in Section 11(c), any and all disputes, claims, or controversies arising out of or relating to this Agreement, Executive's employment with the Company, or the termination thereof (including any claim of discrimination, harassment, or retaliation under any federal, state, or local law) shall be resolved exclusively by final and binding arbitration administered by JAMS (or its successor) pursuant to the JAMS Employment Arbitration Rules and Procedures then in effect (available at www.jamsadr.com),</w:t>
      </w:r>
      <w:r>
        <w:rPr>
          <w:rFonts w:ascii="times new roman;times" w:hAnsi="times new roman;times"/>
          <w:sz w:val="20"/>
        </w:rPr>
        <w:t xml:space="preserve"> </w:t>
      </w:r>
      <w:r>
        <w:rPr>
          <w:rFonts w:ascii="Times New Roman" w:hAnsi="Times New Roman"/>
          <w:sz w:val="20"/>
        </w:rPr>
        <w:t>which rules are incorporated herein by reference. The arbitration shall be conducted by a single neutral arbitrator mutually agreed upon by 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Parties</w:t>
      </w:r>
      <w:r>
        <w:rPr>
          <w:rFonts w:ascii="times new roman;times" w:hAnsi="times new roman;times"/>
          <w:sz w:val="20"/>
        </w:rPr>
        <w:t xml:space="preserve"> </w:t>
      </w:r>
      <w:r>
        <w:rPr>
          <w:rFonts w:ascii="Times New Roman" w:hAnsi="Times New Roman"/>
          <w:sz w:val="20"/>
        </w:rPr>
        <w:t>cannot</w:t>
      </w:r>
      <w:r>
        <w:rPr>
          <w:rFonts w:ascii="times new roman;times" w:hAnsi="times new roman;times"/>
          <w:sz w:val="20"/>
        </w:rPr>
        <w:t xml:space="preserve"> </w:t>
      </w:r>
      <w:r>
        <w:rPr>
          <w:rFonts w:ascii="Times New Roman" w:hAnsi="Times New Roman"/>
          <w:sz w:val="20"/>
        </w:rPr>
        <w:t>agree,</w:t>
      </w:r>
      <w:r>
        <w:rPr>
          <w:rFonts w:ascii="times new roman;times" w:hAnsi="times new roman;times"/>
          <w:sz w:val="20"/>
        </w:rPr>
        <w:t xml:space="preserve"> </w:t>
      </w:r>
      <w:r>
        <w:rPr>
          <w:rFonts w:ascii="Times New Roman" w:hAnsi="Times New Roman"/>
          <w:sz w:val="20"/>
        </w:rPr>
        <w:t>selected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JAMS</w:t>
      </w:r>
      <w:r>
        <w:rPr>
          <w:rFonts w:ascii="times new roman;times" w:hAnsi="times new roman;times"/>
          <w:sz w:val="20"/>
        </w:rPr>
        <w:t xml:space="preserve"> </w:t>
      </w:r>
      <w:r>
        <w:rPr>
          <w:rFonts w:ascii="Times New Roman" w:hAnsi="Times New Roman"/>
          <w:sz w:val="20"/>
        </w:rPr>
        <w:t>rules.</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times" w:hAnsi="times new roman;times"/>
          <w:b/>
          <w:sz w:val="20"/>
        </w:rPr>
        <w:t>(b) </w:t>
      </w:r>
      <w:r>
        <w:rPr>
          <w:rFonts w:ascii="times new roman;times" w:hAnsi="times new roman;times"/>
          <w:sz w:val="20"/>
        </w:rPr>
        <w:t xml:space="preserve">        Location and Procedure. The arbitration shall be conducted in Los Angeles County, California (or such other location as the Parties may mutually agree). The arbitrator shall apply California substantive law and the Federal Rules of Evidence. The arbitrator shall have authority to award any remedy available at law or in equity, including injunctive relief and attorneys' fees where otherwise authorized. The arbitrator's decision shall be in writing, shall set forth the findings of fact and conclusions of law upon which the decision is based, and shall be final and binding upon the Parties. Judgment on the arbitration award may be entered in any court of competent jurisdiction.</w:t>
      </w:r>
    </w:p>
    <w:p>
      <w:pPr>
        <w:pStyle w:val="TextBody"/>
        <w:widowControl/>
        <w:bidi w:val="0"/>
        <w:spacing w:lineRule="auto" w:line="288" w:before="0" w:after="0"/>
        <w:ind w:left="72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xml:space="preserve">        </w:t>
      </w:r>
      <w:r>
        <w:rPr>
          <w:rFonts w:ascii="Times New Roman" w:hAnsi="Times New Roman"/>
          <w:sz w:val="20"/>
        </w:rPr>
        <w:t>Exceptions. Notwithstanding Section 11(a): (i) either Party may seek emergency or provisional</w:t>
      </w:r>
      <w:r>
        <w:rPr>
          <w:rFonts w:ascii="times new roman;times" w:hAnsi="times new roman;times"/>
          <w:sz w:val="20"/>
        </w:rPr>
        <w:t xml:space="preserve"> </w:t>
      </w:r>
      <w:r>
        <w:rPr>
          <w:rFonts w:ascii="Times New Roman" w:hAnsi="Times New Roman"/>
          <w:sz w:val="20"/>
        </w:rPr>
        <w:t>injunctive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equitable</w:t>
      </w:r>
      <w:r>
        <w:rPr>
          <w:rFonts w:ascii="times new roman;times" w:hAnsi="times new roman;times"/>
          <w:sz w:val="20"/>
        </w:rPr>
        <w:t xml:space="preserve"> </w:t>
      </w:r>
      <w:r>
        <w:rPr>
          <w:rFonts w:ascii="Times New Roman" w:hAnsi="Times New Roman"/>
          <w:sz w:val="20"/>
        </w:rPr>
        <w:t>relief</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court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competent</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prevent irreparable</w:t>
      </w:r>
      <w:r>
        <w:rPr>
          <w:rFonts w:ascii="times new roman;times" w:hAnsi="times new roman;times"/>
          <w:sz w:val="20"/>
        </w:rPr>
        <w:t xml:space="preserve"> </w:t>
      </w:r>
      <w:r>
        <w:rPr>
          <w:rFonts w:ascii="Times New Roman" w:hAnsi="Times New Roman"/>
          <w:sz w:val="20"/>
        </w:rPr>
        <w:t>harm</w:t>
      </w:r>
      <w:r>
        <w:rPr>
          <w:rFonts w:ascii="times new roman;times" w:hAnsi="times new roman;times"/>
          <w:sz w:val="20"/>
        </w:rPr>
        <w:t xml:space="preserve"> </w:t>
      </w:r>
      <w:r>
        <w:rPr>
          <w:rFonts w:ascii="Times New Roman" w:hAnsi="Times New Roman"/>
          <w:sz w:val="20"/>
        </w:rPr>
        <w:t>pending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outcome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arbitration,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Executive's obligations under Sections 6, 7, 9, and 10; and (ii) any claim that may not lawfully be subject to pre-dispute arbitration agreements under applicable law shall be resolved in a court of competent jurisdiction in accordance with Section 12.</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(d)</w:t>
      </w:r>
      <w:r>
        <w:rPr>
          <w:rFonts w:ascii="times new roman;times" w:hAnsi="times new roman;times"/>
          <w:caps w:val="false"/>
          <w:smallCaps w:val="false"/>
          <w:sz w:val="20"/>
        </w:rPr>
        <w:t xml:space="preserve">      </w:t>
      </w:r>
      <w:r>
        <w:rPr>
          <w:rFonts w:ascii="Times New Roman" w:hAnsi="Times New Roman"/>
          <w:sz w:val="20"/>
        </w:rPr>
        <w:t>Costs. 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pay</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JAMS</w:t>
      </w:r>
      <w:r>
        <w:rPr>
          <w:rFonts w:ascii="times new roman;times" w:hAnsi="times new roman;times"/>
          <w:sz w:val="20"/>
        </w:rPr>
        <w:t xml:space="preserve"> </w:t>
      </w:r>
      <w:r>
        <w:rPr>
          <w:rFonts w:ascii="Times New Roman" w:hAnsi="Times New Roman"/>
          <w:sz w:val="20"/>
        </w:rPr>
        <w:t>filing</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and arbitrator</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expenses, except that Executive shall pay that portion of the filing fee, if any, that Executive would be required to pay if the matter were brought in a court of law. Each Party shall bear its own attorneys' fees and costs in connection with any arbitration, except as provided in Section 13.</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(e)</w:t>
      </w:r>
      <w:r>
        <w:rPr>
          <w:rFonts w:ascii="times new roman;times" w:hAnsi="times new roman;times"/>
          <w:caps w:val="false"/>
          <w:smallCaps w:val="false"/>
          <w:sz w:val="20"/>
        </w:rPr>
        <w:t xml:space="preserve">          </w:t>
      </w:r>
      <w:r>
        <w:rPr>
          <w:rFonts w:ascii="Times New Roman" w:hAnsi="Times New Roman"/>
          <w:sz w:val="20"/>
        </w:rPr>
        <w:t>Class Action Waiver. To the fullest extent permitted by law, all claims shall be arbitrated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individual</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waive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bring any</w:t>
      </w:r>
      <w:r>
        <w:rPr>
          <w:rFonts w:ascii="times new roman;times" w:hAnsi="times new roman;times"/>
          <w:sz w:val="20"/>
        </w:rPr>
        <w:t xml:space="preserve"> </w:t>
      </w:r>
      <w:r>
        <w:rPr>
          <w:rFonts w:ascii="Times New Roman" w:hAnsi="Times New Roman"/>
          <w:sz w:val="20"/>
        </w:rPr>
        <w:t>dispute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collective</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representative</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arbitrator</w:t>
      </w:r>
      <w:r>
        <w:rPr>
          <w:rFonts w:ascii="times new roman;times" w:hAnsi="times new roman;times"/>
          <w:sz w:val="20"/>
        </w:rPr>
        <w:t xml:space="preserve"> </w:t>
      </w:r>
      <w:r>
        <w:rPr>
          <w:rFonts w:ascii="Times New Roman" w:hAnsi="Times New Roman"/>
          <w:sz w:val="20"/>
        </w:rPr>
        <w:t>shall have no authority to consolidate claims or proceed on a class or collective basis.</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(f)</w:t>
      </w:r>
      <w:r>
        <w:rPr>
          <w:rFonts w:ascii="times new roman;times" w:hAnsi="times new roman;times"/>
          <w:caps w:val="false"/>
          <w:smallCaps w:val="false"/>
          <w:sz w:val="20"/>
        </w:rPr>
        <w:t xml:space="preserve">           </w:t>
      </w:r>
      <w:r>
        <w:rPr>
          <w:rFonts w:ascii="Times New Roman" w:hAnsi="Times New Roman"/>
          <w:sz w:val="20"/>
        </w:rPr>
        <w:t>Confidentiality. The Parties agree that the arbitration proceeding and all related submissions, evidence, testimony, and awards shall be kept confidential, except as necessary to enforce an award or as required by law.</w:t>
      </w:r>
    </w:p>
    <w:p>
      <w:pPr>
        <w:pStyle w:val="TextBody"/>
        <w:bidi w:val="0"/>
        <w:spacing w:lineRule="auto" w:line="288" w:before="0" w:after="0"/>
        <w:ind w:left="720" w:right="0" w:hanging="0"/>
        <w:jc w:val="left"/>
        <w:rPr/>
      </w:pPr>
      <w:r>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12.</w:t>
      </w:r>
      <w:r>
        <w:rPr>
          <w:rFonts w:ascii="times new roman;times" w:hAnsi="times new roman;times"/>
          <w:caps w:val="false"/>
          <w:smallCaps w:val="false"/>
          <w:sz w:val="20"/>
        </w:rPr>
        <w:t xml:space="preserve">      </w:t>
      </w:r>
      <w:r>
        <w:rPr>
          <w:rFonts w:ascii="Times New Roman" w:hAnsi="Times New Roman"/>
          <w:b/>
          <w:sz w:val="20"/>
        </w:rPr>
        <w:t>GOVERNING</w:t>
      </w:r>
      <w:r>
        <w:rPr>
          <w:rFonts w:ascii="times new roman;times" w:hAnsi="times new roman;times"/>
          <w:sz w:val="20"/>
        </w:rPr>
        <w:t xml:space="preserve"> </w:t>
      </w:r>
      <w:r>
        <w:rPr>
          <w:rFonts w:ascii="Times New Roman" w:hAnsi="Times New Roman"/>
          <w:b/>
          <w:sz w:val="20"/>
        </w:rPr>
        <w:t>LAW</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pacing w:val="-2"/>
          <w:sz w:val="20"/>
        </w:rPr>
        <w:t xml:space="preserve"> </w:t>
      </w:r>
      <w:r>
        <w:rPr>
          <w:rFonts w:ascii="Times New Roman" w:hAnsi="Times New Roman"/>
          <w:b/>
          <w:spacing w:val="-2"/>
          <w:sz w:val="20"/>
        </w:rPr>
        <w:t>VENUE</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Agreement shall be governed by and construed in accordance with the laws of the State of California, without giving effect to any principles of conflicts of laws. To the extent any dispute 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submitted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arbitration</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11,</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pacing w:val="-2"/>
          <w:sz w:val="20"/>
        </w:rPr>
        <w:t>irrevocably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consents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exclusive</w:t>
      </w:r>
      <w:r>
        <w:rPr>
          <w:rFonts w:ascii="times new roman;times" w:hAnsi="times new roman;times"/>
          <w:sz w:val="20"/>
        </w:rPr>
        <w:t xml:space="preserve"> </w:t>
      </w:r>
      <w:r>
        <w:rPr>
          <w:rFonts w:ascii="Times New Roman" w:hAnsi="Times New Roman"/>
          <w:sz w:val="20"/>
        </w:rPr>
        <w:t>personal</w:t>
      </w:r>
      <w:r>
        <w:rPr>
          <w:rFonts w:ascii="times new roman;times" w:hAnsi="times new roman;times"/>
          <w:sz w:val="20"/>
        </w:rPr>
        <w:t xml:space="preserve"> </w:t>
      </w:r>
      <w:r>
        <w:rPr>
          <w:rFonts w:ascii="Times New Roman" w:hAnsi="Times New Roman"/>
          <w:sz w:val="20"/>
        </w:rPr>
        <w:t>jurisdiction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venue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federal</w:t>
      </w:r>
      <w:r>
        <w:rPr>
          <w:rFonts w:ascii="times new roman;times" w:hAnsi="times new roman;times"/>
          <w:sz w:val="20"/>
        </w:rPr>
        <w:t xml:space="preserve"> </w:t>
      </w:r>
      <w:r>
        <w:rPr>
          <w:rFonts w:ascii="Times New Roman" w:hAnsi="Times New Roman"/>
          <w:sz w:val="20"/>
        </w:rPr>
        <w:t>courts</w:t>
      </w:r>
      <w:r>
        <w:rPr>
          <w:rFonts w:ascii="times new roman;times" w:hAnsi="times new roman;times"/>
          <w:sz w:val="20"/>
        </w:rPr>
        <w:t xml:space="preserve"> </w:t>
      </w:r>
      <w:r>
        <w:rPr>
          <w:rFonts w:ascii="Times New Roman" w:hAnsi="Times New Roman"/>
          <w:sz w:val="20"/>
        </w:rPr>
        <w:t>located in Los Angeles County, California; (b) waives any objection to the laying of venue of any such proceeding in such courts; and (c) waives any claim that any such proceeding brought in such courts has been brought in an inconvenient forum.</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13.</w:t>
      </w:r>
      <w:r>
        <w:rPr>
          <w:rFonts w:ascii="times new roman;times" w:hAnsi="times new roman;times"/>
          <w:caps w:val="false"/>
          <w:smallCaps w:val="false"/>
          <w:sz w:val="20"/>
        </w:rPr>
        <w:t xml:space="preserve">      </w:t>
      </w:r>
      <w:r>
        <w:rPr>
          <w:rFonts w:ascii="Times New Roman" w:hAnsi="Times New Roman"/>
          <w:b/>
          <w:sz w:val="20"/>
        </w:rPr>
        <w:t>ATTORNEYS'</w:t>
      </w:r>
      <w:r>
        <w:rPr>
          <w:rFonts w:ascii="times new roman;times" w:hAnsi="times new roman;times"/>
          <w:sz w:val="20"/>
        </w:rPr>
        <w:t xml:space="preserve"> </w:t>
      </w:r>
      <w:r>
        <w:rPr>
          <w:rFonts w:ascii="Times New Roman" w:hAnsi="Times New Roman"/>
          <w:b/>
          <w:spacing w:val="-4"/>
          <w:sz w:val="20"/>
        </w:rPr>
        <w:t>FEES</w:t>
      </w:r>
    </w:p>
    <w:p>
      <w:pPr>
        <w:pStyle w:val="TextBody"/>
        <w:bidi w:val="0"/>
        <w:spacing w:lineRule="auto" w:line="288" w:before="0" w:after="0"/>
        <w:ind w:left="0" w:right="0" w:hanging="0"/>
        <w:jc w:val="left"/>
        <w:rPr>
          <w:rFonts w:ascii="Times New Roman" w:hAnsi="Times New Roman"/>
          <w:b/>
          <w:spacing w:val="-4"/>
          <w:sz w:val="20"/>
        </w:rPr>
      </w:pPr>
      <w:r>
        <w:rPr>
          <w:rFonts w:ascii="Times New Roman" w:hAnsi="Times New Roman"/>
          <w:b/>
          <w:spacing w:val="-4"/>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any legal proceeding (including arbitration) arising out of or relating to this Agreement or Executive's</w:t>
      </w:r>
      <w:r>
        <w:rPr>
          <w:rFonts w:ascii="times new roman;times" w:hAnsi="times new roman;times"/>
          <w:sz w:val="20"/>
        </w:rPr>
        <w:t xml:space="preserve"> </w:t>
      </w:r>
      <w:r>
        <w:rPr>
          <w:rFonts w:ascii="Times New Roman" w:hAnsi="Times New Roman"/>
          <w:sz w:val="20"/>
        </w:rPr>
        <w:t>employment, the prevailing Party shall be entitled</w:t>
      </w:r>
      <w:r>
        <w:rPr>
          <w:rFonts w:ascii="times new roman;times" w:hAnsi="times new roman;times"/>
          <w:sz w:val="20"/>
        </w:rPr>
        <w:t xml:space="preserve"> </w:t>
      </w:r>
      <w:r>
        <w:rPr>
          <w:rFonts w:ascii="Times New Roman" w:hAnsi="Times New Roman"/>
          <w:sz w:val="20"/>
        </w:rPr>
        <w:t>to recover from</w:t>
      </w:r>
      <w:r>
        <w:rPr>
          <w:rFonts w:ascii="times new roman;times" w:hAnsi="times new roman;times"/>
          <w:sz w:val="20"/>
        </w:rPr>
        <w:t xml:space="preserve"> </w:t>
      </w:r>
      <w:r>
        <w:rPr>
          <w:rFonts w:ascii="Times New Roman" w:hAnsi="Times New Roman"/>
          <w:sz w:val="20"/>
        </w:rPr>
        <w:t>the non-prevailing Party its reasonable and documented attorneys' fees, costs, and expenses incurred in connection 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addition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relief</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prevailing</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 For purposes of this Section 13, the "prevailing Party" shall be determined by the arbitrator or court, taking into account the relative success of each Party's claims and defenses.</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14.</w:t>
      </w:r>
      <w:r>
        <w:rPr>
          <w:rFonts w:ascii="times new roman;times" w:hAnsi="times new roman;times"/>
          <w:caps w:val="false"/>
          <w:smallCaps w:val="false"/>
          <w:sz w:val="20"/>
        </w:rPr>
        <w:t xml:space="preserve">      </w:t>
      </w: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409A</w:t>
      </w:r>
      <w:r>
        <w:rPr>
          <w:rFonts w:ascii="times new roman;times" w:hAnsi="times new roman;times"/>
          <w:sz w:val="20"/>
        </w:rPr>
        <w:t xml:space="preserve"> </w:t>
      </w:r>
      <w:r>
        <w:rPr>
          <w:rFonts w:ascii="Times New Roman" w:hAnsi="Times New Roman"/>
          <w:b/>
          <w:spacing w:val="-2"/>
          <w:sz w:val="20"/>
        </w:rPr>
        <w:t>COMPLIANCE</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Parties intend that all payments and benefits provided under this Agreement either comply 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exempt</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409A</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Internal</w:t>
      </w:r>
      <w:r>
        <w:rPr>
          <w:rFonts w:ascii="times new roman;times" w:hAnsi="times new roman;times"/>
          <w:sz w:val="20"/>
        </w:rPr>
        <w:t xml:space="preserve"> </w:t>
      </w:r>
      <w:r>
        <w:rPr>
          <w:rFonts w:ascii="Times New Roman" w:hAnsi="Times New Roman"/>
          <w:sz w:val="20"/>
        </w:rPr>
        <w:t>Revenue</w:t>
      </w:r>
      <w:r>
        <w:rPr>
          <w:rFonts w:ascii="times new roman;times" w:hAnsi="times new roman;times"/>
          <w:sz w:val="20"/>
        </w:rPr>
        <w:t xml:space="preserve"> </w:t>
      </w:r>
      <w:r>
        <w:rPr>
          <w:rFonts w:ascii="Times New Roman" w:hAnsi="Times New Roman"/>
          <w:sz w:val="20"/>
        </w:rPr>
        <w:t>Code</w:t>
      </w:r>
      <w:r>
        <w:rPr>
          <w:rFonts w:ascii="times new roman;times" w:hAnsi="times new roman;times"/>
          <w:sz w:val="20"/>
        </w:rPr>
        <w:t xml:space="preserve"> </w:t>
      </w:r>
      <w:r>
        <w:rPr>
          <w:rFonts w:ascii="Times New Roman" w:hAnsi="Times New Roman"/>
          <w:sz w:val="20"/>
        </w:rPr>
        <w:t>("Section 409A"), and this Agreement shall be interpreted accordingly. Each payment or installment of payments under this Agreement is intended to constitute a separate payment for purposes of Section 409A. Notwithstanding the foregoing, to the extent Executive is a "specified employee" within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409A</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payments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otherwise be paid within six (6) months following the termination date and that constitute nonqualified deferred compensation subject to Section 409A shall instead be accumulated and paid in a lump sum</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six-month</w:t>
      </w:r>
      <w:r>
        <w:rPr>
          <w:rFonts w:ascii="times new roman;times" w:hAnsi="times new roman;times"/>
          <w:sz w:val="20"/>
        </w:rPr>
        <w:t xml:space="preserve"> </w:t>
      </w:r>
      <w:r>
        <w:rPr>
          <w:rFonts w:ascii="Times New Roman" w:hAnsi="Times New Roman"/>
          <w:sz w:val="20"/>
        </w:rPr>
        <w:t>anniversary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termination</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interest at the applicable federal rate). The Company makes no representation that any compensation or benefit</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herein</w:t>
      </w:r>
      <w:r>
        <w:rPr>
          <w:rFonts w:ascii="times new roman;times" w:hAnsi="times new roman;times"/>
          <w:sz w:val="20"/>
        </w:rPr>
        <w:t xml:space="preserve"> </w:t>
      </w:r>
      <w:r>
        <w:rPr>
          <w:rFonts w:ascii="Times New Roman" w:hAnsi="Times New Roman"/>
          <w:sz w:val="20"/>
        </w:rPr>
        <w:t>complies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409A</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pacing w:val="-5"/>
          <w:sz w:val="20"/>
        </w:rPr>
        <w:t>any </w:t>
      </w:r>
      <w:r>
        <w:rPr>
          <w:rFonts w:ascii="Times New Roman" w:hAnsi="Times New Roman"/>
          <w:sz w:val="20"/>
        </w:rPr>
        <w:t>other person in the event any such compensation or benefit is found to be subject to excise taxes under Section 409A.</w:t>
      </w:r>
    </w:p>
    <w:p>
      <w:pPr>
        <w:pStyle w:val="TextBody"/>
        <w:widowControl w:val="false"/>
        <w:bidi w:val="0"/>
        <w:spacing w:lineRule="auto" w:line="288" w:before="0" w:after="0"/>
        <w:ind w:left="0" w:right="0" w:hanging="0"/>
        <w:jc w:val="left"/>
        <w:rPr/>
      </w:pPr>
      <w:r>
        <w:rPr/>
      </w:r>
    </w:p>
    <w:p>
      <w:pPr>
        <w:pStyle w:val="TextBody"/>
        <w:widowControl w:val="false"/>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widowControl w:val="false"/>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i w:val="false"/>
          <w:caps w:val="false"/>
          <w:smallCaps w:val="false"/>
          <w:sz w:val="20"/>
        </w:rPr>
        <w:t>15.</w:t>
      </w:r>
      <w:r>
        <w:rPr>
          <w:rFonts w:ascii="times new roman;times" w:hAnsi="times new roman;times"/>
          <w:caps w:val="false"/>
          <w:smallCaps w:val="false"/>
          <w:sz w:val="20"/>
        </w:rPr>
        <w:t xml:space="preserve">      </w:t>
      </w:r>
      <w:r>
        <w:rPr>
          <w:rFonts w:ascii="Times New Roman" w:hAnsi="Times New Roman"/>
          <w:b/>
          <w:spacing w:val="-2"/>
          <w:sz w:val="20"/>
        </w:rPr>
        <w:t>MISCELLANEOUS</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sz w:val="20"/>
        </w:rPr>
        <w:t>Entire</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together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Exhibit A hereto, constitutes the entire agreement between the Parties with respect to the subject matter hereof and supersedes all prior negotiations, understandings, agreements, representations, and warranties, whether written or oral, including any prior employment offer or arrangement between Executive and ClearOne. No</w:t>
      </w:r>
      <w:r>
        <w:rPr>
          <w:rFonts w:ascii="times new roman;times" w:hAnsi="times new roman;times"/>
          <w:sz w:val="20"/>
        </w:rPr>
        <w:t xml:space="preserve"> </w:t>
      </w:r>
      <w:r>
        <w:rPr>
          <w:rFonts w:ascii="Times New Roman" w:hAnsi="Times New Roman"/>
          <w:sz w:val="20"/>
        </w:rPr>
        <w:t>prior drafts of</w:t>
      </w:r>
      <w:r>
        <w:rPr>
          <w:rFonts w:ascii="times new roman;times" w:hAnsi="times new roman;times"/>
          <w:sz w:val="20"/>
        </w:rPr>
        <w:t xml:space="preserve"> </w:t>
      </w:r>
      <w:r>
        <w:rPr>
          <w:rFonts w:ascii="Times New Roman" w:hAnsi="Times New Roman"/>
          <w:sz w:val="20"/>
        </w:rPr>
        <w:t>this Agreement shall be used in the interpretation or construction hereof.</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(b)</w:t>
      </w:r>
      <w:r>
        <w:rPr>
          <w:rFonts w:ascii="times new roman;times" w:hAnsi="times new roman;times"/>
          <w:caps w:val="false"/>
          <w:smallCaps w:val="false"/>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modified,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supplemented</w:t>
      </w:r>
      <w:r>
        <w:rPr>
          <w:rFonts w:ascii="times new roman;times" w:hAnsi="times new roman;times"/>
          <w:sz w:val="20"/>
        </w:rPr>
        <w:t xml:space="preserve"> </w:t>
      </w:r>
      <w:r>
        <w:rPr>
          <w:rFonts w:ascii="Times New Roman" w:hAnsi="Times New Roman"/>
          <w:sz w:val="20"/>
        </w:rPr>
        <w:t>except by a written instrument duly executed by both Parties.</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(c)</w:t>
      </w:r>
      <w:r>
        <w:rPr>
          <w:rFonts w:ascii="times new roman;times" w:hAnsi="times new roman;times"/>
          <w:caps w:val="false"/>
          <w:smallCaps w:val="false"/>
          <w:sz w:val="20"/>
        </w:rPr>
        <w:t xml:space="preserve">     </w:t>
      </w:r>
      <w:r>
        <w:rPr>
          <w:rFonts w:ascii="Times New Roman" w:hAnsi="Times New Roman"/>
          <w:sz w:val="20"/>
        </w:rPr>
        <w:t>Waiver. No waiver by either Party of any breach or default of any provision of this 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waiving</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 xml:space="preserve">waiver shall constitute a waiver of any other breach or default, whether of the same or any other </w:t>
      </w:r>
      <w:r>
        <w:rPr>
          <w:rFonts w:ascii="Times New Roman" w:hAnsi="Times New Roman"/>
          <w:spacing w:val="-2"/>
          <w:sz w:val="20"/>
        </w:rPr>
        <w:t>provision.</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(d)</w:t>
      </w:r>
      <w:r>
        <w:rPr>
          <w:rFonts w:ascii="times new roman;times" w:hAnsi="times new roman;times"/>
          <w:caps w:val="false"/>
          <w:smallCaps w:val="false"/>
          <w:sz w:val="20"/>
        </w:rPr>
        <w:t xml:space="preserve">      </w:t>
      </w:r>
      <w:r>
        <w:rPr>
          <w:rFonts w:ascii="Times New Roman" w:hAnsi="Times New Roman"/>
          <w:sz w:val="20"/>
        </w:rPr>
        <w:t>Severability. If any provision of this Agreement is held invalid, illegal, or unenforceable by a court or arbitrator of competent jurisdiction, such provision shall be deemed</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minimum</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valid,</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enforceable, and the remaining provisions of this Agreement shall continue in full force and effect.</w:t>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(e)</w:t>
      </w:r>
      <w:r>
        <w:rPr>
          <w:rFonts w:ascii="times new roman;times" w:hAnsi="times new roman;times"/>
          <w:caps w:val="false"/>
          <w:smallCaps w:val="false"/>
          <w:sz w:val="20"/>
        </w:rPr>
        <w:t xml:space="preserve">      </w:t>
      </w:r>
      <w:r>
        <w:rPr>
          <w:rFonts w:ascii="Times New Roman" w:hAnsi="Times New Roman"/>
          <w:sz w:val="20"/>
        </w:rPr>
        <w:t>Counterparts;</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Signatures.</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 counterparts, each of which shall be deemed an original and all of which together shall constitute one and the same instrument. Electronic signatures (including signatures transmitted via PDF, DocuSign, or similar platform) shall be deemed original signatures and shall be fully binding.</w:t>
      </w:r>
    </w:p>
    <w:p>
      <w:pPr>
        <w:pStyle w:val="TextBody"/>
        <w:bidi w:val="0"/>
        <w:spacing w:lineRule="auto" w:line="288" w:before="0" w:after="0"/>
        <w:ind w:left="720" w:right="0" w:hanging="0"/>
        <w:jc w:val="left"/>
        <w:rPr/>
      </w:pPr>
      <w:r>
        <w:rPr/>
        <w:t> </w:t>
      </w:r>
    </w:p>
    <w:p>
      <w:pPr>
        <w:pStyle w:val="TextBody"/>
        <w:bidi w:val="0"/>
        <w:spacing w:lineRule="auto" w:line="288" w:before="0" w:after="0"/>
        <w:ind w:left="720" w:right="0" w:hanging="0"/>
        <w:jc w:val="both"/>
        <w:rPr>
          <w:rFonts w:ascii="times new roman;times" w:hAnsi="times new roman;times"/>
          <w:sz w:val="20"/>
        </w:rPr>
      </w:pPr>
      <w:r>
        <w:rPr>
          <w:rFonts w:ascii="Times New Roman" w:hAnsi="Times New Roman"/>
          <w:b/>
          <w:i w:val="false"/>
          <w:caps w:val="false"/>
          <w:smallCaps w:val="false"/>
          <w:sz w:val="20"/>
        </w:rPr>
        <w:t>(f)</w:t>
      </w:r>
      <w:r>
        <w:rPr>
          <w:rFonts w:ascii="times new roman;times" w:hAnsi="times new roman;times"/>
          <w:caps w:val="false"/>
          <w:smallCaps w:val="false"/>
          <w:sz w:val="20"/>
        </w:rPr>
        <w:t xml:space="preserve">      </w:t>
      </w:r>
      <w:r>
        <w:rPr>
          <w:rFonts w:ascii="Times New Roman" w:hAnsi="Times New Roman"/>
          <w:sz w:val="20"/>
        </w:rPr>
        <w:t>Notices.</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notices,</w:t>
      </w:r>
      <w:r>
        <w:rPr>
          <w:rFonts w:ascii="times new roman;times" w:hAnsi="times new roman;times"/>
          <w:sz w:val="20"/>
        </w:rPr>
        <w:t xml:space="preserve"> </w:t>
      </w:r>
      <w:r>
        <w:rPr>
          <w:rFonts w:ascii="Times New Roman" w:hAnsi="Times New Roman"/>
          <w:sz w:val="20"/>
        </w:rPr>
        <w:t>demands,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communications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shall be in writing and shall be deemed duly delivered when: (i) delivered personally; (ii) sent by nationally recognized overnight courier; or (iii) sent by electronic mail with written confirmation of receipt (not auto-reply), in each case addressed as follows:</w:t>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1200" w:right="0" w:hanging="0"/>
        <w:jc w:val="left"/>
        <w:rPr>
          <w:rFonts w:ascii="times new roman;times" w:hAnsi="times new roman;times"/>
          <w:sz w:val="20"/>
        </w:rPr>
      </w:pPr>
      <w:r>
        <w:rPr>
          <w:rFonts w:ascii="Times New Roman" w:hAnsi="Times New Roman"/>
          <w:sz w:val="20"/>
          <w:u w:val="single"/>
        </w:rPr>
        <w:t>If</w:t>
      </w:r>
      <w:r>
        <w:rPr>
          <w:rFonts w:ascii="times new roman;times" w:hAnsi="times new roman;times"/>
          <w:sz w:val="20"/>
        </w:rPr>
        <w:t xml:space="preserve"> </w:t>
      </w:r>
      <w:r>
        <w:rPr>
          <w:rFonts w:ascii="Times New Roman" w:hAnsi="Times New Roman"/>
          <w:sz w:val="20"/>
          <w:u w:val="single"/>
        </w:rPr>
        <w:t xml:space="preserve">to the </w:t>
      </w:r>
      <w:r>
        <w:rPr>
          <w:rFonts w:ascii="Times New Roman" w:hAnsi="Times New Roman"/>
          <w:spacing w:val="-2"/>
          <w:sz w:val="20"/>
          <w:u w:val="single"/>
        </w:rPr>
        <w:t>Company:</w:t>
      </w:r>
    </w:p>
    <w:p>
      <w:pPr>
        <w:pStyle w:val="TextBody"/>
        <w:bidi w:val="0"/>
        <w:spacing w:lineRule="auto" w:line="288" w:before="0" w:after="0"/>
        <w:ind w:left="1200" w:right="0" w:hanging="0"/>
        <w:jc w:val="left"/>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(Cortigent,</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 xml:space="preserve">Date) </w:t>
        <w:br/>
        <w:t xml:space="preserve">27200 Tourney Road, Suite 315, Valencia, CA 91355 </w:t>
        <w:br/>
        <w:t>Attn: Chairman, Board of Directors</w:t>
      </w:r>
    </w:p>
    <w:p>
      <w:pPr>
        <w:pStyle w:val="TextBody"/>
        <w:bidi w:val="0"/>
        <w:spacing w:lineRule="auto" w:line="288" w:before="0" w:after="0"/>
        <w:ind w:left="1200" w:right="0" w:hanging="0"/>
        <w:jc w:val="left"/>
        <w:rPr/>
      </w:pPr>
      <w:r>
        <w:rPr/>
        <w:t> </w:t>
      </w:r>
    </w:p>
    <w:p>
      <w:pPr>
        <w:pStyle w:val="TextBody"/>
        <w:bidi w:val="0"/>
        <w:spacing w:lineRule="auto" w:line="288" w:before="0" w:after="0"/>
        <w:ind w:left="1200" w:right="0" w:hanging="0"/>
        <w:jc w:val="left"/>
        <w:rPr>
          <w:rFonts w:ascii="times new roman;times" w:hAnsi="times new roman;times"/>
          <w:sz w:val="20"/>
        </w:rPr>
      </w:pPr>
      <w:r>
        <w:rPr>
          <w:rFonts w:ascii="Times New Roman" w:hAnsi="Times New Roman"/>
          <w:sz w:val="20"/>
          <w:u w:val="single"/>
        </w:rPr>
        <w:t xml:space="preserve">If to </w:t>
      </w:r>
      <w:r>
        <w:rPr>
          <w:rFonts w:ascii="Times New Roman" w:hAnsi="Times New Roman"/>
          <w:spacing w:val="-2"/>
          <w:sz w:val="20"/>
          <w:u w:val="single"/>
        </w:rPr>
        <w:t>Executive:</w:t>
      </w:r>
    </w:p>
    <w:p>
      <w:pPr>
        <w:pStyle w:val="TextBody"/>
        <w:bidi w:val="0"/>
        <w:spacing w:lineRule="auto" w:line="288" w:before="0" w:after="0"/>
        <w:ind w:left="1200" w:right="0" w:hanging="0"/>
        <w:jc w:val="left"/>
        <w:rPr>
          <w:rFonts w:ascii="times new roman;times" w:hAnsi="times new roman;times"/>
          <w:sz w:val="20"/>
        </w:rPr>
      </w:pPr>
      <w:r>
        <w:rPr>
          <w:rFonts w:ascii="Times New Roman" w:hAnsi="Times New Roman"/>
          <w:sz w:val="20"/>
        </w:rPr>
        <w:t>Simon</w:t>
      </w:r>
      <w:r>
        <w:rPr>
          <w:rFonts w:ascii="times new roman;times" w:hAnsi="times new roman;times"/>
          <w:spacing w:val="-2"/>
          <w:sz w:val="20"/>
        </w:rPr>
        <w:t xml:space="preserve"> </w:t>
      </w:r>
      <w:r>
        <w:rPr>
          <w:rFonts w:ascii="Times New Roman" w:hAnsi="Times New Roman"/>
          <w:spacing w:val="-2"/>
          <w:sz w:val="20"/>
        </w:rPr>
        <w:t>Brewer</w:t>
      </w:r>
    </w:p>
    <w:p>
      <w:pPr>
        <w:pStyle w:val="TextBody"/>
        <w:bidi w:val="0"/>
        <w:spacing w:lineRule="auto" w:line="288" w:before="0" w:after="0"/>
        <w:ind w:left="1200" w:right="0" w:hanging="0"/>
        <w:jc w:val="left"/>
        <w:rPr>
          <w:rFonts w:ascii="times new roman;times" w:hAnsi="times new roman;times"/>
          <w:sz w:val="20"/>
        </w:rPr>
      </w:pP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address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file with</w:t>
      </w:r>
      <w:r>
        <w:rPr>
          <w:rFonts w:ascii="times new roman;times" w:hAnsi="times new roman;times"/>
          <w:sz w:val="20"/>
        </w:rPr>
        <w:t xml:space="preserve"> </w:t>
      </w:r>
      <w:r>
        <w:rPr>
          <w:rFonts w:ascii="Times New Roman" w:hAnsi="Times New Roman"/>
          <w:sz w:val="20"/>
        </w:rPr>
        <w:t xml:space="preserve">the </w:t>
      </w:r>
      <w:r>
        <w:rPr>
          <w:rFonts w:ascii="Times New Roman" w:hAnsi="Times New Roman"/>
          <w:spacing w:val="-2"/>
          <w:sz w:val="20"/>
        </w:rPr>
        <w:t>Company</w:t>
      </w:r>
    </w:p>
    <w:p>
      <w:pPr>
        <w:pStyle w:val="TextBody"/>
        <w:bidi w:val="0"/>
        <w:spacing w:lineRule="auto" w:line="288" w:before="0" w:after="0"/>
        <w:ind w:left="1200" w:right="0" w:hanging="0"/>
        <w:jc w:val="left"/>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pacing w:val="-2"/>
          <w:sz w:val="20"/>
        </w:rPr>
      </w:pPr>
      <w:r>
        <w:rPr>
          <w:rFonts w:ascii="Times New Roman" w:hAnsi="Times New Roman"/>
          <w:spacing w:val="-2"/>
          <w:sz w:val="20"/>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val="false"/>
          <w:caps w:val="false"/>
          <w:smallCaps w:val="false"/>
          <w:sz w:val="20"/>
        </w:rPr>
        <w:t>(g)</w:t>
      </w:r>
      <w:r>
        <w:rPr>
          <w:rFonts w:ascii="times new roman;times" w:hAnsi="times new roman;times"/>
          <w:caps w:val="false"/>
          <w:smallCaps w:val="false"/>
          <w:sz w:val="20"/>
        </w:rPr>
        <w:t xml:space="preserve">        </w:t>
      </w:r>
      <w:r>
        <w:rPr>
          <w:rFonts w:ascii="Times New Roman" w:hAnsi="Times New Roman"/>
          <w:sz w:val="20"/>
        </w:rPr>
        <w:t>Assignment. This Agreement shall be binding upon and inure to the benefit of the Company's successors and assigns. ClearOne's obligations hereunder shall automatically transfer to and be binding upon Cortigent, Inc. upon the renaming of ClearOne at the Effective Date, and the Company may thereafter assign this Agreement to any successor-in-interest to the Company's business or assets without Executive's consent. This Agreement is personal to Executive and may not be assigned by Executive.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val="false"/>
          <w:caps w:val="false"/>
          <w:smallCaps w:val="false"/>
          <w:sz w:val="20"/>
        </w:rPr>
        <w:t>(h)</w:t>
      </w:r>
      <w:r>
        <w:rPr>
          <w:rFonts w:ascii="times new roman;times" w:hAnsi="times new roman;times"/>
          <w:caps w:val="false"/>
          <w:smallCaps w:val="false"/>
          <w:sz w:val="20"/>
        </w:rPr>
        <w:t xml:space="preserve">      </w:t>
      </w:r>
      <w:r>
        <w:rPr>
          <w:rFonts w:ascii="Times New Roman" w:hAnsi="Times New Roman"/>
          <w:sz w:val="20"/>
        </w:rPr>
        <w:t>Headings.</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headings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convenience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reference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affect the interpretation or construction of this Agreement.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val="false"/>
          <w:caps w:val="false"/>
          <w:smallCaps w:val="false"/>
          <w:sz w:val="20"/>
        </w:rPr>
        <w:t>(i)</w:t>
      </w:r>
      <w:r>
        <w:rPr>
          <w:rFonts w:ascii="times new roman;times" w:hAnsi="times new roman;times"/>
          <w:caps w:val="false"/>
          <w:smallCaps w:val="false"/>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Third-Party</w:t>
      </w:r>
      <w:r>
        <w:rPr>
          <w:rFonts w:ascii="times new roman;times" w:hAnsi="times new roman;times"/>
          <w:sz w:val="20"/>
        </w:rPr>
        <w:t xml:space="preserve"> </w:t>
      </w:r>
      <w:r>
        <w:rPr>
          <w:rFonts w:ascii="Times New Roman" w:hAnsi="Times New Roman"/>
          <w:sz w:val="20"/>
        </w:rPr>
        <w:t>Beneficiaries.</w:t>
      </w:r>
      <w:r>
        <w:rPr>
          <w:rFonts w:ascii="times new roman;times" w:hAnsi="times new roman;times"/>
          <w:sz w:val="20"/>
        </w:rPr>
        <w:t xml:space="preserve"> </w:t>
      </w:r>
      <w:r>
        <w:rPr>
          <w:rFonts w:ascii="Times New Roman" w:hAnsi="Times New Roman"/>
          <w:sz w:val="20"/>
        </w:rPr>
        <w:t>Nothing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create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to create any third-party beneficiary rights.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val="false"/>
          <w:caps w:val="false"/>
          <w:smallCaps w:val="false"/>
          <w:sz w:val="20"/>
        </w:rPr>
        <w:t>(j)</w:t>
      </w:r>
      <w:r>
        <w:rPr>
          <w:rFonts w:ascii="times new roman;times" w:hAnsi="times new roman;times"/>
          <w:caps w:val="false"/>
          <w:smallCaps w:val="false"/>
          <w:sz w:val="20"/>
        </w:rPr>
        <w:t xml:space="preserve">          </w:t>
      </w:r>
      <w:r>
        <w:rPr>
          <w:rFonts w:ascii="Times New Roman" w:hAnsi="Times New Roman"/>
          <w:sz w:val="20"/>
        </w:rPr>
        <w:t>Taxes and Withholding. The Company shall withhold from any compensation or benefits</w:t>
      </w:r>
      <w:r>
        <w:rPr>
          <w:rFonts w:ascii="times new roman;times" w:hAnsi="times new roman;times"/>
          <w:sz w:val="20"/>
        </w:rPr>
        <w:t xml:space="preserve"> </w:t>
      </w:r>
      <w:r>
        <w:rPr>
          <w:rFonts w:ascii="Times New Roman" w:hAnsi="Times New Roman"/>
          <w:sz w:val="20"/>
        </w:rPr>
        <w:t>payable</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federal,</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local,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amounts as required by applicable law. Executive shall be solely responsible for all taxes imposed on Executive by reason of any compensation or benefits provided hereunder.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val="false"/>
          <w:caps w:val="false"/>
          <w:smallCaps w:val="false"/>
          <w:sz w:val="20"/>
        </w:rPr>
        <w:t>(k)</w:t>
      </w:r>
      <w:r>
        <w:rPr>
          <w:rFonts w:ascii="times new roman;times" w:hAnsi="times new roman;times"/>
          <w:caps w:val="false"/>
          <w:smallCaps w:val="false"/>
          <w:sz w:val="20"/>
        </w:rPr>
        <w:t xml:space="preserve">      </w:t>
      </w:r>
      <w:r>
        <w:rPr>
          <w:rFonts w:ascii="Times New Roman" w:hAnsi="Times New Roman"/>
          <w:sz w:val="20"/>
        </w:rPr>
        <w:t>Clawback.</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benefits</w:t>
      </w:r>
      <w:r>
        <w:rPr>
          <w:rFonts w:ascii="times new roman;times" w:hAnsi="times new roman;times"/>
          <w:sz w:val="20"/>
        </w:rPr>
        <w:t xml:space="preserve"> </w:t>
      </w:r>
      <w:r>
        <w:rPr>
          <w:rFonts w:ascii="Times New Roman" w:hAnsi="Times New Roman"/>
          <w:sz w:val="20"/>
        </w:rPr>
        <w:t>payable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 shall be subject to recovery by the Company to the extent required by applicable law, regulation, or any compensation recovery policy adopted by the Company's Board in accordance with applicable Nasdaq listing rules (including any policy required by SEC Rule 10D-1).</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val="false"/>
          <w:caps w:val="false"/>
          <w:smallCaps w:val="false"/>
          <w:sz w:val="20"/>
        </w:rPr>
        <w:t>(l)</w:t>
      </w:r>
      <w:r>
        <w:rPr>
          <w:rFonts w:ascii="times new roman;times" w:hAnsi="times new roman;times"/>
          <w:caps w:val="false"/>
          <w:smallCaps w:val="false"/>
          <w:sz w:val="20"/>
        </w:rPr>
        <w:t xml:space="preserve">      </w:t>
      </w:r>
      <w:r>
        <w:rPr>
          <w:rFonts w:ascii="Times New Roman" w:hAnsi="Times New Roman"/>
          <w:sz w:val="20"/>
        </w:rPr>
        <w:t>Construction.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negotiated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reviewed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 counsel (or the Party has had a full and fair opportunity to obtain counsel), and any ambiguity in this Agreement shall not be resolved against either Party by virtue of that Party's role in drafting this Agreement.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val="false"/>
          <w:caps w:val="false"/>
          <w:smallCaps w:val="false"/>
          <w:sz w:val="20"/>
        </w:rPr>
        <w:t>(m)</w:t>
      </w:r>
      <w:r>
        <w:rPr>
          <w:rFonts w:ascii="times new roman;times" w:hAnsi="times new roman;times"/>
          <w:caps w:val="false"/>
          <w:smallCaps w:val="false"/>
          <w:sz w:val="20"/>
        </w:rPr>
        <w:t xml:space="preserve">           </w:t>
      </w:r>
      <w:r>
        <w:rPr>
          <w:rFonts w:ascii="Times New Roman" w:hAnsi="Times New Roman"/>
          <w:sz w:val="20"/>
        </w:rPr>
        <w:t>Cooperation. Following any termination of Executive's employment, Executive agrees to reasonably cooperate with the Company in any internal investigation, any administrative, regulatory, or judicial proceeding, or any litigation relating to matters that arose</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employment,</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providing</w:t>
      </w:r>
      <w:r>
        <w:rPr>
          <w:rFonts w:ascii="times new roman;times" w:hAnsi="times new roman;times"/>
          <w:sz w:val="20"/>
        </w:rPr>
        <w:t xml:space="preserve"> </w:t>
      </w:r>
      <w:r>
        <w:rPr>
          <w:rFonts w:ascii="Times New Roman" w:hAnsi="Times New Roman"/>
          <w:sz w:val="20"/>
        </w:rPr>
        <w:t>testimony,</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and documentation as reasonably requested by the Company. The Company shall reimburse Executive's reasonable out-of-pocket expenses in connection with such cooperation.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SIGNATURE</w:t>
      </w:r>
      <w:r>
        <w:rPr>
          <w:rFonts w:ascii="times new roman;times" w:hAnsi="times new roman;times"/>
          <w:sz w:val="20"/>
        </w:rPr>
        <w:t xml:space="preserve"> </w:t>
      </w:r>
      <w:r>
        <w:rPr>
          <w:rFonts w:ascii="Times New Roman" w:hAnsi="Times New Roman"/>
          <w:b/>
          <w:sz w:val="20"/>
        </w:rPr>
        <w:t>PAGE</w:t>
      </w:r>
      <w:r>
        <w:rPr>
          <w:rFonts w:ascii="times new roman;times" w:hAnsi="times new roman;times"/>
          <w:sz w:val="20"/>
        </w:rPr>
        <w:t xml:space="preserve"> </w:t>
      </w: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EXECUTIVE</w:t>
      </w:r>
      <w:r>
        <w:rPr>
          <w:rFonts w:ascii="times new roman;times" w:hAnsi="times new roman;times"/>
          <w:sz w:val="20"/>
        </w:rPr>
        <w:t xml:space="preserve"> </w:t>
      </w:r>
      <w:r>
        <w:rPr>
          <w:rFonts w:ascii="Times New Roman" w:hAnsi="Times New Roman"/>
          <w:b/>
          <w:sz w:val="20"/>
        </w:rPr>
        <w:t>EMPLOYMENT</w:t>
      </w:r>
      <w:r>
        <w:rPr>
          <w:rFonts w:ascii="times new roman;times" w:hAnsi="times new roman;times"/>
          <w:sz w:val="20"/>
        </w:rPr>
        <w:t xml:space="preserve"> </w:t>
      </w:r>
      <w:r>
        <w:rPr>
          <w:rFonts w:ascii="Times New Roman" w:hAnsi="Times New Roman"/>
          <w:b/>
          <w:spacing w:val="-2"/>
          <w:sz w:val="20"/>
        </w:rPr>
        <w:t>AGREEMENT</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 WITNESS WHEREOF, the Parties have executed this Executive Employment Agreement as of the date last signed below. This Agreement shall become operative only upon the Effective </w:t>
      </w:r>
      <w:r>
        <w:rPr>
          <w:rFonts w:ascii="Times New Roman" w:hAnsi="Times New Roman"/>
          <w:spacing w:val="-2"/>
          <w:sz w:val="20"/>
        </w:rPr>
        <w:t>Date.</w:t>
      </w:r>
    </w:p>
    <w:p>
      <w:pPr>
        <w:pStyle w:val="TextBody"/>
        <w:bidi w:val="0"/>
        <w:spacing w:lineRule="auto" w:line="288" w:before="0" w:after="0"/>
        <w:ind w:left="0" w:right="0" w:hanging="0"/>
        <w:jc w:val="left"/>
        <w:rPr/>
      </w:pPr>
      <w:r>
        <w:rPr/>
        <w:t> </w:t>
      </w:r>
    </w:p>
    <w:tbl>
      <w:tblPr>
        <w:tblW w:w="6070" w:type="dxa"/>
        <w:jc w:val="left"/>
        <w:tblInd w:w="0" w:type="dxa"/>
        <w:tblLayout w:type="fixed"/>
        <w:tblCellMar>
          <w:top w:w="0" w:type="dxa"/>
          <w:left w:w="0" w:type="dxa"/>
          <w:bottom w:w="0" w:type="dxa"/>
          <w:right w:w="0" w:type="dxa"/>
        </w:tblCellMar>
      </w:tblPr>
      <w:tblGrid>
        <w:gridCol w:w="1062"/>
        <w:gridCol w:w="2418"/>
        <w:gridCol w:w="109"/>
        <w:gridCol w:w="886"/>
        <w:gridCol w:w="1441"/>
        <w:gridCol w:w="154"/>
      </w:tblGrid>
      <w:tr>
        <w:trPr/>
        <w:tc>
          <w:tcPr>
            <w:tcW w:w="3480" w:type="dxa"/>
            <w:gridSpan w:val="2"/>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b w:val="false"/>
                <w:color w:val="000000"/>
                <w:spacing w:val="0"/>
                <w:sz w:val="20"/>
              </w:rPr>
              <w:t>CLEARONE,</w:t>
            </w:r>
            <w:r>
              <w:rPr>
                <w:rFonts w:ascii="times new roman;times" w:hAnsi="times new roman;times"/>
                <w:color w:val="000000"/>
                <w:spacing w:val="0"/>
                <w:sz w:val="20"/>
              </w:rPr>
              <w:t> </w:t>
            </w:r>
            <w:r>
              <w:rPr>
                <w:rFonts w:ascii="times new roman;times" w:hAnsi="times new roman;times"/>
                <w:b w:val="false"/>
                <w:color w:val="000000"/>
                <w:sz w:val="20"/>
              </w:rPr>
              <w:t>INC.</w:t>
            </w:r>
          </w:p>
        </w:tc>
        <w:tc>
          <w:tcPr>
            <w:tcW w:w="109" w:type="dxa"/>
            <w:tcBorders/>
            <w:vAlign w:val="center"/>
          </w:tcPr>
          <w:p>
            <w:pPr>
              <w:pStyle w:val="TableContents"/>
              <w:bidi w:val="0"/>
              <w:spacing w:before="0" w:after="283"/>
              <w:ind w:left="0" w:right="0" w:hanging="0"/>
              <w:jc w:val="left"/>
              <w:rPr/>
            </w:pPr>
            <w:r>
              <w:rPr/>
            </w:r>
          </w:p>
        </w:tc>
        <w:tc>
          <w:tcPr>
            <w:tcW w:w="2327" w:type="dxa"/>
            <w:gridSpan w:val="2"/>
            <w:tcBorders/>
            <w:vAlign w:val="center"/>
          </w:tcPr>
          <w:p>
            <w:pPr>
              <w:pStyle w:val="TableContents"/>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EXECUTIVE</w:t>
            </w:r>
          </w:p>
        </w:tc>
        <w:tc>
          <w:tcPr>
            <w:tcW w:w="154" w:type="dxa"/>
            <w:tcBorders/>
            <w:vAlign w:val="center"/>
          </w:tcPr>
          <w:p>
            <w:pPr>
              <w:pStyle w:val="TableContents"/>
              <w:bidi w:val="0"/>
              <w:spacing w:before="0" w:after="283"/>
              <w:ind w:left="0" w:right="0" w:hanging="0"/>
              <w:jc w:val="left"/>
              <w:rPr/>
            </w:pPr>
            <w:r>
              <w:rPr/>
            </w:r>
          </w:p>
        </w:tc>
      </w:tr>
      <w:tr>
        <w:trPr/>
        <w:tc>
          <w:tcPr>
            <w:tcW w:w="3480" w:type="dxa"/>
            <w:gridSpan w:val="2"/>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b w:val="false"/>
                <w:color w:val="000000"/>
                <w:spacing w:val="0"/>
                <w:sz w:val="20"/>
              </w:rPr>
              <w:t>(to</w:t>
            </w:r>
            <w:r>
              <w:rPr>
                <w:rFonts w:ascii="times new roman;times" w:hAnsi="times new roman;times"/>
                <w:color w:val="000000"/>
                <w:spacing w:val="0"/>
                <w:sz w:val="20"/>
              </w:rPr>
              <w:t> </w:t>
            </w:r>
            <w:r>
              <w:rPr>
                <w:rFonts w:ascii="times new roman;times" w:hAnsi="times new roman;times"/>
                <w:b w:val="false"/>
                <w:color w:val="000000"/>
                <w:spacing w:val="0"/>
                <w:sz w:val="20"/>
              </w:rPr>
              <w:t>be renamed Cortigent,</w:t>
            </w:r>
            <w:r>
              <w:rPr>
                <w:rFonts w:ascii="times new roman;times" w:hAnsi="times new roman;times"/>
                <w:color w:val="000000"/>
                <w:spacing w:val="0"/>
                <w:sz w:val="20"/>
              </w:rPr>
              <w:t> </w:t>
            </w:r>
            <w:r>
              <w:rPr>
                <w:rFonts w:ascii="times new roman;times" w:hAnsi="times new roman;times"/>
                <w:b w:val="false"/>
                <w:color w:val="000000"/>
                <w:spacing w:val="0"/>
                <w:sz w:val="20"/>
              </w:rPr>
              <w:t>Inc. at </w:t>
            </w:r>
            <w:r>
              <w:rPr>
                <w:rFonts w:ascii="times new roman;times" w:hAnsi="times new roman;times"/>
                <w:b w:val="false"/>
                <w:color w:val="000000"/>
                <w:sz w:val="20"/>
              </w:rPr>
              <w:t>Closing)</w:t>
            </w:r>
          </w:p>
        </w:tc>
        <w:tc>
          <w:tcPr>
            <w:tcW w:w="109" w:type="dxa"/>
            <w:tcBorders/>
            <w:vAlign w:val="center"/>
          </w:tcPr>
          <w:p>
            <w:pPr>
              <w:pStyle w:val="TableContents"/>
              <w:bidi w:val="0"/>
              <w:spacing w:before="0" w:after="283"/>
              <w:ind w:left="0" w:right="0" w:hanging="0"/>
              <w:jc w:val="left"/>
              <w:rPr/>
            </w:pPr>
            <w:r>
              <w:rPr/>
            </w:r>
          </w:p>
        </w:tc>
        <w:tc>
          <w:tcPr>
            <w:tcW w:w="2327" w:type="dxa"/>
            <w:gridSpan w:val="2"/>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r>
      <w:tr>
        <w:trPr/>
        <w:tc>
          <w:tcPr>
            <w:tcW w:w="1062" w:type="dxa"/>
            <w:tcBorders/>
            <w:vAlign w:val="center"/>
          </w:tcPr>
          <w:p>
            <w:pPr>
              <w:pStyle w:val="TableContents"/>
              <w:bidi w:val="0"/>
              <w:spacing w:before="0" w:after="283"/>
              <w:ind w:left="0" w:right="0" w:hanging="0"/>
              <w:jc w:val="left"/>
              <w:rPr/>
            </w:pPr>
            <w:r>
              <w:rPr/>
            </w:r>
          </w:p>
        </w:tc>
        <w:tc>
          <w:tcPr>
            <w:tcW w:w="2418"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283"/>
              <w:ind w:left="0" w:right="0" w:hanging="0"/>
              <w:jc w:val="left"/>
              <w:rPr/>
            </w:pPr>
            <w:r>
              <w:rPr/>
            </w:r>
          </w:p>
        </w:tc>
        <w:tc>
          <w:tcPr>
            <w:tcW w:w="1441"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r>
      <w:tr>
        <w:trPr/>
        <w:tc>
          <w:tcPr>
            <w:tcW w:w="1062"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By:</w:t>
            </w:r>
          </w:p>
        </w:tc>
        <w:tc>
          <w:tcPr>
            <w:tcW w:w="2418"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/s/Eric Robinson</w:t>
            </w:r>
          </w:p>
        </w:tc>
        <w:tc>
          <w:tcPr>
            <w:tcW w:w="109"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Signature</w:t>
            </w:r>
          </w:p>
        </w:tc>
        <w:tc>
          <w:tcPr>
            <w:tcW w:w="1441"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/s/Simon Brewer</w:t>
            </w:r>
          </w:p>
        </w:tc>
        <w:tc>
          <w:tcPr>
            <w:tcW w:w="154" w:type="dxa"/>
            <w:tcBorders/>
            <w:vAlign w:val="center"/>
          </w:tcPr>
          <w:p>
            <w:pPr>
              <w:pStyle w:val="TableContents"/>
              <w:bidi w:val="0"/>
              <w:spacing w:before="0" w:after="283"/>
              <w:ind w:left="0" w:right="0" w:hanging="0"/>
              <w:jc w:val="left"/>
              <w:rPr/>
            </w:pPr>
            <w:r>
              <w:rPr/>
            </w:r>
          </w:p>
        </w:tc>
      </w:tr>
      <w:tr>
        <w:trPr/>
        <w:tc>
          <w:tcPr>
            <w:tcW w:w="1062"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Name:</w:t>
            </w:r>
          </w:p>
        </w:tc>
        <w:tc>
          <w:tcPr>
            <w:tcW w:w="2418"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b w:val="false"/>
                <w:color w:val="000000"/>
                <w:spacing w:val="0"/>
                <w:sz w:val="20"/>
              </w:rPr>
              <w:t>Eric </w:t>
            </w:r>
            <w:r>
              <w:rPr>
                <w:rFonts w:ascii="times new roman;times" w:hAnsi="times new roman;times"/>
                <w:b w:val="false"/>
                <w:color w:val="000000"/>
                <w:sz w:val="20"/>
              </w:rPr>
              <w:t>Robinson</w:t>
            </w:r>
          </w:p>
        </w:tc>
        <w:tc>
          <w:tcPr>
            <w:tcW w:w="109"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Name:</w:t>
            </w:r>
          </w:p>
        </w:tc>
        <w:tc>
          <w:tcPr>
            <w:tcW w:w="1441"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b w:val="false"/>
                <w:color w:val="000000"/>
                <w:spacing w:val="0"/>
                <w:sz w:val="20"/>
              </w:rPr>
              <w:t>Simon</w:t>
            </w:r>
            <w:r>
              <w:rPr>
                <w:rFonts w:ascii="times new roman;times" w:hAnsi="times new roman;times"/>
                <w:color w:val="000000"/>
                <w:sz w:val="20"/>
              </w:rPr>
              <w:t> </w:t>
            </w:r>
            <w:r>
              <w:rPr>
                <w:rFonts w:ascii="times new roman;times" w:hAnsi="times new roman;times"/>
                <w:b w:val="false"/>
                <w:color w:val="000000"/>
                <w:sz w:val="20"/>
              </w:rPr>
              <w:t>Brewer</w:t>
            </w:r>
          </w:p>
        </w:tc>
        <w:tc>
          <w:tcPr>
            <w:tcW w:w="154" w:type="dxa"/>
            <w:tcBorders/>
            <w:vAlign w:val="center"/>
          </w:tcPr>
          <w:p>
            <w:pPr>
              <w:pStyle w:val="TableContents"/>
              <w:bidi w:val="0"/>
              <w:spacing w:before="0" w:after="283"/>
              <w:ind w:left="0" w:right="0" w:hanging="0"/>
              <w:jc w:val="left"/>
              <w:rPr/>
            </w:pPr>
            <w:r>
              <w:rPr/>
            </w:r>
          </w:p>
        </w:tc>
      </w:tr>
      <w:tr>
        <w:trPr/>
        <w:tc>
          <w:tcPr>
            <w:tcW w:w="1062"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Title:</w:t>
            </w:r>
          </w:p>
        </w:tc>
        <w:tc>
          <w:tcPr>
            <w:tcW w:w="2418"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Chairman</w:t>
            </w:r>
          </w:p>
        </w:tc>
        <w:tc>
          <w:tcPr>
            <w:tcW w:w="109"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283"/>
              <w:ind w:left="0" w:right="0" w:hanging="0"/>
              <w:jc w:val="left"/>
              <w:rPr/>
            </w:pPr>
            <w:r>
              <w:rPr/>
            </w:r>
          </w:p>
        </w:tc>
        <w:tc>
          <w:tcPr>
            <w:tcW w:w="1441"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r>
      <w:tr>
        <w:trPr/>
        <w:tc>
          <w:tcPr>
            <w:tcW w:w="1062"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b w:val="false"/>
                <w:color w:val="000000"/>
                <w:spacing w:val="0"/>
                <w:sz w:val="20"/>
              </w:rPr>
              <w:t>Date:</w:t>
            </w:r>
            <w:r>
              <w:rPr>
                <w:rFonts w:ascii="times new roman;times" w:hAnsi="times new roman;times"/>
                <w:color w:val="000000"/>
                <w:spacing w:val="0"/>
                <w:sz w:val="20"/>
              </w:rPr>
              <w:t> </w:t>
            </w:r>
          </w:p>
        </w:tc>
        <w:tc>
          <w:tcPr>
            <w:tcW w:w="2418"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31/07/2026</w:t>
            </w:r>
          </w:p>
        </w:tc>
        <w:tc>
          <w:tcPr>
            <w:tcW w:w="109"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b w:val="false"/>
                <w:color w:val="000000"/>
                <w:spacing w:val="0"/>
                <w:sz w:val="20"/>
              </w:rPr>
              <w:t>Date:</w:t>
            </w:r>
            <w:r>
              <w:rPr>
                <w:rFonts w:ascii="times new roman;times" w:hAnsi="times new roman;times"/>
                <w:color w:val="000000"/>
                <w:spacing w:val="0"/>
                <w:sz w:val="20"/>
              </w:rPr>
              <w:t> </w:t>
            </w:r>
          </w:p>
        </w:tc>
        <w:tc>
          <w:tcPr>
            <w:tcW w:w="1441"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31/07/2026</w:t>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u w:val="single"/>
        </w:rPr>
        <w:t>EXHIBIT</w:t>
      </w:r>
      <w:r>
        <w:rPr>
          <w:rFonts w:ascii="times new roman;times" w:hAnsi="times new roman;times"/>
          <w:sz w:val="20"/>
        </w:rPr>
        <w:t xml:space="preserve"> </w:t>
      </w:r>
      <w:r>
        <w:rPr>
          <w:rFonts w:ascii="Times New Roman" w:hAnsi="Times New Roman"/>
          <w:b/>
          <w:spacing w:val="-10"/>
          <w:sz w:val="20"/>
          <w:u w:val="single"/>
        </w:rPr>
        <w:t>A</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PRIOR</w:t>
      </w:r>
      <w:r>
        <w:rPr>
          <w:rFonts w:ascii="times new roman;times" w:hAnsi="times new roman;times"/>
          <w:sz w:val="20"/>
        </w:rPr>
        <w:t xml:space="preserve"> </w:t>
      </w:r>
      <w:r>
        <w:rPr>
          <w:rFonts w:ascii="Times New Roman" w:hAnsi="Times New Roman"/>
          <w:b/>
          <w:sz w:val="20"/>
        </w:rPr>
        <w:t>INVENTIONS</w:t>
      </w:r>
      <w:r>
        <w:rPr>
          <w:rFonts w:ascii="times new roman;times" w:hAnsi="times new roman;times"/>
          <w:sz w:val="20"/>
        </w:rPr>
        <w:t xml:space="preserve"> </w:t>
      </w:r>
      <w:r>
        <w:rPr>
          <w:rFonts w:ascii="Times New Roman" w:hAnsi="Times New Roman"/>
          <w:b/>
          <w:spacing w:val="-2"/>
          <w:sz w:val="20"/>
        </w:rPr>
        <w:t>DISCLOSURE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Pursuant to</w:t>
      </w:r>
      <w:r>
        <w:rPr>
          <w:rFonts w:ascii="times new roman;times" w:hAnsi="times new roman;times"/>
          <w:sz w:val="20"/>
        </w:rPr>
        <w:t xml:space="preserve"> </w:t>
      </w:r>
      <w:r>
        <w:rPr>
          <w:rFonts w:ascii="Times New Roman" w:hAnsi="Times New Roman"/>
          <w:sz w:val="20"/>
        </w:rPr>
        <w:t>Section 7(e)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Executive Employment Agreement between ClearOne, Inc. (to be renamed Cortigent, Inc.) and Simon Brewer (the "Agreement"), Executive hereby discloses the following Prior Inventions that are excluded from the assignment obligations of Section 7(a):</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[If</w:t>
      </w:r>
      <w:r>
        <w:rPr>
          <w:rFonts w:ascii="times new roman;times" w:hAnsi="times new roman;times"/>
          <w:sz w:val="20"/>
        </w:rPr>
        <w:t xml:space="preserve"> </w:t>
      </w:r>
      <w:r>
        <w:rPr>
          <w:rFonts w:ascii="Times New Roman" w:hAnsi="Times New Roman"/>
          <w:sz w:val="20"/>
        </w:rPr>
        <w:t>none,</w:t>
      </w:r>
      <w:r>
        <w:rPr>
          <w:rFonts w:ascii="times new roman;times" w:hAnsi="times new roman;times"/>
          <w:sz w:val="20"/>
        </w:rPr>
        <w:t xml:space="preserve"> </w:t>
      </w:r>
      <w:r>
        <w:rPr>
          <w:rFonts w:ascii="Times New Roman" w:hAnsi="Times New Roman"/>
          <w:sz w:val="20"/>
        </w:rPr>
        <w:t>write</w:t>
      </w:r>
      <w:r>
        <w:rPr>
          <w:rFonts w:ascii="times new roman;times" w:hAnsi="times new roman;times"/>
          <w:sz w:val="20"/>
        </w:rPr>
        <w:t xml:space="preserve"> </w:t>
      </w:r>
      <w:r>
        <w:rPr>
          <w:rFonts w:ascii="Times New Roman" w:hAnsi="Times New Roman"/>
          <w:sz w:val="20"/>
        </w:rPr>
        <w:t>"None"</w:t>
      </w:r>
      <w:r>
        <w:rPr>
          <w:rFonts w:ascii="times new roman;times" w:hAnsi="times new roman;times"/>
          <w:sz w:val="20"/>
        </w:rPr>
        <w:t xml:space="preserve"> </w:t>
      </w:r>
      <w:r>
        <w:rPr>
          <w:rFonts w:ascii="Times New Roman" w:hAnsi="Times New Roman"/>
          <w:sz w:val="20"/>
        </w:rPr>
        <w:t>below;</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describe</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Invention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sufficient</w:t>
      </w:r>
      <w:r>
        <w:rPr>
          <w:rFonts w:ascii="times new roman;times" w:hAnsi="times new roman;times"/>
          <w:sz w:val="20"/>
        </w:rPr>
        <w:t xml:space="preserve"> </w:t>
      </w:r>
      <w:r>
        <w:rPr>
          <w:rFonts w:ascii="Times New Roman" w:hAnsi="Times New Roman"/>
          <w:sz w:val="20"/>
        </w:rPr>
        <w:t>detail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identify it, but do not include confidential details of a prior employer's information]</w:t>
      </w:r>
    </w:p>
    <w:p>
      <w:pPr>
        <w:pStyle w:val="TextBody"/>
        <w:widowControl w:val="false"/>
        <w:bidi w:val="0"/>
        <w:spacing w:lineRule="auto" w:line="288" w:before="182" w:after="0"/>
        <w:ind w:left="0" w:right="0" w:hanging="0"/>
        <w:jc w:val="left"/>
        <w:rPr/>
      </w:pPr>
      <w:r>
        <w:rPr/>
        <w:t> </w:t>
      </w:r>
    </w:p>
    <w:p>
      <w:pPr>
        <w:pStyle w:val="TextBody"/>
        <w:widowControl w:val="false"/>
        <w:bidi w:val="0"/>
        <w:spacing w:lineRule="auto" w:line="14" w:before="0" w:after="0"/>
        <w:ind w:left="0" w:right="0" w:hanging="0"/>
        <w:jc w:val="left"/>
        <w:rPr/>
      </w:pPr>
      <w:r>
        <w:rPr/>
        <w:t> </w:t>
      </w:r>
    </w:p>
    <w:tbl>
      <w:tblPr>
        <w:tblW w:w="2072" w:type="dxa"/>
        <w:jc w:val="left"/>
        <w:tblInd w:w="0" w:type="dxa"/>
        <w:tblLayout w:type="fixed"/>
        <w:tblCellMar>
          <w:top w:w="28" w:type="dxa"/>
          <w:left w:w="28" w:type="dxa"/>
          <w:bottom w:w="28" w:type="dxa"/>
          <w:right w:w="28" w:type="dxa"/>
        </w:tblCellMar>
      </w:tblPr>
      <w:tblGrid>
        <w:gridCol w:w="1486"/>
        <w:gridCol w:w="586"/>
      </w:tblGrid>
      <w:tr>
        <w:trPr/>
        <w:tc>
          <w:tcPr>
            <w:tcW w:w="1486"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Prior </w:t>
            </w:r>
            <w:r>
              <w:rPr>
                <w:b w:val="false"/>
                <w:i w:val="false"/>
                <w:caps w:val="false"/>
                <w:smallCaps w:val="false"/>
                <w:color w:val="000000"/>
                <w:sz w:val="20"/>
              </w:rPr>
              <w:t>Inventions:</w:t>
            </w:r>
          </w:p>
        </w:tc>
        <w:tc>
          <w:tcPr>
            <w:tcW w:w="58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None</w:t>
            </w:r>
          </w:p>
        </w:tc>
      </w:tr>
      <w:tr>
        <w:trPr/>
        <w:tc>
          <w:tcPr>
            <w:tcW w:w="207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r>
      <w:tr>
        <w:trPr/>
        <w:tc>
          <w:tcPr>
            <w:tcW w:w="207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caps w:val="false"/>
          <w:smallCaps w:val="false"/>
        </w:rPr>
        <w:t xml:space="preserve">☐    </w:t>
      </w:r>
      <w:r>
        <w:rPr>
          <w:rFonts w:ascii="Times New Roman" w:hAnsi="Times New Roman"/>
          <w:spacing w:val="-4"/>
          <w:sz w:val="20"/>
        </w:rPr>
        <w:t>None</w:t>
      </w:r>
    </w:p>
    <w:p>
      <w:pPr>
        <w:pStyle w:val="TextBody"/>
        <w:bidi w:val="0"/>
        <w:spacing w:lineRule="auto" w:line="288" w:before="0" w:after="0"/>
        <w:ind w:left="0" w:right="0" w:hanging="0"/>
        <w:jc w:val="left"/>
        <w:rPr/>
      </w:pPr>
      <w:r>
        <w:rPr/>
      </w:r>
    </w:p>
    <w:tbl>
      <w:tblPr>
        <w:tblW w:w="4058" w:type="dxa"/>
        <w:jc w:val="left"/>
        <w:tblInd w:w="0" w:type="dxa"/>
        <w:tblLayout w:type="fixed"/>
        <w:tblCellMar>
          <w:top w:w="28" w:type="dxa"/>
          <w:left w:w="28" w:type="dxa"/>
          <w:bottom w:w="28" w:type="dxa"/>
          <w:right w:w="28" w:type="dxa"/>
        </w:tblCellMar>
      </w:tblPr>
      <w:tblGrid>
        <w:gridCol w:w="901"/>
        <w:gridCol w:w="1456"/>
        <w:gridCol w:w="109"/>
        <w:gridCol w:w="481"/>
        <w:gridCol w:w="1111"/>
      </w:tblGrid>
      <w:tr>
        <w:trPr/>
        <w:tc>
          <w:tcPr>
            <w:tcW w:w="901"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Signature</w:t>
            </w:r>
          </w:p>
        </w:tc>
        <w:tc>
          <w:tcPr>
            <w:tcW w:w="1456" w:type="dxa"/>
            <w:tcBorders>
              <w:bottom w:val="single" w:sz="8" w:space="0" w:color="000000"/>
            </w:tcBorders>
            <w:tcMar>
              <w:top w:w="0" w:type="dxa"/>
              <w:left w:w="0" w:type="dxa"/>
              <w:right w:w="0" w:type="dxa"/>
            </w:tcMar>
            <w:vAlign w:val="center"/>
          </w:tcPr>
          <w:p>
            <w:pPr>
              <w:pStyle w:val="TableContents"/>
              <w:widowControl/>
              <w:bidi w:val="0"/>
              <w:spacing w:before="0" w:after="0"/>
              <w:ind w:left="0" w:right="0" w:hanging="0"/>
              <w:jc w:val="left"/>
              <w:rPr/>
            </w:pPr>
            <w:r>
              <w:rPr>
                <w:rFonts w:ascii="times new roman;times" w:hAnsi="times new roman;times"/>
                <w:b w:val="false"/>
                <w:i w:val="false"/>
                <w:caps w:val="false"/>
                <w:smallCaps w:val="false"/>
                <w:color w:val="000000"/>
                <w:spacing w:val="0"/>
                <w:sz w:val="20"/>
              </w:rPr>
              <w:t>/s/Simon</w:t>
            </w:r>
            <w:r>
              <w:rPr>
                <w:caps w:val="false"/>
                <w:smallCaps w:val="false"/>
                <w:color w:val="000000"/>
              </w:rPr>
              <w:t> </w:t>
            </w:r>
            <w:r>
              <w:rPr>
                <w:rFonts w:ascii="times new roman;times" w:hAnsi="times new roman;times"/>
                <w:b w:val="false"/>
                <w:i w:val="false"/>
                <w:caps w:val="false"/>
                <w:smallCaps w:val="false"/>
                <w:color w:val="000000"/>
                <w:sz w:val="20"/>
              </w:rPr>
              <w:t>Brewer</w:t>
            </w:r>
          </w:p>
        </w:tc>
        <w:tc>
          <w:tcPr>
            <w:tcW w:w="109" w:type="dxa"/>
            <w:tcBorders/>
            <w:vAlign w:val="center"/>
          </w:tcPr>
          <w:p>
            <w:pPr>
              <w:pStyle w:val="TableContents"/>
              <w:bidi w:val="0"/>
              <w:spacing w:before="0" w:after="283"/>
              <w:ind w:left="0" w:right="0" w:hanging="0"/>
              <w:jc w:val="left"/>
              <w:rPr/>
            </w:pPr>
            <w:r>
              <w:rPr/>
            </w:r>
          </w:p>
        </w:tc>
        <w:tc>
          <w:tcPr>
            <w:tcW w:w="481"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Date</w:t>
            </w:r>
          </w:p>
        </w:tc>
        <w:tc>
          <w:tcPr>
            <w:tcW w:w="1111" w:type="dxa"/>
            <w:tcBorders>
              <w:bottom w:val="single" w:sz="8" w:space="0" w:color="000000"/>
            </w:tcBorders>
            <w:tcMar>
              <w:top w:w="0" w:type="dxa"/>
              <w:left w:w="0" w:type="dxa"/>
              <w:right w:w="0" w:type="dxa"/>
            </w:tcM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31/07/2026</w:t>
            </w:r>
          </w:p>
        </w:tc>
      </w:tr>
      <w:tr>
        <w:trPr/>
        <w:tc>
          <w:tcPr>
            <w:tcW w:w="901" w:type="dxa"/>
            <w:tcBorders/>
            <w:vAlign w:val="center"/>
          </w:tcPr>
          <w:p>
            <w:pPr>
              <w:pStyle w:val="TableContents"/>
              <w:widowControl/>
              <w:bidi w:val="0"/>
              <w:spacing w:before="0" w:after="0"/>
              <w:ind w:left="0" w:right="0" w:hanging="0"/>
              <w:jc w:val="left"/>
              <w:rPr/>
            </w:pPr>
            <w:r>
              <w:rPr>
                <w:b w:val="false"/>
                <w:i w:val="false"/>
                <w:caps w:val="false"/>
                <w:smallCaps w:val="false"/>
                <w:color w:val="000000"/>
                <w:spacing w:val="0"/>
                <w:sz w:val="20"/>
              </w:rPr>
              <w:t>Name:</w:t>
            </w:r>
            <w:r>
              <w:rPr>
                <w:caps w:val="false"/>
                <w:smallCaps w:val="false"/>
                <w:color w:val="000000"/>
                <w:spacing w:val="0"/>
              </w:rPr>
              <w:t> </w:t>
            </w:r>
          </w:p>
        </w:tc>
        <w:tc>
          <w:tcPr>
            <w:tcW w:w="1456" w:type="dxa"/>
            <w:tcBorders/>
            <w:vAlign w:val="center"/>
          </w:tcPr>
          <w:p>
            <w:pPr>
              <w:pStyle w:val="TableContents"/>
              <w:widowControl/>
              <w:bidi w:val="0"/>
              <w:spacing w:before="0" w:after="0"/>
              <w:ind w:left="0" w:right="0" w:hanging="0"/>
              <w:jc w:val="left"/>
              <w:rPr/>
            </w:pPr>
            <w:r>
              <w:rPr>
                <w:b w:val="false"/>
                <w:i w:val="false"/>
                <w:caps w:val="false"/>
                <w:smallCaps w:val="false"/>
                <w:color w:val="000000"/>
                <w:spacing w:val="0"/>
                <w:sz w:val="20"/>
              </w:rPr>
              <w:t>Simon</w:t>
            </w:r>
            <w:r>
              <w:rPr>
                <w:caps w:val="false"/>
                <w:smallCaps w:val="false"/>
                <w:color w:val="000000"/>
                <w:spacing w:val="0"/>
              </w:rPr>
              <w:t> </w:t>
            </w:r>
            <w:r>
              <w:rPr>
                <w:b w:val="false"/>
                <w:i w:val="false"/>
                <w:caps w:val="false"/>
                <w:smallCaps w:val="false"/>
                <w:color w:val="000000"/>
                <w:sz w:val="20"/>
              </w:rPr>
              <w:t>Brewer</w:t>
            </w:r>
          </w:p>
        </w:tc>
        <w:tc>
          <w:tcPr>
            <w:tcW w:w="109" w:type="dxa"/>
            <w:tcBorders/>
            <w:vAlign w:val="center"/>
          </w:tcPr>
          <w:p>
            <w:pPr>
              <w:pStyle w:val="TableContents"/>
              <w:bidi w:val="0"/>
              <w:spacing w:before="0" w:after="283"/>
              <w:ind w:left="0" w:right="0" w:hanging="0"/>
              <w:jc w:val="left"/>
              <w:rPr/>
            </w:pPr>
            <w:r>
              <w:rPr/>
            </w:r>
          </w:p>
        </w:tc>
        <w:tc>
          <w:tcPr>
            <w:tcW w:w="481" w:type="dxa"/>
            <w:tcBorders/>
            <w:vAlign w:val="center"/>
          </w:tcPr>
          <w:p>
            <w:pPr>
              <w:pStyle w:val="TableContents"/>
              <w:bidi w:val="0"/>
              <w:spacing w:before="0" w:after="283"/>
              <w:ind w:left="0" w:right="0" w:hanging="0"/>
              <w:jc w:val="left"/>
              <w:rPr/>
            </w:pPr>
            <w:r>
              <w:rPr/>
            </w:r>
          </w:p>
        </w:tc>
        <w:tc>
          <w:tcPr>
            <w:tcW w:w="1111" w:type="dxa"/>
            <w:tcBorders/>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before="0" w:after="0"/>
        <w:jc w:val="left"/>
        <w:rPr/>
      </w:pPr>
      <w:r>
        <w:rPr/>
      </w:r>
    </w:p>
    <w:p>
      <w:pPr>
        <w:pStyle w:val="TextBody"/>
        <w:bidi w:val="0"/>
        <w:spacing w:lineRule="auto" w:line="288"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7494</Words>
  <Characters>41308</Characters>
  <CharactersWithSpaces>49204</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