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ind w:left="0" w:right="0" w:hanging="0"/>
        <w:jc w:val="left"/>
        <w:rPr/>
      </w:pPr>
      <w:r>
        <w:rPr/>
      </w:r>
    </w:p>
    <w:p>
      <w:pPr>
        <w:pStyle w:val="TextBody"/>
        <w:bidi w:val="0"/>
        <w:spacing w:lineRule="atLeast" w:line="142" w:before="0" w:after="0"/>
        <w:ind w:left="0" w:right="0" w:hanging="0"/>
        <w:jc w:val="left"/>
        <w:rPr/>
      </w:pPr>
      <w:r>
        <w:rPr/>
      </w:r>
    </w:p>
    <w:p>
      <w:pPr>
        <w:pStyle w:val="TextBody"/>
        <w:bidi w:val="0"/>
        <w:spacing w:lineRule="atLeast" w:line="142"/>
        <w:ind w:left="0" w:right="0" w:hanging="0"/>
        <w:jc w:val="left"/>
        <w:rPr>
          <w:bdr w:val="single" w:sz="24" w:space="1" w:color="000000"/>
        </w:rPr>
      </w:pPr>
      <w:r>
        <w:rPr>
          <w:bdr w:val="single" w:sz="24" w:space="1" w:color="000000"/>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r>
    </w:p>
    <w:p>
      <w:pPr>
        <w:pStyle w:val="TextBody"/>
        <w:bidi w:val="0"/>
        <w:spacing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rPr>
        <w:t>April 23, 2026</w:t>
      </w:r>
      <w:r>
        <w:rPr>
          <w:rFonts w:ascii="times new roman;times" w:hAnsi="times new roman;times"/>
          <w:sz w:val="20"/>
        </w:rPr>
        <w:t> </w:t>
      </w:r>
      <w:r>
        <w:rPr>
          <w:rFonts w:ascii="Times New Roman" w:hAnsi="Times New Roman"/>
          <w:b/>
          <w:sz w:val="20"/>
        </w:rPr>
        <w:t>(April 22,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28" w:type="dxa"/>
          <w:right w:w="0" w:type="dxa"/>
        </w:tblCellMar>
      </w:tblPr>
      <w:tblGrid>
        <w:gridCol w:w="4107"/>
        <w:gridCol w:w="133"/>
        <w:gridCol w:w="2524"/>
        <w:gridCol w:w="133"/>
        <w:gridCol w:w="3308"/>
      </w:tblGrid>
      <w:tr>
        <w:trPr/>
        <w:tc>
          <w:tcPr>
            <w:tcW w:w="4107"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2524"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3308"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07" w:type="dxa"/>
            <w:tcBorders/>
            <w:tcMar>
              <w:bottom w:w="0" w:type="dxa"/>
            </w:tcMar>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2524" w:type="dxa"/>
            <w:tcBorders/>
            <w:tcMar>
              <w:bottom w:w="0" w:type="dxa"/>
            </w:tcMar>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133" w:type="dxa"/>
            <w:tcBorders/>
            <w:tcMar>
              <w:bottom w:w="0" w:type="dxa"/>
            </w:tcMar>
            <w:vAlign w:val="center"/>
          </w:tcPr>
          <w:p>
            <w:pPr>
              <w:pStyle w:val="TableContents"/>
              <w:bidi w:val="0"/>
              <w:spacing w:before="0" w:after="0"/>
              <w:ind w:left="0" w:right="0" w:hanging="0"/>
              <w:jc w:val="left"/>
              <w:rPr/>
            </w:pPr>
            <w:r>
              <w:rPr/>
              <w:t xml:space="preserve">  </w:t>
            </w:r>
          </w:p>
        </w:tc>
        <w:tc>
          <w:tcPr>
            <w:tcW w:w="3308" w:type="dxa"/>
            <w:tcBorders/>
            <w:tcMar>
              <w:bottom w:w="0" w:type="dxa"/>
            </w:tcMar>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446"/>
        <w:gridCol w:w="194"/>
        <w:gridCol w:w="1565"/>
      </w:tblGrid>
      <w:tr>
        <w:trPr/>
        <w:tc>
          <w:tcPr>
            <w:tcW w:w="8446" w:type="dxa"/>
            <w:tcBorders/>
            <w:vAlign w:val="center"/>
          </w:tcPr>
          <w:p>
            <w:pPr>
              <w:pStyle w:val="TableContents"/>
              <w:bidi w:val="0"/>
              <w:spacing w:before="0" w:after="283"/>
              <w:jc w:val="center"/>
              <w:rPr>
                <w:b/>
              </w:rPr>
            </w:pPr>
            <w:r>
              <w:rPr>
                <w:b/>
              </w:rPr>
              <w:t>7533 S Center View Ct. # 5311, West Jordan, </w:t>
            </w:r>
            <w:r>
              <w:rPr>
                <w:b/>
              </w:rPr>
              <w:t>Utah</w:t>
            </w:r>
          </w:p>
        </w:tc>
        <w:tc>
          <w:tcPr>
            <w:tcW w:w="194" w:type="dxa"/>
            <w:tcBorders/>
            <w:vAlign w:val="center"/>
          </w:tcPr>
          <w:p>
            <w:pPr>
              <w:pStyle w:val="TableContents"/>
              <w:bidi w:val="0"/>
              <w:spacing w:before="0" w:after="0"/>
              <w:ind w:left="0" w:right="0" w:hanging="0"/>
              <w:jc w:val="left"/>
              <w:rPr/>
            </w:pPr>
            <w:r>
              <w:rPr/>
              <w:t xml:space="preserve">  </w:t>
            </w:r>
          </w:p>
        </w:tc>
        <w:tc>
          <w:tcPr>
            <w:tcW w:w="1565" w:type="dxa"/>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84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94" w:type="dxa"/>
            <w:tcBorders/>
            <w:vAlign w:val="center"/>
          </w:tcPr>
          <w:p>
            <w:pPr>
              <w:pStyle w:val="TableContents"/>
              <w:bidi w:val="0"/>
              <w:spacing w:before="0" w:after="0"/>
              <w:ind w:left="0" w:right="0" w:hanging="0"/>
              <w:jc w:val="left"/>
              <w:rPr/>
            </w:pPr>
            <w:r>
              <w:rPr/>
              <w:t xml:space="preserve">  </w:t>
            </w:r>
          </w:p>
        </w:tc>
        <w:tc>
          <w:tcPr>
            <w:tcW w:w="156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330" w:type="dxa"/>
            <w:tcBorders/>
            <w:vAlign w:val="center"/>
          </w:tcPr>
          <w:p>
            <w:pPr>
              <w:pStyle w:val="TableContents"/>
              <w:bidi w:val="0"/>
              <w:spacing w:before="0" w:after="0"/>
              <w:ind w:left="0" w:right="0" w:hanging="0"/>
              <w:jc w:val="left"/>
              <w:rPr/>
            </w:pPr>
            <w:r>
              <w:rPr/>
              <w:t xml:space="preserve">☐ </w:t>
            </w:r>
          </w:p>
        </w:tc>
        <w:tc>
          <w:tcPr>
            <w:tcW w:w="98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w:t>
            </w:r>
            <w:r>
              <w:rPr/>
              <w:t xml:space="preserve"> </w:t>
            </w:r>
            <w:r>
              <w:rPr>
                <w:rFonts w:ascii="Times New Roman" w:hAnsi="Times New Roman"/>
                <w:sz w:val="20"/>
              </w:rPr>
              <w:t xml:space="preserve">under the Exchange Act (17 CFR 240.13e-4©) </w:t>
            </w:r>
          </w:p>
        </w:tc>
      </w:tr>
    </w:tbl>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Indicate by check mark whether the registrant is an emerging growth company as defined in Rule 405 of the Securities Act of 1933 (§230.405 of this chapter) or Rule 12b-2 of the Securities Exchange Act of 1934 (§240.12b-2 of this chapter).     </w:t>
      </w:r>
      <w:r>
        <w:rPr>
          <w:rFonts w:ascii="Times New Roman" w:hAnsi="Times New Roman"/>
          <w:b w:val="false"/>
          <w:i w:val="false"/>
          <w:caps w:val="false"/>
          <w:smallCaps w:val="false"/>
          <w:color w:val="000000"/>
          <w:spacing w:val="0"/>
          <w:sz w:val="20"/>
        </w:rPr>
        <w:t>Emerging growth company </w:t>
      </w:r>
      <w:r>
        <w:rPr>
          <w:rFonts w:ascii="Times New Roman" w:hAnsi="Times New Roman"/>
          <w:b w:val="false"/>
          <w:i w:val="false"/>
          <w:caps w:val="false"/>
          <w:smallCaps w:val="false"/>
          <w:color w:val="000000"/>
          <w:spacing w:val="0"/>
          <w:sz w:val="20"/>
        </w:rPr>
        <w:t>☐</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lineRule="auto" w:line="288"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r>
    </w:p>
    <w:p>
      <w:pPr>
        <w:pStyle w:val="HorizontalLine"/>
        <w:bidi w:val="0"/>
        <w:spacing w:before="0" w:after="0"/>
        <w:jc w:val="left"/>
        <w:rPr/>
      </w:pPr>
      <w:r>
        <w:rPr/>
      </w:r>
    </w:p>
    <w:p>
      <w:pPr>
        <w:pStyle w:val="TextBody"/>
        <w:bidi w:val="0"/>
        <w:spacing w:before="0" w:after="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1440" w:right="0" w:hanging="1440"/>
        <w:jc w:val="left"/>
        <w:rPr>
          <w:rFonts w:ascii="times new roman;times" w:hAnsi="times new roman;times"/>
          <w:b/>
          <w:sz w:val="20"/>
        </w:rPr>
      </w:pPr>
      <w:r>
        <w:rPr>
          <w:rFonts w:ascii="times new roman;times" w:hAnsi="times new roman;times"/>
          <w:b/>
          <w:sz w:val="20"/>
        </w:rPr>
        <w:t>Item 5.03              Amendments to Articles of Incorporation or Bylaws; Change in Fiscal Year.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On April 22, 2026, ClearOne, Inc. (the “Company”) filed (i) a certificate of conversion with the Secretary of State of the State of Delaware and (ii) articles of conversion with the Secretary of State of the State of Nevada, pursuant to which the reincorporation of the Company from the State of Delaware to the State of Nevada (the “Reincorporation”) became effective on April 22, 2026, at 4:00 p.m. Eastern Time (1:00 p.m. Pacific Time).</w:t>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222222"/>
          <w:spacing w:val="0"/>
          <w:sz w:val="20"/>
        </w:rPr>
      </w:pPr>
      <w:r>
        <w:rPr>
          <w:rFonts w:ascii="times new roman;times" w:hAnsi="times new roman;times"/>
          <w:b w:val="false"/>
          <w:i w:val="false"/>
          <w:caps w:val="false"/>
          <w:smallCaps w:val="false"/>
          <w:color w:val="222222"/>
          <w:spacing w:val="0"/>
          <w:sz w:val="20"/>
        </w:rPr>
        <w:t>As a result of the Reincorporation:</w:t>
      </w:r>
    </w:p>
    <w:p>
      <w:pPr>
        <w:pStyle w:val="TextBody"/>
        <w:widowControl/>
        <w:bidi w:val="0"/>
        <w:spacing w:before="0" w:after="0"/>
        <w:ind w:left="0" w:right="0" w:hanging="0"/>
        <w:jc w:val="left"/>
        <w:rPr/>
      </w:pPr>
      <w:r>
        <w:rPr/>
      </w:r>
    </w:p>
    <w:p>
      <w:pPr>
        <w:pStyle w:val="TextBody"/>
        <w:widowControl/>
        <w:numPr>
          <w:ilvl w:val="0"/>
          <w:numId w:val="2"/>
        </w:numPr>
        <w:tabs>
          <w:tab w:val="clear" w:pos="1134"/>
          <w:tab w:val="left" w:pos="934" w:leader="none"/>
        </w:tabs>
        <w:bidi w:val="0"/>
        <w:spacing w:before="0" w:after="0"/>
        <w:ind w:left="934" w:right="0" w:hanging="0"/>
        <w:jc w:val="left"/>
        <w:rPr>
          <w:rFonts w:ascii="Arial;Helvetica;sans-serif" w:hAnsi="Arial;Helvetica;sans-serif"/>
          <w:b w:val="false"/>
          <w:i w:val="false"/>
          <w:caps w:val="false"/>
          <w:smallCaps w:val="false"/>
          <w:color w:val="222222"/>
          <w:spacing w:val="0"/>
          <w:sz w:val="24"/>
        </w:rPr>
      </w:pPr>
      <w:r>
        <w:rPr>
          <w:rFonts w:ascii="times new roman;times" w:hAnsi="times new roman;times"/>
          <w:b w:val="false"/>
          <w:i w:val="false"/>
          <w:caps w:val="false"/>
          <w:smallCaps w:val="false"/>
          <w:color w:val="222222"/>
          <w:spacing w:val="0"/>
          <w:sz w:val="20"/>
        </w:rPr>
        <w:t>the Company’s state of incorporation changed from the State of Delaware to the State of Nevada.</w:t>
      </w:r>
      <w:r>
        <w:rPr>
          <w:rFonts w:ascii="Arial;Helvetica;sans-serif" w:hAnsi="Arial;Helvetica;sans-serif"/>
          <w:b w:val="false"/>
          <w:i w:val="false"/>
          <w:caps w:val="false"/>
          <w:smallCaps w:val="false"/>
          <w:color w:val="222222"/>
          <w:spacing w:val="0"/>
          <w:sz w:val="24"/>
        </w:rPr>
        <w:t xml:space="preserve"> </w:t>
      </w:r>
    </w:p>
    <w:p>
      <w:pPr>
        <w:pStyle w:val="TextBody"/>
        <w:widowControl/>
        <w:numPr>
          <w:ilvl w:val="0"/>
          <w:numId w:val="2"/>
        </w:numPr>
        <w:tabs>
          <w:tab w:val="clear" w:pos="1134"/>
          <w:tab w:val="left" w:pos="934" w:leader="none"/>
        </w:tabs>
        <w:bidi w:val="0"/>
        <w:spacing w:before="0" w:after="0"/>
        <w:ind w:left="934" w:right="0" w:hanging="0"/>
        <w:jc w:val="left"/>
        <w:rPr>
          <w:rFonts w:ascii="Arial;Helvetica;sans-serif" w:hAnsi="Arial;Helvetica;sans-serif"/>
          <w:b w:val="false"/>
          <w:i w:val="false"/>
          <w:caps w:val="false"/>
          <w:smallCaps w:val="false"/>
          <w:color w:val="222222"/>
          <w:spacing w:val="0"/>
          <w:sz w:val="24"/>
        </w:rPr>
      </w:pPr>
      <w:r>
        <w:rPr>
          <w:rFonts w:ascii="times new roman;times" w:hAnsi="times new roman;times"/>
          <w:b w:val="false"/>
          <w:i w:val="false"/>
          <w:caps w:val="false"/>
          <w:smallCaps w:val="false"/>
          <w:color w:val="222222"/>
          <w:spacing w:val="0"/>
          <w:sz w:val="20"/>
        </w:rPr>
        <w:t>The Company’s name remains “ClearOne, Inc.”</w:t>
      </w:r>
      <w:r>
        <w:rPr>
          <w:rFonts w:ascii="Arial;Helvetica;sans-serif" w:hAnsi="Arial;Helvetica;sans-serif"/>
          <w:b w:val="false"/>
          <w:i w:val="false"/>
          <w:caps w:val="false"/>
          <w:smallCaps w:val="false"/>
          <w:color w:val="222222"/>
          <w:spacing w:val="0"/>
          <w:sz w:val="24"/>
        </w:rPr>
        <w:t xml:space="preserve"> </w:t>
      </w:r>
    </w:p>
    <w:p>
      <w:pPr>
        <w:pStyle w:val="TextBody"/>
        <w:widowControl/>
        <w:numPr>
          <w:ilvl w:val="0"/>
          <w:numId w:val="2"/>
        </w:numPr>
        <w:tabs>
          <w:tab w:val="clear" w:pos="1134"/>
          <w:tab w:val="left" w:pos="934" w:leader="none"/>
        </w:tabs>
        <w:bidi w:val="0"/>
        <w:spacing w:before="0" w:after="0"/>
        <w:ind w:left="934" w:right="0" w:hanging="0"/>
        <w:jc w:val="left"/>
        <w:rPr>
          <w:rFonts w:ascii="Arial;Helvetica;sans-serif" w:hAnsi="Arial;Helvetica;sans-serif"/>
          <w:b w:val="false"/>
          <w:i w:val="false"/>
          <w:caps w:val="false"/>
          <w:smallCaps w:val="false"/>
          <w:color w:val="222222"/>
          <w:spacing w:val="0"/>
          <w:sz w:val="24"/>
        </w:rPr>
      </w:pPr>
      <w:r>
        <w:rPr>
          <w:rFonts w:ascii="times new roman;times" w:hAnsi="times new roman;times"/>
          <w:b w:val="false"/>
          <w:i w:val="false"/>
          <w:caps w:val="false"/>
          <w:smallCaps w:val="false"/>
          <w:color w:val="222222"/>
          <w:spacing w:val="0"/>
          <w:sz w:val="20"/>
        </w:rPr>
        <w:t>the affairs of the Company ceased to be governed by the laws of the State of Delaware and the Company’s previous certificate of incorporation and bylaws, and instead became governed by the laws of the State of Nevada and the articles of incorporation filed with the Secretary of State of the State of Nevada (the “Nevada Articles”) and the bylaws approved by the Company’s board of directors (the “Nevada Bylaws”).</w:t>
      </w:r>
      <w:r>
        <w:rPr>
          <w:rFonts w:ascii="Arial;Helvetica;sans-serif" w:hAnsi="Arial;Helvetica;sans-serif"/>
          <w:b w:val="false"/>
          <w:i w:val="false"/>
          <w:caps w:val="false"/>
          <w:smallCaps w:val="false"/>
          <w:color w:val="222222"/>
          <w:spacing w:val="0"/>
          <w:sz w:val="24"/>
        </w:rPr>
        <w:t xml:space="preserve"> </w:t>
      </w:r>
    </w:p>
    <w:p>
      <w:pPr>
        <w:pStyle w:val="TextBody"/>
        <w:widowControl/>
        <w:numPr>
          <w:ilvl w:val="0"/>
          <w:numId w:val="2"/>
        </w:numPr>
        <w:tabs>
          <w:tab w:val="clear" w:pos="1134"/>
          <w:tab w:val="left" w:pos="934" w:leader="none"/>
        </w:tabs>
        <w:bidi w:val="0"/>
        <w:spacing w:before="0" w:after="0"/>
        <w:ind w:left="934" w:right="0" w:hanging="0"/>
        <w:jc w:val="left"/>
        <w:rPr>
          <w:rFonts w:ascii="Arial;Helvetica;sans-serif" w:hAnsi="Arial;Helvetica;sans-serif"/>
          <w:b w:val="false"/>
          <w:i w:val="false"/>
          <w:caps w:val="false"/>
          <w:smallCaps w:val="false"/>
          <w:color w:val="222222"/>
          <w:spacing w:val="0"/>
          <w:sz w:val="24"/>
        </w:rPr>
      </w:pPr>
      <w:r>
        <w:rPr>
          <w:rFonts w:ascii="times new roman;times" w:hAnsi="times new roman;times"/>
          <w:b w:val="false"/>
          <w:i w:val="false"/>
          <w:caps w:val="false"/>
          <w:smallCaps w:val="false"/>
          <w:color w:val="222222"/>
          <w:spacing w:val="0"/>
          <w:sz w:val="20"/>
        </w:rPr>
        <w:t>The rights of the Company’s stockholders are now governed by the Nevada Articles, the Nevada Bylaws, and Nevada law (instead of Delaware law).</w:t>
      </w:r>
      <w:r>
        <w:rPr>
          <w:rFonts w:ascii="Arial;Helvetica;sans-serif" w:hAnsi="Arial;Helvetica;sans-serif"/>
          <w:b w:val="false"/>
          <w:i w:val="false"/>
          <w:caps w:val="false"/>
          <w:smallCaps w:val="false"/>
          <w:color w:val="222222"/>
          <w:spacing w:val="0"/>
          <w:sz w:val="24"/>
        </w:rPr>
        <w:t xml:space="preserve"> </w:t>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222222"/>
          <w:spacing w:val="0"/>
          <w:sz w:val="20"/>
        </w:rPr>
      </w:pPr>
      <w:r>
        <w:rPr>
          <w:rFonts w:ascii="times new roman;times" w:hAnsi="times new roman;times"/>
          <w:b w:val="false"/>
          <w:i w:val="false"/>
          <w:caps w:val="false"/>
          <w:smallCaps w:val="false"/>
          <w:color w:val="222222"/>
          <w:spacing w:val="0"/>
          <w:sz w:val="20"/>
        </w:rPr>
        <w:t>The Nevada Articles authorize 200,000,000 shares of capital stock, consisting of 150,000,000 shares of common stock, par value $0.001 per share, and 50,000,000 shares of preferred stock, par value $0.001 per share. Of the preferred stock, 2,069,065 shares are designated as Class A Redeemable Preferred Stock and 5,100 shares are designated as Class B Convertible Preferred Stock, with the rights, preferences, and privileges of each class set forth in Schedules A and B to the Nevada Articles, respectively.</w:t>
      </w:r>
    </w:p>
    <w:p>
      <w:pPr>
        <w:pStyle w:val="TextBody"/>
        <w:widowControl/>
        <w:bidi w:val="0"/>
        <w:spacing w:before="0" w:after="0"/>
        <w:ind w:left="0" w:right="0" w:hanging="0"/>
        <w:jc w:val="left"/>
        <w:rPr>
          <w:caps w:val="false"/>
          <w:smallCaps w:val="false"/>
          <w:color w:val="222222"/>
          <w:spacing w:val="0"/>
        </w:rPr>
      </w:pPr>
      <w:r>
        <w:rPr>
          <w:caps w:val="false"/>
          <w:smallCaps w:val="false"/>
          <w:color w:val="222222"/>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222222"/>
          <w:spacing w:val="0"/>
          <w:sz w:val="20"/>
        </w:rPr>
      </w:pPr>
      <w:r>
        <w:rPr>
          <w:rFonts w:ascii="times new roman;times" w:hAnsi="times new roman;times"/>
          <w:b w:val="false"/>
          <w:i w:val="false"/>
          <w:caps w:val="false"/>
          <w:smallCaps w:val="false"/>
          <w:color w:val="222222"/>
          <w:spacing w:val="0"/>
          <w:sz w:val="20"/>
        </w:rPr>
        <w:t>The Reincorporation did not result in any change to the Company’s business, assets, liabilities, or operations. The Company’s common stock continues to trade on The Nasdaq Capital Market under the symbol “CLRO” (subject to any future symbol change notification).</w:t>
      </w:r>
    </w:p>
    <w:p>
      <w:pPr>
        <w:pStyle w:val="TextBody"/>
        <w:widowControl/>
        <w:bidi w:val="0"/>
        <w:spacing w:before="0" w:after="0"/>
        <w:ind w:left="0" w:right="0" w:hanging="0"/>
        <w:jc w:val="left"/>
        <w:rPr>
          <w:caps w:val="false"/>
          <w:smallCaps w:val="false"/>
          <w:color w:val="222222"/>
          <w:spacing w:val="0"/>
        </w:rPr>
      </w:pPr>
      <w:r>
        <w:rPr>
          <w:caps w:val="false"/>
          <w:smallCaps w:val="false"/>
          <w:color w:val="222222"/>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222222"/>
          <w:spacing w:val="0"/>
          <w:sz w:val="20"/>
        </w:rPr>
      </w:pPr>
      <w:r>
        <w:rPr>
          <w:rFonts w:ascii="times new roman;times" w:hAnsi="times new roman;times"/>
          <w:b w:val="false"/>
          <w:i w:val="false"/>
          <w:caps w:val="false"/>
          <w:smallCaps w:val="false"/>
          <w:color w:val="222222"/>
          <w:spacing w:val="0"/>
          <w:sz w:val="20"/>
        </w:rPr>
        <w:t>The Nevada Articles and Nevada Bylaws are filed as Exhibits 3.1 and 3.2, respectively, to this Current Report on Form 8-K and are incorporated herein by reference.</w:t>
      </w:r>
    </w:p>
    <w:p>
      <w:pPr>
        <w:pStyle w:val="TextBody"/>
        <w:widowControl/>
        <w:bidi w:val="0"/>
        <w:spacing w:lineRule="auto" w:line="288" w:before="160" w:after="160"/>
        <w:ind w:left="0" w:right="0" w:hanging="0"/>
        <w:jc w:val="left"/>
        <w:rPr>
          <w:rFonts w:ascii="Times New Roman" w:hAnsi="Times New Roman"/>
          <w:sz w:val="20"/>
        </w:rPr>
      </w:pPr>
      <w:r>
        <w:rPr>
          <w:rFonts w:ascii="Times New Roman" w:hAnsi="Times New Roman"/>
          <w:b w:val="false"/>
          <w:i w:val="false"/>
          <w:caps w:val="false"/>
          <w:smallCaps w:val="false"/>
          <w:color w:val="000000"/>
          <w:spacing w:val="0"/>
          <w:sz w:val="20"/>
        </w:rPr>
        <w:t>Item 9.01.</w:t>
      </w:r>
      <w:r>
        <w:rPr>
          <w:rFonts w:ascii="Times New Roman" w:hAnsi="Times New Roman"/>
          <w:sz w:val="20"/>
        </w:rPr>
        <w:t>             </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Financial Statements and Exhibits.</w:t>
      </w:r>
    </w:p>
    <w:p>
      <w:pPr>
        <w:pStyle w:val="TextBody"/>
        <w:bidi w:val="0"/>
        <w:spacing w:lineRule="auto" w:line="288" w:before="0" w:after="16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r>
        <w:rPr>
          <w:rFonts w:ascii="times new roman;times" w:hAnsi="times new roman;times"/>
          <w:sz w:val="20"/>
        </w:rPr>
        <w:t> </w:t>
      </w:r>
    </w:p>
    <w:tbl>
      <w:tblPr>
        <w:tblW w:w="5000" w:type="pct"/>
        <w:jc w:val="left"/>
        <w:tblInd w:w="0" w:type="dxa"/>
        <w:tblLayout w:type="fixed"/>
        <w:tblCellMar>
          <w:top w:w="0" w:type="dxa"/>
          <w:left w:w="0" w:type="dxa"/>
          <w:bottom w:w="0" w:type="dxa"/>
          <w:right w:w="0" w:type="dxa"/>
        </w:tblCellMar>
      </w:tblPr>
      <w:tblGrid>
        <w:gridCol w:w="1204"/>
        <w:gridCol w:w="76"/>
        <w:gridCol w:w="8925"/>
      </w:tblGrid>
      <w:tr>
        <w:trPr/>
        <w:tc>
          <w:tcPr>
            <w:tcW w:w="1204" w:type="dxa"/>
            <w:tcBorders/>
            <w:vAlign w:val="center"/>
          </w:tcPr>
          <w:p>
            <w:pPr>
              <w:pStyle w:val="TableContents"/>
              <w:bidi w:val="0"/>
              <w:spacing w:before="0" w:after="0"/>
              <w:ind w:left="0" w:right="0" w:hanging="0"/>
              <w:jc w:val="left"/>
              <w:rPr>
                <w:sz w:val="20"/>
              </w:rPr>
            </w:pPr>
            <w:r>
              <w:rPr>
                <w:rFonts w:ascii="Times New Roman" w:hAnsi="Times New Roman"/>
                <w:b/>
                <w:sz w:val="20"/>
              </w:rPr>
              <w:t>Exhibit</w:t>
            </w:r>
            <w:r>
              <w:rPr>
                <w:sz w:val="20"/>
              </w:rPr>
              <w:t> </w:t>
            </w:r>
            <w:r>
              <w:rPr>
                <w:rFonts w:ascii="Times New Roman" w:hAnsi="Times New Roman"/>
                <w:b/>
                <w:sz w:val="20"/>
              </w:rPr>
              <w:t>No</w:t>
            </w:r>
          </w:p>
        </w:tc>
        <w:tc>
          <w:tcPr>
            <w:tcW w:w="76" w:type="dxa"/>
            <w:tcBorders/>
            <w:vAlign w:val="center"/>
          </w:tcPr>
          <w:p>
            <w:pPr>
              <w:pStyle w:val="TableContents"/>
              <w:bidi w:val="0"/>
              <w:spacing w:before="0" w:after="0"/>
              <w:ind w:left="0" w:right="0" w:hanging="0"/>
              <w:jc w:val="center"/>
              <w:rPr/>
            </w:pPr>
            <w:r>
              <w:rPr/>
              <w:t> </w:t>
            </w:r>
          </w:p>
        </w:tc>
        <w:tc>
          <w:tcPr>
            <w:tcW w:w="8925" w:type="dxa"/>
            <w:tcBorders/>
            <w:vAlign w:val="center"/>
          </w:tcPr>
          <w:p>
            <w:pPr>
              <w:pStyle w:val="TableContents"/>
              <w:bidi w:val="0"/>
              <w:spacing w:before="0" w:after="0"/>
              <w:ind w:left="0" w:right="0" w:hanging="0"/>
              <w:jc w:val="center"/>
              <w:rPr>
                <w:sz w:val="20"/>
              </w:rPr>
            </w:pPr>
            <w:r>
              <w:rPr>
                <w:rFonts w:ascii="Times New Roman" w:hAnsi="Times New Roman"/>
                <w:b/>
                <w:sz w:val="20"/>
              </w:rPr>
              <w:t>Exhibit</w:t>
            </w:r>
            <w:r>
              <w:rPr>
                <w:sz w:val="20"/>
              </w:rPr>
              <w:t> </w:t>
            </w:r>
            <w:r>
              <w:rPr>
                <w:rFonts w:ascii="Times New Roman" w:hAnsi="Times New Roman"/>
                <w:b/>
                <w:sz w:val="20"/>
              </w:rPr>
              <w:t>Title</w:t>
            </w:r>
          </w:p>
        </w:tc>
      </w:tr>
      <w:tr>
        <w:trPr/>
        <w:tc>
          <w:tcPr>
            <w:tcW w:w="1204" w:type="dxa"/>
            <w:tcBorders/>
            <w:vAlign w:val="center"/>
          </w:tcPr>
          <w:p>
            <w:pPr>
              <w:pStyle w:val="TableContents"/>
              <w:bidi w:val="0"/>
              <w:spacing w:before="0" w:after="0"/>
              <w:ind w:left="0" w:right="0" w:hanging="0"/>
              <w:jc w:val="both"/>
              <w:rPr/>
            </w:pPr>
            <w:hyperlink w:anchor="ex31_1.htm">
              <w:r>
                <w:rPr>
                  <w:rStyle w:val="InternetLink"/>
                  <w:rFonts w:ascii="Times New Roman" w:hAnsi="Times New Roman"/>
                  <w:sz w:val="20"/>
                </w:rPr>
                <w:t>3.1</w:t>
              </w:r>
            </w:hyperlink>
          </w:p>
        </w:tc>
        <w:tc>
          <w:tcPr>
            <w:tcW w:w="76" w:type="dxa"/>
            <w:tcBorders/>
            <w:vAlign w:val="center"/>
          </w:tcPr>
          <w:p>
            <w:pPr>
              <w:pStyle w:val="TableContents"/>
              <w:bidi w:val="0"/>
              <w:spacing w:before="0" w:after="0"/>
              <w:ind w:left="0" w:right="0" w:hanging="0"/>
              <w:jc w:val="both"/>
              <w:rPr/>
            </w:pPr>
            <w:r>
              <w:rPr/>
              <w:t> </w:t>
            </w:r>
          </w:p>
        </w:tc>
        <w:tc>
          <w:tcPr>
            <w:tcW w:w="8925" w:type="dxa"/>
            <w:tcBorders/>
            <w:vAlign w:val="center"/>
          </w:tcPr>
          <w:p>
            <w:pPr>
              <w:pStyle w:val="TableContents"/>
              <w:widowControl/>
              <w:bidi w:val="0"/>
              <w:spacing w:before="0" w:after="283"/>
              <w:ind w:left="0" w:right="0" w:hanging="0"/>
              <w:jc w:val="left"/>
              <w:rPr/>
            </w:pPr>
            <w:hyperlink w:anchor="ex31_1.htm">
              <w:r>
                <w:rPr>
                  <w:rStyle w:val="InternetLink"/>
                  <w:rFonts w:ascii="times new roman;times" w:hAnsi="times new roman;times"/>
                  <w:b w:val="false"/>
                  <w:color w:val="0000FF"/>
                  <w:spacing w:val="0"/>
                  <w:sz w:val="20"/>
                </w:rPr>
                <w:t>Articles of Incorporation of ClearOne, Inc., a Nevada corporation (filed April 22, 2026)</w:t>
              </w:r>
            </w:hyperlink>
          </w:p>
        </w:tc>
      </w:tr>
      <w:tr>
        <w:trPr/>
        <w:tc>
          <w:tcPr>
            <w:tcW w:w="1204" w:type="dxa"/>
            <w:tcBorders/>
            <w:vAlign w:val="center"/>
          </w:tcPr>
          <w:p>
            <w:pPr>
              <w:pStyle w:val="TableContents"/>
              <w:bidi w:val="0"/>
              <w:spacing w:before="0" w:after="283"/>
              <w:jc w:val="left"/>
              <w:rPr/>
            </w:pPr>
            <w:hyperlink w:anchor="ex32_2.htm">
              <w:r>
                <w:rPr>
                  <w:rStyle w:val="InternetLink"/>
                </w:rPr>
                <w:t>3.2</w:t>
              </w:r>
            </w:hyperlink>
          </w:p>
        </w:tc>
        <w:tc>
          <w:tcPr>
            <w:tcW w:w="76" w:type="dxa"/>
            <w:tcBorders/>
            <w:vAlign w:val="center"/>
          </w:tcPr>
          <w:p>
            <w:pPr>
              <w:pStyle w:val="TableContents"/>
              <w:bidi w:val="0"/>
              <w:spacing w:before="0" w:after="283"/>
              <w:jc w:val="left"/>
              <w:rPr/>
            </w:pPr>
            <w:r>
              <w:rPr/>
            </w:r>
          </w:p>
        </w:tc>
        <w:tc>
          <w:tcPr>
            <w:tcW w:w="8925" w:type="dxa"/>
            <w:tcBorders/>
            <w:vAlign w:val="center"/>
          </w:tcPr>
          <w:p>
            <w:pPr>
              <w:pStyle w:val="TableContents"/>
              <w:bidi w:val="0"/>
              <w:spacing w:before="0" w:after="0"/>
              <w:ind w:left="0" w:right="0" w:hanging="0"/>
              <w:jc w:val="both"/>
              <w:rPr/>
            </w:pPr>
            <w:hyperlink w:anchor="ex32_2.htm">
              <w:r>
                <w:rPr>
                  <w:rStyle w:val="InternetLink"/>
                  <w:rFonts w:ascii="Times New Roman;serif" w:hAnsi="Times New Roman;serif"/>
                  <w:sz w:val="20"/>
                </w:rPr>
                <w:t>Bylaws of ClearOne, Inc., a Nevada corporatio</w:t>
              </w:r>
            </w:hyperlink>
          </w:p>
        </w:tc>
      </w:tr>
    </w:tbl>
    <w:p>
      <w:pPr>
        <w:pStyle w:val="TextBody"/>
        <w:bidi w:val="0"/>
        <w:spacing w:lineRule="auto" w:line="288" w:before="0" w:after="0"/>
        <w:ind w:left="0" w:right="0" w:hanging="0"/>
        <w:jc w:val="left"/>
        <w:rPr/>
      </w:pPr>
      <w:r>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043"/>
        <w:gridCol w:w="1574"/>
        <w:gridCol w:w="4588"/>
      </w:tblGrid>
      <w:tr>
        <w:trPr/>
        <w:tc>
          <w:tcPr>
            <w:tcW w:w="4043" w:type="dxa"/>
            <w:tcBorders/>
            <w:vAlign w:val="center"/>
          </w:tcPr>
          <w:p>
            <w:pPr>
              <w:pStyle w:val="TableContents"/>
              <w:bidi w:val="0"/>
              <w:spacing w:before="0" w:after="0"/>
              <w:ind w:left="0" w:right="0" w:hanging="0"/>
              <w:jc w:val="both"/>
              <w:rPr/>
            </w:pPr>
            <w:r>
              <w:rPr/>
              <w:t xml:space="preserve">  </w:t>
            </w:r>
          </w:p>
        </w:tc>
        <w:tc>
          <w:tcPr>
            <w:tcW w:w="6162"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4043" w:type="dxa"/>
            <w:tcBorders/>
            <w:vAlign w:val="center"/>
          </w:tcPr>
          <w:p>
            <w:pPr>
              <w:pStyle w:val="TableContents"/>
              <w:bidi w:val="0"/>
              <w:spacing w:before="0" w:after="0"/>
              <w:ind w:left="0" w:right="0" w:hanging="0"/>
              <w:jc w:val="both"/>
              <w:rPr/>
            </w:pPr>
            <w:r>
              <w:rPr/>
              <w:t xml:space="preserve">  </w:t>
            </w:r>
          </w:p>
        </w:tc>
        <w:tc>
          <w:tcPr>
            <w:tcW w:w="1574" w:type="dxa"/>
            <w:tcBorders/>
            <w:vAlign w:val="center"/>
          </w:tcPr>
          <w:p>
            <w:pPr>
              <w:pStyle w:val="TableContents"/>
              <w:bidi w:val="0"/>
              <w:spacing w:before="0" w:after="0"/>
              <w:ind w:left="0" w:right="0" w:hanging="0"/>
              <w:jc w:val="both"/>
              <w:rPr/>
            </w:pPr>
            <w:r>
              <w:rPr/>
              <w:t xml:space="preserve">  </w:t>
            </w:r>
          </w:p>
        </w:tc>
        <w:tc>
          <w:tcPr>
            <w:tcW w:w="4588" w:type="dxa"/>
            <w:tcBorders/>
            <w:vAlign w:val="center"/>
          </w:tcPr>
          <w:p>
            <w:pPr>
              <w:pStyle w:val="TableContents"/>
              <w:bidi w:val="0"/>
              <w:spacing w:before="0" w:after="0"/>
              <w:ind w:left="0" w:right="0" w:hanging="0"/>
              <w:jc w:val="both"/>
              <w:rPr/>
            </w:pPr>
            <w:r>
              <w:rPr/>
              <w:t xml:space="preserve">  </w:t>
            </w:r>
          </w:p>
        </w:tc>
      </w:tr>
      <w:tr>
        <w:trPr/>
        <w:tc>
          <w:tcPr>
            <w:tcW w:w="4043" w:type="dxa"/>
            <w:tcBorders/>
            <w:vAlign w:val="center"/>
          </w:tcPr>
          <w:p>
            <w:pPr>
              <w:pStyle w:val="TableContents"/>
              <w:bidi w:val="0"/>
              <w:spacing w:before="0" w:after="0"/>
              <w:ind w:left="0" w:right="0" w:hanging="0"/>
              <w:jc w:val="both"/>
              <w:rPr/>
            </w:pPr>
            <w:r>
              <w:rPr>
                <w:rFonts w:ascii="Times New Roman" w:hAnsi="Times New Roman"/>
                <w:sz w:val="20"/>
              </w:rPr>
              <w:t>Date:April 23,</w:t>
            </w:r>
            <w:r>
              <w:rPr/>
              <w:t xml:space="preserve"> </w:t>
            </w:r>
            <w:r>
              <w:rPr>
                <w:rFonts w:ascii="Times New Roman" w:hAnsi="Times New Roman"/>
                <w:sz w:val="20"/>
              </w:rPr>
              <w:t>2026</w:t>
            </w:r>
          </w:p>
        </w:tc>
        <w:tc>
          <w:tcPr>
            <w:tcW w:w="15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4588"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Simon Brewer</w:t>
            </w:r>
          </w:p>
        </w:tc>
      </w:tr>
      <w:tr>
        <w:trPr/>
        <w:tc>
          <w:tcPr>
            <w:tcW w:w="4043" w:type="dxa"/>
            <w:tcBorders/>
            <w:vAlign w:val="center"/>
          </w:tcPr>
          <w:p>
            <w:pPr>
              <w:pStyle w:val="TableContents"/>
              <w:bidi w:val="0"/>
              <w:spacing w:before="0" w:after="0"/>
              <w:ind w:left="0" w:right="0" w:hanging="0"/>
              <w:jc w:val="both"/>
              <w:rPr/>
            </w:pPr>
            <w:r>
              <w:rPr/>
              <w:t xml:space="preserve">  </w:t>
            </w:r>
          </w:p>
        </w:tc>
        <w:tc>
          <w:tcPr>
            <w:tcW w:w="1574" w:type="dxa"/>
            <w:tcBorders/>
            <w:vAlign w:val="center"/>
          </w:tcPr>
          <w:p>
            <w:pPr>
              <w:pStyle w:val="TableContents"/>
              <w:bidi w:val="0"/>
              <w:spacing w:before="0" w:after="0"/>
              <w:ind w:left="0" w:right="0" w:hanging="0"/>
              <w:jc w:val="both"/>
              <w:rPr/>
            </w:pPr>
            <w:r>
              <w:rPr>
                <w:rFonts w:ascii="Times New Roman" w:hAnsi="Times New Roman"/>
                <w:sz w:val="20"/>
              </w:rPr>
              <w:t>Name: </w:t>
            </w:r>
            <w:r>
              <w:rPr/>
              <w:t xml:space="preserve"> </w:t>
            </w:r>
          </w:p>
        </w:tc>
        <w:tc>
          <w:tcPr>
            <w:tcW w:w="4588" w:type="dxa"/>
            <w:tcBorders/>
            <w:vAlign w:val="center"/>
          </w:tcPr>
          <w:p>
            <w:pPr>
              <w:pStyle w:val="TableContents"/>
              <w:bidi w:val="0"/>
              <w:spacing w:before="0" w:after="0"/>
              <w:ind w:left="0" w:right="0" w:hanging="0"/>
              <w:jc w:val="both"/>
              <w:rPr>
                <w:rFonts w:ascii="Times New Roman;serif" w:hAnsi="Times New Roman;serif"/>
                <w:sz w:val="20"/>
              </w:rPr>
            </w:pPr>
            <w:r>
              <w:rPr>
                <w:rFonts w:ascii="Times New Roman;serif" w:hAnsi="Times New Roman;serif"/>
                <w:sz w:val="20"/>
              </w:rPr>
              <w:t>Simon Brewer</w:t>
            </w:r>
          </w:p>
        </w:tc>
      </w:tr>
      <w:tr>
        <w:trPr/>
        <w:tc>
          <w:tcPr>
            <w:tcW w:w="4043" w:type="dxa"/>
            <w:tcBorders/>
            <w:vAlign w:val="center"/>
          </w:tcPr>
          <w:p>
            <w:pPr>
              <w:pStyle w:val="TableContents"/>
              <w:bidi w:val="0"/>
              <w:spacing w:before="0" w:after="0"/>
              <w:ind w:left="0" w:right="0" w:hanging="0"/>
              <w:jc w:val="both"/>
              <w:rPr/>
            </w:pPr>
            <w:r>
              <w:rPr/>
              <w:t xml:space="preserve">  </w:t>
            </w:r>
          </w:p>
        </w:tc>
        <w:tc>
          <w:tcPr>
            <w:tcW w:w="1574" w:type="dxa"/>
            <w:tcBorders/>
            <w:vAlign w:val="center"/>
          </w:tcPr>
          <w:p>
            <w:pPr>
              <w:pStyle w:val="TableContents"/>
              <w:bidi w:val="0"/>
              <w:spacing w:before="0" w:after="0"/>
              <w:ind w:left="0" w:right="0" w:hanging="0"/>
              <w:jc w:val="both"/>
              <w:rPr/>
            </w:pPr>
            <w:r>
              <w:rPr>
                <w:rFonts w:ascii="Times New Roman" w:hAnsi="Times New Roman"/>
                <w:sz w:val="20"/>
              </w:rPr>
              <w:t>Title: </w:t>
            </w:r>
            <w:r>
              <w:rPr/>
              <w:t xml:space="preserve"> </w:t>
            </w:r>
          </w:p>
        </w:tc>
        <w:tc>
          <w:tcPr>
            <w:tcW w:w="4588" w:type="dxa"/>
            <w:tcBorders/>
            <w:vAlign w:val="center"/>
          </w:tcPr>
          <w:p>
            <w:pPr>
              <w:pStyle w:val="TableContents"/>
              <w:bidi w:val="0"/>
              <w:spacing w:lineRule="auto" w:line="288" w:before="0" w:after="0"/>
              <w:ind w:left="30" w:right="0" w:hanging="0"/>
              <w:jc w:val="both"/>
              <w:rPr>
                <w:rFonts w:ascii="Times New Roman;serif" w:hAnsi="Times New Roman;serif"/>
                <w:sz w:val="20"/>
              </w:rPr>
            </w:pPr>
            <w:r>
              <w:rPr>
                <w:rFonts w:ascii="Times New Roman;serif" w:hAnsi="Times New Roman;serif"/>
                <w:sz w:val="20"/>
              </w:rPr>
              <w:t>Chief Financial Officer</w:t>
            </w:r>
          </w:p>
        </w:tc>
      </w:tr>
    </w:tbl>
    <w:p>
      <w:pPr>
        <w:pStyle w:val="TextBody"/>
        <w:bidi w:val="0"/>
        <w:spacing w:before="0" w:after="0"/>
        <w:ind w:left="0" w:right="0" w:hanging="0"/>
        <w:jc w:val="left"/>
        <w:rPr/>
      </w:pPr>
      <w:r>
        <w:rPr/>
        <w:t> </w:t>
      </w:r>
    </w:p>
    <w:p>
      <w:pPr>
        <w:pStyle w:val="TextBody"/>
        <w:widowControl w:val="false"/>
        <w:bidi w:val="0"/>
        <w:spacing w:before="0" w:after="0"/>
        <w:ind w:left="0" w:right="0" w:hanging="0"/>
        <w:jc w:val="left"/>
        <w:rPr/>
      </w:pPr>
      <w:r>
        <w:rPr/>
        <w:t> </w:t>
      </w:r>
      <w:r>
        <w:br w:type="page"/>
      </w:r>
    </w:p>
    <w:p>
      <w:pPr>
        <w:pStyle w:val="TextBody"/>
        <w:widowControl w:val="false"/>
        <w:bidi w:val="0"/>
        <w:spacing w:before="0" w:after="0"/>
        <w:ind w:left="0" w:right="0" w:hanging="0"/>
        <w:jc w:val="left"/>
        <w:rPr/>
      </w:pPr>
      <w:r>
        <w:rPr/>
        <w:t> </w:t>
      </w:r>
      <w:r>
        <w:rPr/>
        <w:drawing>
          <wp:inline distT="0" distB="0" distL="0" distR="0">
            <wp:extent cx="6000750" cy="782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00750" cy="7829550"/>
                    </a:xfrm>
                    <a:prstGeom prst="rect">
                      <a:avLst/>
                    </a:prstGeom>
                  </pic:spPr>
                </pic:pic>
              </a:graphicData>
            </a:graphic>
          </wp:inline>
        </w:drawing>
      </w:r>
    </w:p>
    <w:p>
      <w:pPr>
        <w:pStyle w:val="TextBody"/>
        <w:widowControl w:val="false"/>
        <w:bidi w:val="0"/>
        <w:spacing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widowControl w:val="false"/>
        <w:bidi w:val="0"/>
        <w:spacing w:before="0" w:after="0"/>
        <w:ind w:left="0" w:right="0" w:hanging="0"/>
        <w:jc w:val="left"/>
        <w:rPr/>
      </w:pPr>
      <w:r>
        <w:rPr/>
        <w:drawing>
          <wp:inline distT="0" distB="0" distL="0" distR="0">
            <wp:extent cx="6000750" cy="777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00750" cy="7772400"/>
                    </a:xfrm>
                    <a:prstGeom prst="rect">
                      <a:avLst/>
                    </a:prstGeom>
                  </pic:spPr>
                </pic:pic>
              </a:graphicData>
            </a:graphic>
          </wp:inline>
        </w:drawing>
      </w:r>
    </w:p>
    <w:p>
      <w:pPr>
        <w:pStyle w:val="TextBody"/>
        <w:widowControl w:val="false"/>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0E0E0F"/>
          <w:sz w:val="20"/>
        </w:rPr>
      </w:pPr>
      <w:r>
        <w:rPr>
          <w:rFonts w:ascii="Times New Roman" w:hAnsi="Times New Roman"/>
          <w:b/>
          <w:color w:val="0E0E0F"/>
          <w:sz w:val="20"/>
        </w:rPr>
        <w:t xml:space="preserve">ANNEX A TO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0E0E0F"/>
          <w:spacing w:val="-10"/>
          <w:sz w:val="20"/>
        </w:rPr>
        <w:t>ARTICLES</w:t>
      </w:r>
      <w:r>
        <w:rPr>
          <w:rFonts w:ascii="times new roman;times" w:hAnsi="times new roman;times"/>
          <w:sz w:val="20"/>
        </w:rPr>
        <w:t xml:space="preserve"> </w:t>
      </w:r>
      <w:r>
        <w:rPr>
          <w:rFonts w:ascii="Times New Roman" w:hAnsi="Times New Roman"/>
          <w:b/>
          <w:color w:val="0E0E0F"/>
          <w:spacing w:val="-10"/>
          <w:sz w:val="20"/>
        </w:rPr>
        <w:t>OF</w:t>
      </w:r>
      <w:r>
        <w:rPr>
          <w:rFonts w:ascii="times new roman;times" w:hAnsi="times new roman;times"/>
          <w:sz w:val="20"/>
        </w:rPr>
        <w:t xml:space="preserve"> </w:t>
      </w:r>
      <w:r>
        <w:rPr>
          <w:rFonts w:ascii="Times New Roman" w:hAnsi="Times New Roman"/>
          <w:b/>
          <w:color w:val="0E0E0F"/>
          <w:spacing w:val="-10"/>
          <w:sz w:val="20"/>
        </w:rPr>
        <w:t>INCORPORATION</w:t>
      </w:r>
    </w:p>
    <w:p>
      <w:pPr>
        <w:pStyle w:val="TextBody"/>
        <w:bidi w:val="0"/>
        <w:spacing w:lineRule="auto" w:line="288" w:before="0" w:after="0"/>
        <w:ind w:left="0" w:right="0" w:hanging="0"/>
        <w:jc w:val="center"/>
        <w:rPr>
          <w:rFonts w:ascii="Times New Roman" w:hAnsi="Times New Roman"/>
          <w:b/>
          <w:color w:val="0E0E0F"/>
          <w:spacing w:val="-6"/>
          <w:sz w:val="20"/>
        </w:rPr>
      </w:pPr>
      <w:r>
        <w:rPr>
          <w:rFonts w:ascii="Times New Roman" w:hAnsi="Times New Roman"/>
          <w:b/>
          <w:color w:val="0E0E0F"/>
          <w:spacing w:val="-6"/>
          <w:sz w:val="20"/>
        </w:rPr>
        <w:t xml:space="preserve">OF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0E0E0F"/>
          <w:spacing w:val="-10"/>
          <w:sz w:val="20"/>
        </w:rPr>
        <w:t>CLEARONE,</w:t>
      </w:r>
      <w:r>
        <w:rPr>
          <w:rFonts w:ascii="times new roman;times" w:hAnsi="times new roman;times"/>
          <w:sz w:val="20"/>
        </w:rPr>
        <w:t xml:space="preserve"> </w:t>
      </w:r>
      <w:r>
        <w:rPr>
          <w:rFonts w:ascii="Times New Roman" w:hAnsi="Times New Roman"/>
          <w:b/>
          <w:color w:val="0E0E0F"/>
          <w:spacing w:val="-10"/>
          <w:sz w:val="20"/>
        </w:rPr>
        <w:t>INC.</w:t>
      </w:r>
    </w:p>
    <w:p>
      <w:pPr>
        <w:pStyle w:val="TextBody"/>
        <w:bidi w:val="0"/>
        <w:spacing w:lineRule="auto" w:line="288" w:before="0" w:after="0"/>
        <w:ind w:left="2659" w:right="2549" w:hanging="0"/>
        <w:jc w:val="center"/>
        <w:rPr>
          <w:rFonts w:ascii="Times New Roman" w:hAnsi="Times New Roman"/>
          <w:b/>
          <w:color w:val="0E0E0F"/>
          <w:sz w:val="20"/>
        </w:rPr>
      </w:pPr>
      <w:r>
        <w:rPr>
          <w:rFonts w:ascii="Times New Roman" w:hAnsi="Times New Roman"/>
          <w:b/>
          <w:color w:val="0E0E0F"/>
          <w:sz w:val="20"/>
        </w:rPr>
      </w:r>
    </w:p>
    <w:p>
      <w:pPr>
        <w:pStyle w:val="TextBody"/>
        <w:bidi w:val="0"/>
        <w:spacing w:lineRule="auto" w:line="288" w:before="0" w:after="0"/>
        <w:ind w:left="2659" w:right="2549" w:hanging="0"/>
        <w:jc w:val="center"/>
        <w:rPr>
          <w:rFonts w:ascii="times new roman;times" w:hAnsi="times new roman;times"/>
          <w:b/>
          <w:sz w:val="20"/>
        </w:rPr>
      </w:pPr>
      <w:r>
        <w:rPr>
          <w:rFonts w:ascii="Times New Roman" w:hAnsi="Times New Roman"/>
          <w:b/>
          <w:color w:val="0E0E0F"/>
          <w:sz w:val="20"/>
        </w:rPr>
        <w:t>ARTICLE</w:t>
      </w:r>
      <w:r>
        <w:rPr>
          <w:rFonts w:ascii="times new roman;times" w:hAnsi="times new roman;times"/>
          <w:b/>
          <w:sz w:val="20"/>
        </w:rPr>
        <w:t xml:space="preserve"> </w:t>
      </w:r>
      <w:r>
        <w:rPr>
          <w:rFonts w:ascii="Times New Roman" w:hAnsi="Times New Roman"/>
          <w:b/>
          <w:color w:val="0E0E0F"/>
          <w:spacing w:val="-10"/>
          <w:sz w:val="20"/>
        </w:rPr>
        <w:t>I</w:t>
      </w:r>
    </w:p>
    <w:p>
      <w:pPr>
        <w:pStyle w:val="TextBody"/>
        <w:bidi w:val="0"/>
        <w:spacing w:lineRule="auto" w:line="288" w:before="0" w:after="0"/>
        <w:ind w:left="2659" w:right="2562" w:hanging="0"/>
        <w:jc w:val="center"/>
        <w:rPr>
          <w:rFonts w:ascii="Times New Roman" w:hAnsi="Times New Roman"/>
          <w:b/>
          <w:color w:val="0E0E0F"/>
          <w:spacing w:val="-2"/>
          <w:sz w:val="20"/>
        </w:rPr>
      </w:pPr>
      <w:r>
        <w:rPr>
          <w:rFonts w:ascii="Times New Roman" w:hAnsi="Times New Roman"/>
          <w:b/>
          <w:color w:val="0E0E0F"/>
          <w:spacing w:val="-2"/>
          <w:sz w:val="20"/>
        </w:rPr>
        <w:t>(Name)</w:t>
      </w:r>
    </w:p>
    <w:p>
      <w:pPr>
        <w:pStyle w:val="TextBody"/>
        <w:bidi w:val="0"/>
        <w:spacing w:lineRule="auto" w:line="288" w:before="0" w:after="0"/>
        <w:ind w:left="1106" w:right="972" w:hanging="0"/>
        <w:jc w:val="both"/>
        <w:rPr>
          <w:rFonts w:ascii="Times New Roman" w:hAnsi="Times New Roman"/>
          <w:color w:val="0E0E0F"/>
          <w:sz w:val="20"/>
        </w:rPr>
      </w:pPr>
      <w:r>
        <w:rPr>
          <w:rFonts w:ascii="Times New Roman" w:hAnsi="Times New Roman"/>
          <w:color w:val="0E0E0F"/>
          <w:sz w:val="20"/>
        </w:rPr>
      </w:r>
    </w:p>
    <w:p>
      <w:pPr>
        <w:pStyle w:val="TextBody"/>
        <w:bidi w:val="0"/>
        <w:spacing w:lineRule="auto" w:line="288" w:before="0" w:after="0"/>
        <w:ind w:left="1106" w:right="972" w:hanging="0"/>
        <w:jc w:val="both"/>
        <w:rPr>
          <w:rFonts w:ascii="times new roman;times" w:hAnsi="times new roman;times"/>
          <w:sz w:val="20"/>
        </w:rPr>
      </w:pP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name</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Corporation</w:t>
      </w:r>
      <w:r>
        <w:rPr>
          <w:rFonts w:ascii="times new roman;times" w:hAnsi="times new roman;times"/>
          <w:sz w:val="20"/>
        </w:rPr>
        <w:t xml:space="preserve"> </w:t>
      </w:r>
      <w:r>
        <w:rPr>
          <w:rFonts w:ascii="Times New Roman" w:hAnsi="Times New Roman"/>
          <w:color w:val="0E0E0F"/>
          <w:sz w:val="20"/>
        </w:rPr>
        <w:t>is</w:t>
      </w:r>
      <w:r>
        <w:rPr>
          <w:rFonts w:ascii="times new roman;times" w:hAnsi="times new roman;times"/>
          <w:sz w:val="20"/>
        </w:rPr>
        <w:t xml:space="preserve"> </w:t>
      </w:r>
      <w:r>
        <w:rPr>
          <w:rFonts w:ascii="Times New Roman" w:hAnsi="Times New Roman"/>
          <w:color w:val="0E0E0F"/>
          <w:sz w:val="20"/>
        </w:rPr>
        <w:t>ClearOne,</w:t>
      </w:r>
      <w:r>
        <w:rPr>
          <w:rFonts w:ascii="times new roman;times" w:hAnsi="times new roman;times"/>
          <w:sz w:val="20"/>
        </w:rPr>
        <w:t xml:space="preserve"> </w:t>
      </w:r>
      <w:r>
        <w:rPr>
          <w:rFonts w:ascii="Times New Roman" w:hAnsi="Times New Roman"/>
          <w:color w:val="0E0E0F"/>
          <w:sz w:val="20"/>
        </w:rPr>
        <w:t>Inc.</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b/>
          <w:color w:val="0E0E0F"/>
          <w:spacing w:val="-2"/>
          <w:sz w:val="20"/>
        </w:rPr>
        <w:t>"Corporation").</w:t>
      </w:r>
    </w:p>
    <w:p>
      <w:pPr>
        <w:pStyle w:val="TextBody"/>
        <w:bidi w:val="0"/>
        <w:spacing w:lineRule="auto" w:line="288" w:before="0" w:after="0"/>
        <w:ind w:left="0" w:right="0" w:hanging="0"/>
        <w:jc w:val="center"/>
        <w:rPr>
          <w:rFonts w:ascii="Times New Roman" w:hAnsi="Times New Roman"/>
          <w:b/>
          <w:color w:val="0E0E0F"/>
          <w:sz w:val="20"/>
        </w:rPr>
      </w:pPr>
      <w:r>
        <w:rPr>
          <w:rFonts w:ascii="Times New Roman" w:hAnsi="Times New Roman"/>
          <w:b/>
          <w:color w:val="0E0E0F"/>
          <w:sz w:val="20"/>
        </w:rPr>
      </w:r>
    </w:p>
    <w:p>
      <w:pPr>
        <w:pStyle w:val="TextBody"/>
        <w:bidi w:val="0"/>
        <w:spacing w:lineRule="auto" w:line="288" w:before="0" w:after="0"/>
        <w:ind w:left="0" w:right="0" w:hanging="0"/>
        <w:jc w:val="center"/>
        <w:rPr>
          <w:rFonts w:ascii="times new roman;times" w:hAnsi="times new roman;times"/>
          <w:b/>
          <w:sz w:val="20"/>
        </w:rPr>
      </w:pPr>
      <w:r>
        <w:rPr>
          <w:rFonts w:ascii="Times New Roman" w:hAnsi="Times New Roman"/>
          <w:b/>
          <w:color w:val="0E0E0F"/>
          <w:sz w:val="20"/>
        </w:rPr>
        <w:t>ARTICLE</w:t>
      </w:r>
      <w:r>
        <w:rPr>
          <w:rFonts w:ascii="times new roman;times" w:hAnsi="times new roman;times"/>
          <w:b/>
          <w:sz w:val="20"/>
        </w:rPr>
        <w:t xml:space="preserve"> </w:t>
      </w:r>
      <w:r>
        <w:rPr>
          <w:rFonts w:ascii="Times New Roman" w:hAnsi="Times New Roman"/>
          <w:b/>
          <w:color w:val="0E0E0F"/>
          <w:spacing w:val="-5"/>
          <w:sz w:val="20"/>
        </w:rPr>
        <w:t>II</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0E0E0F"/>
          <w:sz w:val="20"/>
        </w:rPr>
        <w:t>(Registered</w:t>
      </w:r>
      <w:r>
        <w:rPr>
          <w:rFonts w:ascii="times new roman;times" w:hAnsi="times new roman;times"/>
          <w:sz w:val="20"/>
        </w:rPr>
        <w:t xml:space="preserve"> </w:t>
      </w:r>
      <w:r>
        <w:rPr>
          <w:rFonts w:ascii="Times New Roman" w:hAnsi="Times New Roman"/>
          <w:b/>
          <w:color w:val="0E0E0F"/>
          <w:sz w:val="20"/>
        </w:rPr>
        <w:t>Office</w:t>
      </w:r>
      <w:r>
        <w:rPr>
          <w:rFonts w:ascii="times new roman;times" w:hAnsi="times new roman;times"/>
          <w:sz w:val="20"/>
        </w:rPr>
        <w:t xml:space="preserve"> </w:t>
      </w:r>
      <w:r>
        <w:rPr>
          <w:rFonts w:ascii="Times New Roman" w:hAnsi="Times New Roman"/>
          <w:b/>
          <w:color w:val="0E0E0F"/>
          <w:sz w:val="20"/>
        </w:rPr>
        <w:t>and</w:t>
      </w:r>
      <w:r>
        <w:rPr>
          <w:rFonts w:ascii="times new roman;times" w:hAnsi="times new roman;times"/>
          <w:sz w:val="20"/>
        </w:rPr>
        <w:t xml:space="preserve"> </w:t>
      </w:r>
      <w:r>
        <w:rPr>
          <w:rFonts w:ascii="Times New Roman" w:hAnsi="Times New Roman"/>
          <w:b/>
          <w:color w:val="0E0E0F"/>
          <w:sz w:val="20"/>
        </w:rPr>
        <w:t>Registered</w:t>
      </w:r>
      <w:r>
        <w:rPr>
          <w:rFonts w:ascii="times new roman;times" w:hAnsi="times new roman;times"/>
          <w:sz w:val="20"/>
        </w:rPr>
        <w:t xml:space="preserve"> </w:t>
      </w:r>
      <w:r>
        <w:rPr>
          <w:rFonts w:ascii="Times New Roman" w:hAnsi="Times New Roman"/>
          <w:b/>
          <w:color w:val="0E0E0F"/>
          <w:spacing w:val="-2"/>
          <w:sz w:val="20"/>
        </w:rPr>
        <w:t>Agent)</w:t>
      </w:r>
    </w:p>
    <w:p>
      <w:pPr>
        <w:pStyle w:val="TextBody"/>
        <w:bidi w:val="0"/>
        <w:spacing w:lineRule="auto" w:line="288" w:before="0" w:after="0"/>
        <w:ind w:left="1106" w:right="972" w:hanging="0"/>
        <w:jc w:val="both"/>
        <w:rPr>
          <w:rFonts w:ascii="Times New Roman" w:hAnsi="Times New Roman"/>
          <w:color w:val="0E0E0F"/>
          <w:sz w:val="20"/>
        </w:rPr>
      </w:pPr>
      <w:r>
        <w:rPr>
          <w:rFonts w:ascii="Times New Roman" w:hAnsi="Times New Roman"/>
          <w:color w:val="0E0E0F"/>
          <w:sz w:val="20"/>
        </w:rPr>
      </w:r>
    </w:p>
    <w:p>
      <w:pPr>
        <w:pStyle w:val="TextBody"/>
        <w:bidi w:val="0"/>
        <w:spacing w:lineRule="auto" w:line="288" w:before="0" w:after="0"/>
        <w:ind w:left="1106" w:right="972" w:hanging="0"/>
        <w:jc w:val="both"/>
        <w:rPr>
          <w:rFonts w:ascii="times new roman;times" w:hAnsi="times new roman;times"/>
          <w:sz w:val="20"/>
        </w:rPr>
      </w:pP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registered office</w:t>
      </w:r>
      <w:r>
        <w:rPr>
          <w:rFonts w:ascii="times new roman;times" w:hAnsi="times new roman;times"/>
          <w:sz w:val="20"/>
        </w:rPr>
        <w:t xml:space="preserve"> </w:t>
      </w:r>
      <w:r>
        <w:rPr>
          <w:rFonts w:ascii="Times New Roman" w:hAnsi="Times New Roman"/>
          <w:color w:val="0E0E0F"/>
          <w:sz w:val="20"/>
        </w:rPr>
        <w:t>of the</w:t>
      </w:r>
      <w:r>
        <w:rPr>
          <w:rFonts w:ascii="times new roman;times" w:hAnsi="times new roman;times"/>
          <w:sz w:val="20"/>
        </w:rPr>
        <w:t xml:space="preserve"> </w:t>
      </w:r>
      <w:r>
        <w:rPr>
          <w:rFonts w:ascii="Times New Roman" w:hAnsi="Times New Roman"/>
          <w:color w:val="0E0E0F"/>
          <w:sz w:val="20"/>
        </w:rPr>
        <w:t>Corporation</w:t>
      </w:r>
      <w:r>
        <w:rPr>
          <w:rFonts w:ascii="times new roman;times" w:hAnsi="times new roman;times"/>
          <w:sz w:val="20"/>
        </w:rPr>
        <w:t xml:space="preserve"> </w:t>
      </w:r>
      <w:r>
        <w:rPr>
          <w:rFonts w:ascii="Times New Roman" w:hAnsi="Times New Roman"/>
          <w:color w:val="0E0E0F"/>
          <w:sz w:val="20"/>
        </w:rPr>
        <w:t>shall</w:t>
      </w:r>
      <w:r>
        <w:rPr>
          <w:rFonts w:ascii="times new roman;times" w:hAnsi="times new roman;times"/>
          <w:sz w:val="20"/>
        </w:rPr>
        <w:t xml:space="preserve"> </w:t>
      </w:r>
      <w:r>
        <w:rPr>
          <w:rFonts w:ascii="Times New Roman" w:hAnsi="Times New Roman"/>
          <w:color w:val="0E0E0F"/>
          <w:sz w:val="20"/>
        </w:rPr>
        <w:t>be</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street</w:t>
      </w:r>
      <w:r>
        <w:rPr>
          <w:rFonts w:ascii="times new roman;times" w:hAnsi="times new roman;times"/>
          <w:sz w:val="20"/>
        </w:rPr>
        <w:t xml:space="preserve"> </w:t>
      </w:r>
      <w:r>
        <w:rPr>
          <w:rFonts w:ascii="Times New Roman" w:hAnsi="Times New Roman"/>
          <w:color w:val="0E0E0F"/>
          <w:sz w:val="20"/>
        </w:rPr>
        <w:t>address</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its</w:t>
      </w:r>
      <w:r>
        <w:rPr>
          <w:rFonts w:ascii="times new roman;times" w:hAnsi="times new roman;times"/>
          <w:sz w:val="20"/>
        </w:rPr>
        <w:t xml:space="preserve"> </w:t>
      </w:r>
      <w:r>
        <w:rPr>
          <w:rFonts w:ascii="Times New Roman" w:hAnsi="Times New Roman"/>
          <w:color w:val="0E0E0F"/>
          <w:sz w:val="20"/>
        </w:rPr>
        <w:t>registered</w:t>
      </w:r>
      <w:r>
        <w:rPr>
          <w:rFonts w:ascii="times new roman;times" w:hAnsi="times new roman;times"/>
          <w:sz w:val="20"/>
        </w:rPr>
        <w:t xml:space="preserve"> </w:t>
      </w:r>
      <w:r>
        <w:rPr>
          <w:rFonts w:ascii="Times New Roman" w:hAnsi="Times New Roman"/>
          <w:color w:val="0E0E0F"/>
          <w:sz w:val="20"/>
        </w:rPr>
        <w:t>agent</w:t>
      </w:r>
      <w:r>
        <w:rPr>
          <w:rFonts w:ascii="times new roman;times" w:hAnsi="times new roman;times"/>
          <w:sz w:val="20"/>
        </w:rPr>
        <w:t xml:space="preserve"> </w:t>
      </w:r>
      <w:r>
        <w:rPr>
          <w:rFonts w:ascii="Times New Roman" w:hAnsi="Times New Roman"/>
          <w:color w:val="0E0E0F"/>
          <w:sz w:val="20"/>
        </w:rPr>
        <w:t>in</w:t>
      </w:r>
      <w:r>
        <w:rPr>
          <w:rFonts w:ascii="times new roman;times" w:hAnsi="times new roman;times"/>
          <w:sz w:val="20"/>
        </w:rPr>
        <w:t xml:space="preserve"> </w:t>
      </w:r>
      <w:r>
        <w:rPr>
          <w:rFonts w:ascii="Times New Roman" w:hAnsi="Times New Roman"/>
          <w:color w:val="0E0E0F"/>
          <w:sz w:val="20"/>
        </w:rPr>
        <w:t>the State</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Nevada.</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Corporation may,</w:t>
      </w:r>
      <w:r>
        <w:rPr>
          <w:rFonts w:ascii="times new roman;times" w:hAnsi="times new roman;times"/>
          <w:sz w:val="20"/>
        </w:rPr>
        <w:t xml:space="preserve"> </w:t>
      </w:r>
      <w:r>
        <w:rPr>
          <w:rFonts w:ascii="Times New Roman" w:hAnsi="Times New Roman"/>
          <w:color w:val="0E0E0F"/>
          <w:sz w:val="20"/>
        </w:rPr>
        <w:t>from</w:t>
      </w:r>
      <w:r>
        <w:rPr>
          <w:rFonts w:ascii="times new roman;times" w:hAnsi="times new roman;times"/>
          <w:sz w:val="20"/>
        </w:rPr>
        <w:t xml:space="preserve"> </w:t>
      </w:r>
      <w:r>
        <w:rPr>
          <w:rFonts w:ascii="Times New Roman" w:hAnsi="Times New Roman"/>
          <w:color w:val="0E0E0F"/>
          <w:sz w:val="20"/>
        </w:rPr>
        <w:t>time</w:t>
      </w:r>
      <w:r>
        <w:rPr>
          <w:rFonts w:ascii="times new roman;times" w:hAnsi="times new roman;times"/>
          <w:sz w:val="20"/>
        </w:rPr>
        <w:t xml:space="preserve"> </w:t>
      </w:r>
      <w:r>
        <w:rPr>
          <w:rFonts w:ascii="Times New Roman" w:hAnsi="Times New Roman"/>
          <w:color w:val="0E0E0F"/>
          <w:sz w:val="20"/>
        </w:rPr>
        <w:t>to</w:t>
      </w:r>
      <w:r>
        <w:rPr>
          <w:rFonts w:ascii="times new roman;times" w:hAnsi="times new roman;times"/>
          <w:sz w:val="20"/>
        </w:rPr>
        <w:t xml:space="preserve"> </w:t>
      </w:r>
      <w:r>
        <w:rPr>
          <w:rFonts w:ascii="Times New Roman" w:hAnsi="Times New Roman"/>
          <w:color w:val="0E0E0F"/>
          <w:sz w:val="20"/>
        </w:rPr>
        <w:t>time,</w:t>
      </w:r>
      <w:r>
        <w:rPr>
          <w:rFonts w:ascii="times new roman;times" w:hAnsi="times new roman;times"/>
          <w:sz w:val="20"/>
        </w:rPr>
        <w:t xml:space="preserve"> </w:t>
      </w:r>
      <w:r>
        <w:rPr>
          <w:rFonts w:ascii="Times New Roman" w:hAnsi="Times New Roman"/>
          <w:color w:val="0E0E0F"/>
          <w:sz w:val="20"/>
        </w:rPr>
        <w:t>in</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manner provided by</w:t>
      </w:r>
      <w:r>
        <w:rPr>
          <w:rFonts w:ascii="times new roman;times" w:hAnsi="times new roman;times"/>
          <w:sz w:val="20"/>
        </w:rPr>
        <w:t xml:space="preserve"> </w:t>
      </w:r>
      <w:r>
        <w:rPr>
          <w:rFonts w:ascii="Times New Roman" w:hAnsi="Times New Roman"/>
          <w:color w:val="0E0E0F"/>
          <w:sz w:val="20"/>
        </w:rPr>
        <w:t>law,</w:t>
      </w:r>
      <w:r>
        <w:rPr>
          <w:rFonts w:ascii="times new roman;times" w:hAnsi="times new roman;times"/>
          <w:sz w:val="20"/>
        </w:rPr>
        <w:t xml:space="preserve"> </w:t>
      </w:r>
      <w:r>
        <w:rPr>
          <w:rFonts w:ascii="Times New Roman" w:hAnsi="Times New Roman"/>
          <w:color w:val="0E0E0F"/>
          <w:sz w:val="20"/>
        </w:rPr>
        <w:t>change the</w:t>
      </w:r>
      <w:r>
        <w:rPr>
          <w:rFonts w:ascii="times new roman;times" w:hAnsi="times new roman;times"/>
          <w:sz w:val="20"/>
        </w:rPr>
        <w:t xml:space="preserve"> </w:t>
      </w:r>
      <w:r>
        <w:rPr>
          <w:rFonts w:ascii="Times New Roman" w:hAnsi="Times New Roman"/>
          <w:color w:val="0E0E0F"/>
          <w:sz w:val="20"/>
        </w:rPr>
        <w:t>registered</w:t>
      </w:r>
      <w:r>
        <w:rPr>
          <w:rFonts w:ascii="times new roman;times" w:hAnsi="times new roman;times"/>
          <w:sz w:val="20"/>
        </w:rPr>
        <w:t xml:space="preserve"> </w:t>
      </w:r>
      <w:r>
        <w:rPr>
          <w:rFonts w:ascii="Times New Roman" w:hAnsi="Times New Roman"/>
          <w:color w:val="0E0E0F"/>
          <w:sz w:val="20"/>
        </w:rPr>
        <w:t>agent</w:t>
      </w:r>
      <w:r>
        <w:rPr>
          <w:rFonts w:ascii="times new roman;times" w:hAnsi="times new roman;times"/>
          <w:sz w:val="20"/>
        </w:rPr>
        <w:t xml:space="preserve"> </w:t>
      </w:r>
      <w:r>
        <w:rPr>
          <w:rFonts w:ascii="Times New Roman" w:hAnsi="Times New Roman"/>
          <w:color w:val="0E0E0F"/>
          <w:sz w:val="20"/>
        </w:rPr>
        <w:t>and</w:t>
      </w:r>
      <w:r>
        <w:rPr>
          <w:rFonts w:ascii="times new roman;times" w:hAnsi="times new roman;times"/>
          <w:sz w:val="20"/>
        </w:rPr>
        <w:t xml:space="preserve"> </w:t>
      </w:r>
      <w:r>
        <w:rPr>
          <w:rFonts w:ascii="Times New Roman" w:hAnsi="Times New Roman"/>
          <w:color w:val="0E0E0F"/>
          <w:sz w:val="20"/>
        </w:rPr>
        <w:t>registered</w:t>
      </w:r>
      <w:r>
        <w:rPr>
          <w:rFonts w:ascii="times new roman;times" w:hAnsi="times new roman;times"/>
          <w:sz w:val="20"/>
        </w:rPr>
        <w:t xml:space="preserve"> </w:t>
      </w:r>
      <w:r>
        <w:rPr>
          <w:rFonts w:ascii="Times New Roman" w:hAnsi="Times New Roman"/>
          <w:color w:val="0E0E0F"/>
          <w:sz w:val="20"/>
        </w:rPr>
        <w:t>office</w:t>
      </w:r>
      <w:r>
        <w:rPr>
          <w:rFonts w:ascii="times new roman;times" w:hAnsi="times new roman;times"/>
          <w:sz w:val="20"/>
        </w:rPr>
        <w:t xml:space="preserve"> </w:t>
      </w:r>
      <w:r>
        <w:rPr>
          <w:rFonts w:ascii="Times New Roman" w:hAnsi="Times New Roman"/>
          <w:color w:val="0E0E0F"/>
          <w:sz w:val="20"/>
        </w:rPr>
        <w:t>within</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State</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Nevada.</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Corporation</w:t>
      </w:r>
      <w:r>
        <w:rPr>
          <w:rFonts w:ascii="times new roman;times" w:hAnsi="times new roman;times"/>
          <w:sz w:val="20"/>
        </w:rPr>
        <w:t xml:space="preserve"> </w:t>
      </w:r>
      <w:r>
        <w:rPr>
          <w:rFonts w:ascii="Times New Roman" w:hAnsi="Times New Roman"/>
          <w:color w:val="0E0E0F"/>
          <w:sz w:val="20"/>
        </w:rPr>
        <w:t>may</w:t>
      </w:r>
      <w:r>
        <w:rPr>
          <w:rFonts w:ascii="times new roman;times" w:hAnsi="times new roman;times"/>
          <w:sz w:val="20"/>
        </w:rPr>
        <w:t xml:space="preserve"> </w:t>
      </w:r>
      <w:r>
        <w:rPr>
          <w:rFonts w:ascii="Times New Roman" w:hAnsi="Times New Roman"/>
          <w:color w:val="0E0E0F"/>
          <w:sz w:val="20"/>
        </w:rPr>
        <w:t>also maintain</w:t>
      </w:r>
      <w:r>
        <w:rPr>
          <w:rFonts w:ascii="times new roman;times" w:hAnsi="times new roman;times"/>
          <w:sz w:val="20"/>
        </w:rPr>
        <w:t xml:space="preserve"> </w:t>
      </w:r>
      <w:r>
        <w:rPr>
          <w:rFonts w:ascii="Times New Roman" w:hAnsi="Times New Roman"/>
          <w:color w:val="0E0E0F"/>
          <w:sz w:val="20"/>
        </w:rPr>
        <w:t>an</w:t>
      </w:r>
      <w:r>
        <w:rPr>
          <w:rFonts w:ascii="times new roman;times" w:hAnsi="times new roman;times"/>
          <w:sz w:val="20"/>
        </w:rPr>
        <w:t xml:space="preserve"> </w:t>
      </w:r>
      <w:r>
        <w:rPr>
          <w:rFonts w:ascii="Times New Roman" w:hAnsi="Times New Roman"/>
          <w:color w:val="0E0E0F"/>
          <w:sz w:val="20"/>
        </w:rPr>
        <w:t>office</w:t>
      </w:r>
      <w:r>
        <w:rPr>
          <w:rFonts w:ascii="times new roman;times" w:hAnsi="times new roman;times"/>
          <w:sz w:val="20"/>
        </w:rPr>
        <w:t xml:space="preserve"> </w:t>
      </w:r>
      <w:r>
        <w:rPr>
          <w:rFonts w:ascii="Times New Roman" w:hAnsi="Times New Roman"/>
          <w:color w:val="0E0E0F"/>
          <w:sz w:val="20"/>
        </w:rPr>
        <w:t>or</w:t>
      </w:r>
      <w:r>
        <w:rPr>
          <w:rFonts w:ascii="times new roman;times" w:hAnsi="times new roman;times"/>
          <w:sz w:val="20"/>
        </w:rPr>
        <w:t xml:space="preserve"> </w:t>
      </w:r>
      <w:r>
        <w:rPr>
          <w:rFonts w:ascii="Times New Roman" w:hAnsi="Times New Roman"/>
          <w:color w:val="0E0E0F"/>
          <w:sz w:val="20"/>
        </w:rPr>
        <w:t>offices</w:t>
      </w:r>
      <w:r>
        <w:rPr>
          <w:rFonts w:ascii="times new roman;times" w:hAnsi="times new roman;times"/>
          <w:sz w:val="20"/>
        </w:rPr>
        <w:t xml:space="preserve"> </w:t>
      </w:r>
      <w:r>
        <w:rPr>
          <w:rFonts w:ascii="Times New Roman" w:hAnsi="Times New Roman"/>
          <w:color w:val="0E0E0F"/>
          <w:sz w:val="20"/>
        </w:rPr>
        <w:t>for</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conduct</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its</w:t>
      </w:r>
      <w:r>
        <w:rPr>
          <w:rFonts w:ascii="times new roman;times" w:hAnsi="times new roman;times"/>
          <w:sz w:val="20"/>
        </w:rPr>
        <w:t xml:space="preserve"> </w:t>
      </w:r>
      <w:r>
        <w:rPr>
          <w:rFonts w:ascii="Times New Roman" w:hAnsi="Times New Roman"/>
          <w:color w:val="0E0E0F"/>
          <w:sz w:val="20"/>
        </w:rPr>
        <w:t>business,</w:t>
      </w:r>
      <w:r>
        <w:rPr>
          <w:rFonts w:ascii="times new roman;times" w:hAnsi="times new roman;times"/>
          <w:sz w:val="20"/>
        </w:rPr>
        <w:t xml:space="preserve"> </w:t>
      </w:r>
      <w:r>
        <w:rPr>
          <w:rFonts w:ascii="Times New Roman" w:hAnsi="Times New Roman"/>
          <w:color w:val="0E0E0F"/>
          <w:sz w:val="20"/>
        </w:rPr>
        <w:t>either</w:t>
      </w:r>
      <w:r>
        <w:rPr>
          <w:rFonts w:ascii="times new roman;times" w:hAnsi="times new roman;times"/>
          <w:sz w:val="20"/>
        </w:rPr>
        <w:t xml:space="preserve"> </w:t>
      </w:r>
      <w:r>
        <w:rPr>
          <w:rFonts w:ascii="Times New Roman" w:hAnsi="Times New Roman"/>
          <w:color w:val="0E0E0F"/>
          <w:sz w:val="20"/>
        </w:rPr>
        <w:t>within</w:t>
      </w:r>
      <w:r>
        <w:rPr>
          <w:rFonts w:ascii="times new roman;times" w:hAnsi="times new roman;times"/>
          <w:sz w:val="20"/>
        </w:rPr>
        <w:t xml:space="preserve"> </w:t>
      </w:r>
      <w:r>
        <w:rPr>
          <w:rFonts w:ascii="Times New Roman" w:hAnsi="Times New Roman"/>
          <w:color w:val="0E0E0F"/>
          <w:sz w:val="20"/>
        </w:rPr>
        <w:t>or</w:t>
      </w:r>
      <w:r>
        <w:rPr>
          <w:rFonts w:ascii="times new roman;times" w:hAnsi="times new roman;times"/>
          <w:sz w:val="20"/>
        </w:rPr>
        <w:t xml:space="preserve"> </w:t>
      </w:r>
      <w:r>
        <w:rPr>
          <w:rFonts w:ascii="Times New Roman" w:hAnsi="Times New Roman"/>
          <w:color w:val="0E0E0F"/>
          <w:sz w:val="20"/>
        </w:rPr>
        <w:t>without</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State</w:t>
      </w:r>
      <w:r>
        <w:rPr>
          <w:rFonts w:ascii="times new roman;times" w:hAnsi="times new roman;times"/>
          <w:sz w:val="20"/>
        </w:rPr>
        <w:t xml:space="preserve"> </w:t>
      </w:r>
      <w:r>
        <w:rPr>
          <w:rFonts w:ascii="Times New Roman" w:hAnsi="Times New Roman"/>
          <w:color w:val="0E0E0F"/>
          <w:sz w:val="20"/>
        </w:rPr>
        <w:t xml:space="preserve">of </w:t>
      </w:r>
      <w:r>
        <w:rPr>
          <w:rFonts w:ascii="Times New Roman" w:hAnsi="Times New Roman"/>
          <w:color w:val="0E0E0F"/>
          <w:spacing w:val="-2"/>
          <w:sz w:val="20"/>
        </w:rPr>
        <w:t>Nevada.</w:t>
      </w:r>
    </w:p>
    <w:p>
      <w:pPr>
        <w:pStyle w:val="TextBody"/>
        <w:bidi w:val="0"/>
        <w:spacing w:lineRule="auto" w:line="288" w:before="0" w:after="0"/>
        <w:ind w:left="0" w:right="0" w:hanging="0"/>
        <w:jc w:val="center"/>
        <w:rPr>
          <w:rFonts w:ascii="Times New Roman" w:hAnsi="Times New Roman"/>
          <w:b/>
          <w:color w:val="0E0E0F"/>
          <w:sz w:val="20"/>
        </w:rPr>
      </w:pPr>
      <w:r>
        <w:rPr>
          <w:rFonts w:ascii="Times New Roman" w:hAnsi="Times New Roman"/>
          <w:b/>
          <w:color w:val="0E0E0F"/>
          <w:sz w:val="20"/>
        </w:rPr>
      </w:r>
    </w:p>
    <w:p>
      <w:pPr>
        <w:pStyle w:val="TextBody"/>
        <w:bidi w:val="0"/>
        <w:spacing w:lineRule="auto" w:line="288" w:before="0" w:after="0"/>
        <w:ind w:left="0" w:right="0" w:hanging="0"/>
        <w:jc w:val="center"/>
        <w:rPr>
          <w:rFonts w:ascii="times new roman;times" w:hAnsi="times new roman;times"/>
          <w:b/>
          <w:sz w:val="20"/>
        </w:rPr>
      </w:pPr>
      <w:r>
        <w:rPr>
          <w:rFonts w:ascii="Times New Roman" w:hAnsi="Times New Roman"/>
          <w:b/>
          <w:color w:val="0E0E0F"/>
          <w:sz w:val="20"/>
        </w:rPr>
        <w:t>ARTICLE</w:t>
      </w:r>
      <w:r>
        <w:rPr>
          <w:rFonts w:ascii="times new roman;times" w:hAnsi="times new roman;times"/>
          <w:b/>
          <w:sz w:val="20"/>
        </w:rPr>
        <w:t xml:space="preserve"> </w:t>
      </w:r>
      <w:r>
        <w:rPr>
          <w:rFonts w:ascii="Times New Roman" w:hAnsi="Times New Roman"/>
          <w:b/>
          <w:color w:val="0E0E0F"/>
          <w:spacing w:val="-5"/>
          <w:sz w:val="20"/>
        </w:rPr>
        <w:t>III</w:t>
      </w:r>
    </w:p>
    <w:p>
      <w:pPr>
        <w:pStyle w:val="TextBody"/>
        <w:bidi w:val="0"/>
        <w:spacing w:lineRule="auto" w:line="288" w:before="0" w:after="0"/>
        <w:ind w:left="0" w:right="0" w:hanging="0"/>
        <w:jc w:val="center"/>
        <w:rPr>
          <w:rFonts w:ascii="Times New Roman" w:hAnsi="Times New Roman"/>
          <w:b/>
          <w:color w:val="0E0E0F"/>
          <w:spacing w:val="-2"/>
          <w:sz w:val="20"/>
        </w:rPr>
      </w:pPr>
      <w:r>
        <w:rPr>
          <w:rFonts w:ascii="Times New Roman" w:hAnsi="Times New Roman"/>
          <w:b/>
          <w:color w:val="0E0E0F"/>
          <w:spacing w:val="-2"/>
          <w:sz w:val="20"/>
        </w:rPr>
        <w:t>(Capital)</w:t>
      </w:r>
    </w:p>
    <w:p>
      <w:pPr>
        <w:pStyle w:val="TextBody"/>
        <w:bidi w:val="0"/>
        <w:spacing w:lineRule="auto" w:line="288" w:before="0" w:after="0"/>
        <w:ind w:left="1819" w:right="972" w:hanging="713"/>
        <w:jc w:val="both"/>
        <w:rPr>
          <w:rFonts w:ascii="Times New Roman" w:hAnsi="Times New Roman"/>
          <w:color w:val="0E0E0F"/>
          <w:spacing w:val="-1"/>
          <w:sz w:val="20"/>
        </w:rPr>
      </w:pPr>
      <w:r>
        <w:rPr>
          <w:rFonts w:ascii="Times New Roman" w:hAnsi="Times New Roman"/>
          <w:color w:val="0E0E0F"/>
          <w:spacing w:val="-1"/>
          <w:sz w:val="20"/>
        </w:rPr>
      </w:r>
    </w:p>
    <w:p>
      <w:pPr>
        <w:pStyle w:val="TextBody"/>
        <w:bidi w:val="0"/>
        <w:spacing w:lineRule="auto" w:line="288" w:before="0" w:after="0"/>
        <w:ind w:left="2224" w:right="972" w:hanging="713"/>
        <w:jc w:val="both"/>
        <w:rPr>
          <w:rFonts w:ascii="times new roman;times" w:hAnsi="times new roman;times"/>
          <w:sz w:val="20"/>
        </w:rPr>
      </w:pPr>
      <w:r>
        <w:rPr>
          <w:rFonts w:ascii="Times New Roman" w:hAnsi="Times New Roman"/>
          <w:color w:val="0E0E0F"/>
          <w:spacing w:val="-1"/>
          <w:sz w:val="20"/>
        </w:rPr>
        <w:t xml:space="preserve">(a) </w:t>
      </w:r>
      <w:r>
        <w:rPr>
          <w:rFonts w:ascii="Times New Roman" w:hAnsi="Times New Roman"/>
          <w:color w:val="0E0E0F"/>
          <w:sz w:val="20"/>
        </w:rPr>
        <w:t>The aggregate number of shares that the Corporation will have authority to issue is 200,000,000,</w:t>
      </w:r>
      <w:r>
        <w:rPr>
          <w:rFonts w:ascii="times new roman;times" w:hAnsi="times new roman;times"/>
          <w:sz w:val="20"/>
        </w:rPr>
        <w:t xml:space="preserve"> </w:t>
      </w:r>
      <w:r>
        <w:rPr>
          <w:rFonts w:ascii="Times New Roman" w:hAnsi="Times New Roman"/>
          <w:color w:val="0E0E0F"/>
          <w:sz w:val="20"/>
        </w:rPr>
        <w:t>of which</w:t>
      </w:r>
      <w:r>
        <w:rPr>
          <w:rFonts w:ascii="times new roman;times" w:hAnsi="times new roman;times"/>
          <w:sz w:val="20"/>
        </w:rPr>
        <w:t xml:space="preserve"> </w:t>
      </w:r>
      <w:r>
        <w:rPr>
          <w:rFonts w:ascii="Times New Roman" w:hAnsi="Times New Roman"/>
          <w:color w:val="0E0E0F"/>
          <w:sz w:val="20"/>
        </w:rPr>
        <w:t>150,000,000 shares</w:t>
      </w:r>
      <w:r>
        <w:rPr>
          <w:rFonts w:ascii="times new roman;times" w:hAnsi="times new roman;times"/>
          <w:sz w:val="20"/>
        </w:rPr>
        <w:t xml:space="preserve"> </w:t>
      </w:r>
      <w:r>
        <w:rPr>
          <w:rFonts w:ascii="Times New Roman" w:hAnsi="Times New Roman"/>
          <w:color w:val="0E0E0F"/>
          <w:sz w:val="20"/>
        </w:rPr>
        <w:t>will</w:t>
      </w:r>
      <w:r>
        <w:rPr>
          <w:rFonts w:ascii="times new roman;times" w:hAnsi="times new roman;times"/>
          <w:sz w:val="20"/>
        </w:rPr>
        <w:t xml:space="preserve"> </w:t>
      </w:r>
      <w:r>
        <w:rPr>
          <w:rFonts w:ascii="Times New Roman" w:hAnsi="Times New Roman"/>
          <w:color w:val="0E0E0F"/>
          <w:sz w:val="20"/>
        </w:rPr>
        <w:t>be</w:t>
      </w:r>
      <w:r>
        <w:rPr>
          <w:rFonts w:ascii="times new roman;times" w:hAnsi="times new roman;times"/>
          <w:sz w:val="20"/>
        </w:rPr>
        <w:t xml:space="preserve"> </w:t>
      </w:r>
      <w:r>
        <w:rPr>
          <w:rFonts w:ascii="Times New Roman" w:hAnsi="Times New Roman"/>
          <w:color w:val="0E0E0F"/>
          <w:sz w:val="20"/>
        </w:rPr>
        <w:t>common</w:t>
      </w:r>
      <w:r>
        <w:rPr>
          <w:rFonts w:ascii="times new roman;times" w:hAnsi="times new roman;times"/>
          <w:sz w:val="20"/>
        </w:rPr>
        <w:t xml:space="preserve"> </w:t>
      </w:r>
      <w:r>
        <w:rPr>
          <w:rFonts w:ascii="Times New Roman" w:hAnsi="Times New Roman"/>
          <w:color w:val="0E0E0F"/>
          <w:sz w:val="20"/>
        </w:rPr>
        <w:t>stock ("Common</w:t>
      </w:r>
      <w:r>
        <w:rPr>
          <w:rFonts w:ascii="times new roman;times" w:hAnsi="times new roman;times"/>
          <w:sz w:val="20"/>
        </w:rPr>
        <w:t xml:space="preserve"> </w:t>
      </w:r>
      <w:r>
        <w:rPr>
          <w:rFonts w:ascii="Times New Roman" w:hAnsi="Times New Roman"/>
          <w:color w:val="0E0E0F"/>
          <w:sz w:val="20"/>
        </w:rPr>
        <w:t>Stock"),</w:t>
      </w:r>
      <w:r>
        <w:rPr>
          <w:rFonts w:ascii="times new roman;times" w:hAnsi="times new roman;times"/>
          <w:sz w:val="20"/>
        </w:rPr>
        <w:t xml:space="preserve"> </w:t>
      </w:r>
      <w:r>
        <w:rPr>
          <w:rFonts w:ascii="Times New Roman" w:hAnsi="Times New Roman"/>
          <w:color w:val="0E0E0F"/>
          <w:sz w:val="20"/>
        </w:rPr>
        <w:t>with a par value</w:t>
      </w:r>
      <w:r>
        <w:rPr>
          <w:rFonts w:ascii="times new roman;times" w:hAnsi="times new roman;times"/>
          <w:sz w:val="20"/>
        </w:rPr>
        <w:t xml:space="preserve"> </w:t>
      </w:r>
      <w:r>
        <w:rPr>
          <w:rFonts w:ascii="Times New Roman" w:hAnsi="Times New Roman"/>
          <w:color w:val="0E0E0F"/>
          <w:sz w:val="20"/>
        </w:rPr>
        <w:t>of $0.001</w:t>
      </w:r>
      <w:r>
        <w:rPr>
          <w:rFonts w:ascii="times new roman;times" w:hAnsi="times new roman;times"/>
          <w:sz w:val="20"/>
        </w:rPr>
        <w:t xml:space="preserve"> </w:t>
      </w:r>
      <w:r>
        <w:rPr>
          <w:rFonts w:ascii="Times New Roman" w:hAnsi="Times New Roman"/>
          <w:color w:val="0E0E0F"/>
          <w:sz w:val="20"/>
        </w:rPr>
        <w:t>per share,</w:t>
      </w:r>
      <w:r>
        <w:rPr>
          <w:rFonts w:ascii="times new roman;times" w:hAnsi="times new roman;times"/>
          <w:sz w:val="20"/>
        </w:rPr>
        <w:t xml:space="preserve"> </w:t>
      </w:r>
      <w:r>
        <w:rPr>
          <w:rFonts w:ascii="Times New Roman" w:hAnsi="Times New Roman"/>
          <w:color w:val="0E0E0F"/>
          <w:sz w:val="20"/>
        </w:rPr>
        <w:t>and</w:t>
      </w:r>
      <w:r>
        <w:rPr>
          <w:rFonts w:ascii="times new roman;times" w:hAnsi="times new roman;times"/>
          <w:sz w:val="20"/>
        </w:rPr>
        <w:t xml:space="preserve"> </w:t>
      </w:r>
      <w:r>
        <w:rPr>
          <w:rFonts w:ascii="Times New Roman" w:hAnsi="Times New Roman"/>
          <w:color w:val="0E0E0F"/>
          <w:sz w:val="20"/>
        </w:rPr>
        <w:t xml:space="preserve">50,000,000 shares will be preferred stock, with a par value of $0.001 per share </w:t>
      </w:r>
      <w:r>
        <w:rPr>
          <w:rFonts w:ascii="Times New Roman" w:hAnsi="Times New Roman"/>
          <w:b/>
          <w:color w:val="0E0E0F"/>
          <w:sz w:val="20"/>
        </w:rPr>
        <w:t xml:space="preserve">("Preferred Stock"). </w:t>
      </w:r>
      <w:r>
        <w:rPr>
          <w:rFonts w:ascii="Times New Roman" w:hAnsi="Times New Roman"/>
          <w:color w:val="0E0E0F"/>
          <w:sz w:val="20"/>
        </w:rPr>
        <w:t>Of 50,000,000 shares of Preferred Stock, 2,069,065 shares will be designated as Class A Redeemable Preferred Stock and 5,100 shares will be designated</w:t>
      </w:r>
      <w:r>
        <w:rPr>
          <w:rFonts w:ascii="times new roman;times" w:hAnsi="times new roman;times"/>
          <w:sz w:val="20"/>
        </w:rPr>
        <w:t xml:space="preserve"> </w:t>
      </w:r>
      <w:r>
        <w:rPr>
          <w:rFonts w:ascii="Times New Roman" w:hAnsi="Times New Roman"/>
          <w:color w:val="0E0E0F"/>
          <w:sz w:val="20"/>
        </w:rPr>
        <w:t>as Class B Convertible</w:t>
      </w:r>
      <w:r>
        <w:rPr>
          <w:rFonts w:ascii="times new roman;times" w:hAnsi="times new roman;times"/>
          <w:sz w:val="20"/>
        </w:rPr>
        <w:t xml:space="preserve"> </w:t>
      </w:r>
      <w:r>
        <w:rPr>
          <w:rFonts w:ascii="Times New Roman" w:hAnsi="Times New Roman"/>
          <w:color w:val="0E0E0F"/>
          <w:sz w:val="20"/>
        </w:rPr>
        <w:t>Preferred Stock.</w:t>
      </w:r>
    </w:p>
    <w:p>
      <w:pPr>
        <w:pStyle w:val="TextBody"/>
        <w:bidi w:val="0"/>
        <w:spacing w:lineRule="auto" w:line="288" w:before="0" w:after="0"/>
        <w:ind w:left="1806" w:right="972" w:hanging="700"/>
        <w:jc w:val="both"/>
        <w:rPr>
          <w:rFonts w:ascii="Times New Roman" w:hAnsi="Times New Roman"/>
          <w:color w:val="0E0E0F"/>
          <w:spacing w:val="-1"/>
          <w:sz w:val="20"/>
        </w:rPr>
      </w:pPr>
      <w:r>
        <w:rPr>
          <w:rFonts w:ascii="Times New Roman" w:hAnsi="Times New Roman"/>
          <w:color w:val="0E0E0F"/>
          <w:spacing w:val="-1"/>
          <w:sz w:val="20"/>
        </w:rPr>
      </w:r>
    </w:p>
    <w:p>
      <w:pPr>
        <w:pStyle w:val="TextBody"/>
        <w:bidi w:val="0"/>
        <w:spacing w:lineRule="auto" w:line="288" w:before="0" w:after="0"/>
        <w:ind w:left="2211" w:right="972" w:hanging="700"/>
        <w:jc w:val="both"/>
        <w:rPr>
          <w:rFonts w:ascii="times new roman;times" w:hAnsi="times new roman;times"/>
          <w:sz w:val="20"/>
        </w:rPr>
      </w:pPr>
      <w:r>
        <w:rPr>
          <w:rFonts w:ascii="Times New Roman" w:hAnsi="Times New Roman"/>
          <w:color w:val="0E0E0F"/>
          <w:spacing w:val="-1"/>
          <w:sz w:val="20"/>
        </w:rPr>
        <w:t xml:space="preserve">(b) </w:t>
      </w:r>
      <w:r>
        <w:rPr>
          <w:rFonts w:ascii="Times New Roman" w:hAnsi="Times New Roman"/>
          <w:color w:val="0E0E0F"/>
          <w:sz w:val="20"/>
        </w:rPr>
        <w:t>Except</w:t>
      </w:r>
      <w:r>
        <w:rPr>
          <w:rFonts w:ascii="times new roman;times" w:hAnsi="times new roman;times"/>
          <w:color w:val="0E0E0F"/>
          <w:sz w:val="20"/>
        </w:rPr>
        <w:t xml:space="preserve"> </w:t>
      </w:r>
      <w:r>
        <w:rPr>
          <w:rFonts w:ascii="Times New Roman" w:hAnsi="Times New Roman"/>
          <w:color w:val="0E0E0F"/>
          <w:sz w:val="20"/>
        </w:rPr>
        <w:t>as</w:t>
      </w:r>
      <w:r>
        <w:rPr>
          <w:rFonts w:ascii="times new roman;times" w:hAnsi="times new roman;times"/>
          <w:sz w:val="20"/>
        </w:rPr>
        <w:t xml:space="preserve"> </w:t>
      </w:r>
      <w:r>
        <w:rPr>
          <w:rFonts w:ascii="Times New Roman" w:hAnsi="Times New Roman"/>
          <w:color w:val="0E0E0F"/>
          <w:sz w:val="20"/>
        </w:rPr>
        <w:t>otherwise required</w:t>
      </w:r>
      <w:r>
        <w:rPr>
          <w:rFonts w:ascii="times new roman;times" w:hAnsi="times new roman;times"/>
          <w:color w:val="0E0E0F"/>
          <w:sz w:val="20"/>
        </w:rPr>
        <w:t xml:space="preserve"> </w:t>
      </w:r>
      <w:r>
        <w:rPr>
          <w:rFonts w:ascii="Times New Roman" w:hAnsi="Times New Roman"/>
          <w:color w:val="0E0E0F"/>
          <w:sz w:val="20"/>
        </w:rPr>
        <w:t>by</w:t>
      </w:r>
      <w:r>
        <w:rPr>
          <w:rFonts w:ascii="times new roman;times" w:hAnsi="times new roman;times"/>
          <w:sz w:val="20"/>
        </w:rPr>
        <w:t xml:space="preserve"> </w:t>
      </w:r>
      <w:r>
        <w:rPr>
          <w:rFonts w:ascii="Times New Roman" w:hAnsi="Times New Roman"/>
          <w:color w:val="0E0E0F"/>
          <w:sz w:val="20"/>
        </w:rPr>
        <w:t>law</w:t>
      </w:r>
      <w:r>
        <w:rPr>
          <w:rFonts w:ascii="times new roman;times" w:hAnsi="times new roman;times"/>
          <w:sz w:val="20"/>
        </w:rPr>
        <w:t xml:space="preserve"> </w:t>
      </w:r>
      <w:r>
        <w:rPr>
          <w:rFonts w:ascii="Times New Roman" w:hAnsi="Times New Roman"/>
          <w:color w:val="0E0E0F"/>
          <w:sz w:val="20"/>
        </w:rPr>
        <w:t>or</w:t>
      </w:r>
      <w:r>
        <w:rPr>
          <w:rFonts w:ascii="times new roman;times" w:hAnsi="times new roman;times"/>
          <w:color w:val="0E0E0F"/>
          <w:sz w:val="20"/>
        </w:rPr>
        <w:t xml:space="preserve"> </w:t>
      </w:r>
      <w:r>
        <w:rPr>
          <w:rFonts w:ascii="Times New Roman" w:hAnsi="Times New Roman"/>
          <w:color w:val="0E0E0F"/>
          <w:sz w:val="20"/>
        </w:rPr>
        <w:t>these Articles of</w:t>
      </w:r>
      <w:r>
        <w:rPr>
          <w:rFonts w:ascii="times new roman;times" w:hAnsi="times new roman;times"/>
          <w:color w:val="0E0E0F"/>
          <w:sz w:val="20"/>
        </w:rPr>
        <w:t xml:space="preserve"> </w:t>
      </w:r>
      <w:r>
        <w:rPr>
          <w:rFonts w:ascii="Times New Roman" w:hAnsi="Times New Roman"/>
          <w:color w:val="0E0E0F"/>
          <w:sz w:val="20"/>
        </w:rPr>
        <w:t>Incorporation,</w:t>
      </w:r>
      <w:r>
        <w:rPr>
          <w:rFonts w:ascii="times new roman;times" w:hAnsi="times new roman;times"/>
          <w:sz w:val="20"/>
        </w:rPr>
        <w:t xml:space="preserve"> </w:t>
      </w:r>
      <w:r>
        <w:rPr>
          <w:rFonts w:ascii="Times New Roman" w:hAnsi="Times New Roman"/>
          <w:color w:val="0E0E0F"/>
          <w:sz w:val="20"/>
        </w:rPr>
        <w:t>each holder of Common</w:t>
      </w:r>
      <w:r>
        <w:rPr>
          <w:rFonts w:ascii="times new roman;times" w:hAnsi="times new roman;times"/>
          <w:sz w:val="20"/>
        </w:rPr>
        <w:t xml:space="preserve"> </w:t>
      </w:r>
      <w:r>
        <w:rPr>
          <w:rFonts w:ascii="Times New Roman" w:hAnsi="Times New Roman"/>
          <w:color w:val="0E0E0F"/>
          <w:sz w:val="20"/>
        </w:rPr>
        <w:t>Stock</w:t>
      </w:r>
      <w:r>
        <w:rPr>
          <w:rFonts w:ascii="times new roman;times" w:hAnsi="times new roman;times"/>
          <w:sz w:val="20"/>
        </w:rPr>
        <w:t xml:space="preserve"> </w:t>
      </w:r>
      <w:r>
        <w:rPr>
          <w:rFonts w:ascii="Times New Roman" w:hAnsi="Times New Roman"/>
          <w:color w:val="0E0E0F"/>
          <w:sz w:val="20"/>
        </w:rPr>
        <w:t>shall</w:t>
      </w:r>
      <w:r>
        <w:rPr>
          <w:rFonts w:ascii="times new roman;times" w:hAnsi="times new roman;times"/>
          <w:sz w:val="20"/>
        </w:rPr>
        <w:t xml:space="preserve"> </w:t>
      </w:r>
      <w:r>
        <w:rPr>
          <w:rFonts w:ascii="Times New Roman" w:hAnsi="Times New Roman"/>
          <w:color w:val="0E0E0F"/>
          <w:sz w:val="20"/>
        </w:rPr>
        <w:t>have</w:t>
      </w:r>
      <w:r>
        <w:rPr>
          <w:rFonts w:ascii="times new roman;times" w:hAnsi="times new roman;times"/>
          <w:sz w:val="20"/>
        </w:rPr>
        <w:t xml:space="preserve"> </w:t>
      </w:r>
      <w:r>
        <w:rPr>
          <w:rFonts w:ascii="Times New Roman" w:hAnsi="Times New Roman"/>
          <w:color w:val="0E0E0F"/>
          <w:sz w:val="20"/>
        </w:rPr>
        <w:t>one</w:t>
      </w:r>
      <w:r>
        <w:rPr>
          <w:rFonts w:ascii="times new roman;times" w:hAnsi="times new roman;times"/>
          <w:sz w:val="20"/>
        </w:rPr>
        <w:t xml:space="preserve"> </w:t>
      </w:r>
      <w:r>
        <w:rPr>
          <w:rFonts w:ascii="Times New Roman" w:hAnsi="Times New Roman"/>
          <w:color w:val="0E0E0F"/>
          <w:sz w:val="20"/>
        </w:rPr>
        <w:t>vote</w:t>
      </w:r>
      <w:r>
        <w:rPr>
          <w:rFonts w:ascii="times new roman;times" w:hAnsi="times new roman;times"/>
          <w:sz w:val="20"/>
        </w:rPr>
        <w:t xml:space="preserve"> </w:t>
      </w:r>
      <w:r>
        <w:rPr>
          <w:rFonts w:ascii="Times New Roman" w:hAnsi="Times New Roman"/>
          <w:color w:val="0E0E0F"/>
          <w:sz w:val="20"/>
        </w:rPr>
        <w:t>in</w:t>
      </w:r>
      <w:r>
        <w:rPr>
          <w:rFonts w:ascii="times new roman;times" w:hAnsi="times new roman;times"/>
          <w:sz w:val="20"/>
        </w:rPr>
        <w:t xml:space="preserve"> </w:t>
      </w:r>
      <w:r>
        <w:rPr>
          <w:rFonts w:ascii="Times New Roman" w:hAnsi="Times New Roman"/>
          <w:color w:val="0E0E0F"/>
          <w:sz w:val="20"/>
        </w:rPr>
        <w:t>respect</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color w:val="0E0E0F"/>
          <w:sz w:val="20"/>
        </w:rPr>
        <w:t xml:space="preserve"> </w:t>
      </w:r>
      <w:r>
        <w:rPr>
          <w:rFonts w:ascii="Times New Roman" w:hAnsi="Times New Roman"/>
          <w:color w:val="0E0E0F"/>
          <w:sz w:val="20"/>
        </w:rPr>
        <w:t>each</w:t>
      </w:r>
      <w:r>
        <w:rPr>
          <w:rFonts w:ascii="times new roman;times" w:hAnsi="times new roman;times"/>
          <w:sz w:val="20"/>
        </w:rPr>
        <w:t xml:space="preserve"> </w:t>
      </w:r>
      <w:r>
        <w:rPr>
          <w:rFonts w:ascii="Times New Roman" w:hAnsi="Times New Roman"/>
          <w:color w:val="0E0E0F"/>
          <w:sz w:val="20"/>
        </w:rPr>
        <w:t>share</w:t>
      </w:r>
      <w:r>
        <w:rPr>
          <w:rFonts w:ascii="times new roman;times" w:hAnsi="times new roman;times"/>
          <w:sz w:val="20"/>
        </w:rPr>
        <w:t xml:space="preserve"> </w:t>
      </w:r>
      <w:r>
        <w:rPr>
          <w:rFonts w:ascii="Times New Roman" w:hAnsi="Times New Roman"/>
          <w:color w:val="0E0E0F"/>
          <w:sz w:val="20"/>
        </w:rPr>
        <w:t>of Common</w:t>
      </w:r>
      <w:r>
        <w:rPr>
          <w:rFonts w:ascii="times new roman;times" w:hAnsi="times new roman;times"/>
          <w:sz w:val="20"/>
        </w:rPr>
        <w:t xml:space="preserve"> </w:t>
      </w:r>
      <w:r>
        <w:rPr>
          <w:rFonts w:ascii="Times New Roman" w:hAnsi="Times New Roman"/>
          <w:color w:val="0E0E0F"/>
          <w:sz w:val="20"/>
        </w:rPr>
        <w:t xml:space="preserve">Stock held by </w:t>
      </w:r>
      <w:r>
        <w:rPr>
          <w:rFonts w:ascii="Times New Roman" w:hAnsi="Times New Roman"/>
          <w:color w:val="0E0E0F"/>
          <w:spacing w:val="-2"/>
          <w:sz w:val="20"/>
        </w:rPr>
        <w:t>such</w:t>
      </w:r>
      <w:r>
        <w:rPr>
          <w:rFonts w:ascii="times new roman;times" w:hAnsi="times new roman;times"/>
          <w:sz w:val="20"/>
        </w:rPr>
        <w:t xml:space="preserve"> </w:t>
      </w:r>
      <w:r>
        <w:rPr>
          <w:rFonts w:ascii="Times New Roman" w:hAnsi="Times New Roman"/>
          <w:color w:val="0E0E0F"/>
          <w:spacing w:val="-2"/>
          <w:sz w:val="20"/>
        </w:rPr>
        <w:t>holder</w:t>
      </w:r>
      <w:r>
        <w:rPr>
          <w:rFonts w:ascii="times new roman;times" w:hAnsi="times new roman;times"/>
          <w:sz w:val="20"/>
        </w:rPr>
        <w:t xml:space="preserve"> </w:t>
      </w:r>
      <w:r>
        <w:rPr>
          <w:rFonts w:ascii="Times New Roman" w:hAnsi="Times New Roman"/>
          <w:color w:val="0E0E0F"/>
          <w:spacing w:val="-2"/>
          <w:sz w:val="20"/>
        </w:rPr>
        <w:t>of</w:t>
      </w:r>
      <w:r>
        <w:rPr>
          <w:rFonts w:ascii="times new roman;times" w:hAnsi="times new roman;times"/>
          <w:sz w:val="20"/>
        </w:rPr>
        <w:t xml:space="preserve"> </w:t>
      </w:r>
      <w:r>
        <w:rPr>
          <w:rFonts w:ascii="Times New Roman" w:hAnsi="Times New Roman"/>
          <w:color w:val="0E0E0F"/>
          <w:spacing w:val="-2"/>
          <w:sz w:val="20"/>
        </w:rPr>
        <w:t>record</w:t>
      </w:r>
      <w:r>
        <w:rPr>
          <w:rFonts w:ascii="times new roman;times" w:hAnsi="times new roman;times"/>
          <w:sz w:val="20"/>
        </w:rPr>
        <w:t xml:space="preserve"> </w:t>
      </w:r>
      <w:r>
        <w:rPr>
          <w:rFonts w:ascii="Times New Roman" w:hAnsi="Times New Roman"/>
          <w:color w:val="0E0E0F"/>
          <w:spacing w:val="-2"/>
          <w:sz w:val="20"/>
        </w:rPr>
        <w:t>on</w:t>
      </w:r>
      <w:r>
        <w:rPr>
          <w:rFonts w:ascii="times new roman;times" w:hAnsi="times new roman;times"/>
          <w:sz w:val="20"/>
        </w:rPr>
        <w:t xml:space="preserve"> </w:t>
      </w:r>
      <w:r>
        <w:rPr>
          <w:rFonts w:ascii="Times New Roman" w:hAnsi="Times New Roman"/>
          <w:color w:val="0E0E0F"/>
          <w:spacing w:val="-2"/>
          <w:sz w:val="20"/>
        </w:rPr>
        <w:t>the</w:t>
      </w:r>
      <w:r>
        <w:rPr>
          <w:rFonts w:ascii="times new roman;times" w:hAnsi="times new roman;times"/>
          <w:sz w:val="20"/>
        </w:rPr>
        <w:t xml:space="preserve"> </w:t>
      </w:r>
      <w:r>
        <w:rPr>
          <w:rFonts w:ascii="Times New Roman" w:hAnsi="Times New Roman"/>
          <w:color w:val="0E0E0F"/>
          <w:spacing w:val="-2"/>
          <w:sz w:val="20"/>
        </w:rPr>
        <w:t>books</w:t>
      </w:r>
      <w:r>
        <w:rPr>
          <w:rFonts w:ascii="times new roman;times" w:hAnsi="times new roman;times"/>
          <w:sz w:val="20"/>
        </w:rPr>
        <w:t xml:space="preserve"> </w:t>
      </w:r>
      <w:r>
        <w:rPr>
          <w:rFonts w:ascii="Times New Roman" w:hAnsi="Times New Roman"/>
          <w:color w:val="0E0E0F"/>
          <w:spacing w:val="-2"/>
          <w:sz w:val="20"/>
        </w:rPr>
        <w:t>of</w:t>
      </w:r>
      <w:r>
        <w:rPr>
          <w:rFonts w:ascii="times new roman;times" w:hAnsi="times new roman;times"/>
          <w:sz w:val="20"/>
        </w:rPr>
        <w:t xml:space="preserve"> </w:t>
      </w:r>
      <w:r>
        <w:rPr>
          <w:rFonts w:ascii="Times New Roman" w:hAnsi="Times New Roman"/>
          <w:color w:val="0E0E0F"/>
          <w:spacing w:val="-2"/>
          <w:sz w:val="20"/>
        </w:rPr>
        <w:t>the</w:t>
      </w:r>
      <w:r>
        <w:rPr>
          <w:rFonts w:ascii="times new roman;times" w:hAnsi="times new roman;times"/>
          <w:sz w:val="20"/>
        </w:rPr>
        <w:t xml:space="preserve"> </w:t>
      </w:r>
      <w:r>
        <w:rPr>
          <w:rFonts w:ascii="Times New Roman" w:hAnsi="Times New Roman"/>
          <w:color w:val="0E0E0F"/>
          <w:spacing w:val="-2"/>
          <w:sz w:val="20"/>
        </w:rPr>
        <w:t>Corporation for</w:t>
      </w:r>
      <w:r>
        <w:rPr>
          <w:rFonts w:ascii="times new roman;times" w:hAnsi="times new roman;times"/>
          <w:sz w:val="20"/>
        </w:rPr>
        <w:t xml:space="preserve"> </w:t>
      </w:r>
      <w:r>
        <w:rPr>
          <w:rFonts w:ascii="Times New Roman" w:hAnsi="Times New Roman"/>
          <w:color w:val="0E0E0F"/>
          <w:spacing w:val="-2"/>
          <w:sz w:val="20"/>
        </w:rPr>
        <w:t>the</w:t>
      </w:r>
      <w:r>
        <w:rPr>
          <w:rFonts w:ascii="times new roman;times" w:hAnsi="times new roman;times"/>
          <w:sz w:val="20"/>
        </w:rPr>
        <w:t xml:space="preserve"> </w:t>
      </w:r>
      <w:r>
        <w:rPr>
          <w:rFonts w:ascii="Times New Roman" w:hAnsi="Times New Roman"/>
          <w:color w:val="0E0E0F"/>
          <w:spacing w:val="-2"/>
          <w:sz w:val="20"/>
        </w:rPr>
        <w:t>election</w:t>
      </w:r>
      <w:r>
        <w:rPr>
          <w:rFonts w:ascii="times new roman;times" w:hAnsi="times new roman;times"/>
          <w:sz w:val="20"/>
        </w:rPr>
        <w:t xml:space="preserve"> </w:t>
      </w:r>
      <w:r>
        <w:rPr>
          <w:rFonts w:ascii="Times New Roman" w:hAnsi="Times New Roman"/>
          <w:color w:val="0E0E0F"/>
          <w:spacing w:val="-2"/>
          <w:sz w:val="20"/>
        </w:rPr>
        <w:t>of directors</w:t>
      </w:r>
      <w:r>
        <w:rPr>
          <w:rFonts w:ascii="times new roman;times" w:hAnsi="times new roman;times"/>
          <w:sz w:val="20"/>
        </w:rPr>
        <w:t xml:space="preserve"> </w:t>
      </w:r>
      <w:r>
        <w:rPr>
          <w:rFonts w:ascii="Times New Roman" w:hAnsi="Times New Roman"/>
          <w:color w:val="0E0E0F"/>
          <w:spacing w:val="-2"/>
          <w:sz w:val="20"/>
        </w:rPr>
        <w:t>and</w:t>
      </w:r>
      <w:r>
        <w:rPr>
          <w:rFonts w:ascii="times new roman;times" w:hAnsi="times new roman;times"/>
          <w:sz w:val="20"/>
        </w:rPr>
        <w:t xml:space="preserve"> </w:t>
      </w:r>
      <w:r>
        <w:rPr>
          <w:rFonts w:ascii="Times New Roman" w:hAnsi="Times New Roman"/>
          <w:color w:val="0E0E0F"/>
          <w:spacing w:val="-2"/>
          <w:sz w:val="20"/>
        </w:rPr>
        <w:t xml:space="preserve">on </w:t>
      </w:r>
      <w:r>
        <w:rPr>
          <w:rFonts w:ascii="Times New Roman" w:hAnsi="Times New Roman"/>
          <w:color w:val="0E0E0F"/>
          <w:sz w:val="20"/>
        </w:rPr>
        <w:t>all</w:t>
      </w:r>
      <w:r>
        <w:rPr>
          <w:rFonts w:ascii="times new roman;times" w:hAnsi="times new roman;times"/>
          <w:color w:val="0E0E0F"/>
          <w:sz w:val="20"/>
        </w:rPr>
        <w:t xml:space="preserve"> </w:t>
      </w:r>
      <w:r>
        <w:rPr>
          <w:rFonts w:ascii="Times New Roman" w:hAnsi="Times New Roman"/>
          <w:color w:val="0E0E0F"/>
          <w:sz w:val="20"/>
        </w:rPr>
        <w:t>matters</w:t>
      </w:r>
      <w:r>
        <w:rPr>
          <w:rFonts w:ascii="times new roman;times" w:hAnsi="times new roman;times"/>
          <w:color w:val="0E0E0F"/>
          <w:sz w:val="20"/>
        </w:rPr>
        <w:t xml:space="preserve"> </w:t>
      </w:r>
      <w:r>
        <w:rPr>
          <w:rFonts w:ascii="Times New Roman" w:hAnsi="Times New Roman"/>
          <w:color w:val="0E0E0F"/>
          <w:sz w:val="20"/>
        </w:rPr>
        <w:t>submitted</w:t>
      </w:r>
      <w:r>
        <w:rPr>
          <w:rFonts w:ascii="times new roman;times" w:hAnsi="times new roman;times"/>
          <w:color w:val="0E0E0F"/>
          <w:sz w:val="20"/>
        </w:rPr>
        <w:t xml:space="preserve"> </w:t>
      </w:r>
      <w:r>
        <w:rPr>
          <w:rFonts w:ascii="Times New Roman" w:hAnsi="Times New Roman"/>
          <w:color w:val="0E0E0F"/>
          <w:sz w:val="20"/>
        </w:rPr>
        <w:t>to</w:t>
      </w:r>
      <w:r>
        <w:rPr>
          <w:rFonts w:ascii="times new roman;times" w:hAnsi="times new roman;times"/>
          <w:color w:val="0E0E0F"/>
          <w:sz w:val="20"/>
        </w:rPr>
        <w:t xml:space="preserve"> </w:t>
      </w:r>
      <w:r>
        <w:rPr>
          <w:rFonts w:ascii="Times New Roman" w:hAnsi="Times New Roman"/>
          <w:color w:val="0E0E0F"/>
          <w:sz w:val="20"/>
        </w:rPr>
        <w:t>a</w:t>
      </w:r>
      <w:r>
        <w:rPr>
          <w:rFonts w:ascii="times new roman;times" w:hAnsi="times new roman;times"/>
          <w:color w:val="0E0E0F"/>
          <w:sz w:val="20"/>
        </w:rPr>
        <w:t xml:space="preserve"> </w:t>
      </w:r>
      <w:r>
        <w:rPr>
          <w:rFonts w:ascii="Times New Roman" w:hAnsi="Times New Roman"/>
          <w:color w:val="0E0E0F"/>
          <w:sz w:val="20"/>
        </w:rPr>
        <w:t>vote</w:t>
      </w:r>
      <w:r>
        <w:rPr>
          <w:rFonts w:ascii="times new roman;times" w:hAnsi="times new roman;times"/>
          <w:color w:val="0E0E0F"/>
          <w:sz w:val="20"/>
        </w:rPr>
        <w:t xml:space="preserve"> </w:t>
      </w:r>
      <w:r>
        <w:rPr>
          <w:rFonts w:ascii="Times New Roman" w:hAnsi="Times New Roman"/>
          <w:color w:val="0E0E0F"/>
          <w:sz w:val="20"/>
        </w:rPr>
        <w:t>of</w:t>
      </w:r>
      <w:r>
        <w:rPr>
          <w:rFonts w:ascii="times new roman;times" w:hAnsi="times new roman;times"/>
          <w:color w:val="0E0E0F"/>
          <w:sz w:val="20"/>
        </w:rPr>
        <w:t xml:space="preserve"> </w:t>
      </w:r>
      <w:r>
        <w:rPr>
          <w:rFonts w:ascii="Times New Roman" w:hAnsi="Times New Roman"/>
          <w:color w:val="0E0E0F"/>
          <w:sz w:val="20"/>
        </w:rPr>
        <w:t>stockholders</w:t>
      </w:r>
      <w:r>
        <w:rPr>
          <w:rFonts w:ascii="times new roman;times" w:hAnsi="times new roman;times"/>
          <w:color w:val="0E0E0F"/>
          <w:sz w:val="20"/>
        </w:rPr>
        <w:t xml:space="preserve"> </w:t>
      </w:r>
      <w:r>
        <w:rPr>
          <w:rFonts w:ascii="Times New Roman" w:hAnsi="Times New Roman"/>
          <w:color w:val="0E0E0F"/>
          <w:sz w:val="20"/>
        </w:rPr>
        <w:t>of</w:t>
      </w:r>
      <w:r>
        <w:rPr>
          <w:rFonts w:ascii="times new roman;times" w:hAnsi="times new roman;times"/>
          <w:color w:val="0E0E0F"/>
          <w:sz w:val="20"/>
        </w:rPr>
        <w:t xml:space="preserve"> </w:t>
      </w:r>
      <w:r>
        <w:rPr>
          <w:rFonts w:ascii="Times New Roman" w:hAnsi="Times New Roman"/>
          <w:color w:val="0E0E0F"/>
          <w:sz w:val="20"/>
        </w:rPr>
        <w:t>the</w:t>
      </w:r>
      <w:r>
        <w:rPr>
          <w:rFonts w:ascii="times new roman;times" w:hAnsi="times new roman;times"/>
          <w:color w:val="0E0E0F"/>
          <w:sz w:val="20"/>
        </w:rPr>
        <w:t xml:space="preserve"> </w:t>
      </w:r>
      <w:r>
        <w:rPr>
          <w:rFonts w:ascii="Times New Roman" w:hAnsi="Times New Roman"/>
          <w:color w:val="0E0E0F"/>
          <w:sz w:val="20"/>
        </w:rPr>
        <w:t>Corporation.</w:t>
      </w:r>
      <w:r>
        <w:rPr>
          <w:rFonts w:ascii="times new roman;times" w:hAnsi="times new roman;times"/>
          <w:color w:val="0E0E0F"/>
          <w:sz w:val="20"/>
        </w:rPr>
        <w:t xml:space="preserve"> </w:t>
      </w:r>
      <w:r>
        <w:rPr>
          <w:rFonts w:ascii="Times New Roman" w:hAnsi="Times New Roman"/>
          <w:color w:val="0E0E0F"/>
          <w:sz w:val="20"/>
        </w:rPr>
        <w:t>Subject</w:t>
      </w:r>
      <w:r>
        <w:rPr>
          <w:rFonts w:ascii="times new roman;times" w:hAnsi="times new roman;times"/>
          <w:color w:val="0E0E0F"/>
          <w:sz w:val="20"/>
        </w:rPr>
        <w:t xml:space="preserve"> </w:t>
      </w:r>
      <w:r>
        <w:rPr>
          <w:rFonts w:ascii="Times New Roman" w:hAnsi="Times New Roman"/>
          <w:color w:val="0E0E0F"/>
          <w:sz w:val="20"/>
        </w:rPr>
        <w:t>to</w:t>
      </w:r>
      <w:r>
        <w:rPr>
          <w:rFonts w:ascii="times new roman;times" w:hAnsi="times new roman;times"/>
          <w:color w:val="0E0E0F"/>
          <w:sz w:val="20"/>
        </w:rPr>
        <w:t xml:space="preserve"> </w:t>
      </w:r>
      <w:r>
        <w:rPr>
          <w:rFonts w:ascii="Times New Roman" w:hAnsi="Times New Roman"/>
          <w:color w:val="0E0E0F"/>
          <w:sz w:val="20"/>
        </w:rPr>
        <w:t>the preferential rights</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Preferred Stock, the holders</w:t>
      </w:r>
      <w:r>
        <w:rPr>
          <w:rFonts w:ascii="times new roman;times" w:hAnsi="times new roman;times"/>
          <w:sz w:val="20"/>
        </w:rPr>
        <w:t xml:space="preserve"> </w:t>
      </w:r>
      <w:r>
        <w:rPr>
          <w:rFonts w:ascii="Times New Roman" w:hAnsi="Times New Roman"/>
          <w:color w:val="0E0E0F"/>
          <w:sz w:val="20"/>
        </w:rPr>
        <w:t>of shares</w:t>
      </w:r>
      <w:r>
        <w:rPr>
          <w:rFonts w:ascii="times new roman;times" w:hAnsi="times new roman;times"/>
          <w:sz w:val="20"/>
        </w:rPr>
        <w:t xml:space="preserve"> </w:t>
      </w:r>
      <w:r>
        <w:rPr>
          <w:rFonts w:ascii="Times New Roman" w:hAnsi="Times New Roman"/>
          <w:color w:val="0E0E0F"/>
          <w:sz w:val="20"/>
        </w:rPr>
        <w:t>of Common</w:t>
      </w:r>
      <w:r>
        <w:rPr>
          <w:rFonts w:ascii="times new roman;times" w:hAnsi="times new roman;times"/>
          <w:sz w:val="20"/>
        </w:rPr>
        <w:t xml:space="preserve"> </w:t>
      </w:r>
      <w:r>
        <w:rPr>
          <w:rFonts w:ascii="Times New Roman" w:hAnsi="Times New Roman"/>
          <w:color w:val="0E0E0F"/>
          <w:sz w:val="20"/>
        </w:rPr>
        <w:t>Stock shall</w:t>
      </w:r>
      <w:r>
        <w:rPr>
          <w:rFonts w:ascii="times new roman;times" w:hAnsi="times new roman;times"/>
          <w:sz w:val="20"/>
        </w:rPr>
        <w:t xml:space="preserve"> </w:t>
      </w:r>
      <w:r>
        <w:rPr>
          <w:rFonts w:ascii="Times New Roman" w:hAnsi="Times New Roman"/>
          <w:color w:val="0E0E0F"/>
          <w:sz w:val="20"/>
        </w:rPr>
        <w:t>be entitled to</w:t>
      </w:r>
      <w:r>
        <w:rPr>
          <w:rFonts w:ascii="times new roman;times" w:hAnsi="times new roman;times"/>
          <w:sz w:val="20"/>
        </w:rPr>
        <w:t xml:space="preserve"> </w:t>
      </w:r>
      <w:r>
        <w:rPr>
          <w:rFonts w:ascii="Times New Roman" w:hAnsi="Times New Roman"/>
          <w:color w:val="0E0E0F"/>
          <w:sz w:val="20"/>
        </w:rPr>
        <w:t>receive, when</w:t>
      </w:r>
      <w:r>
        <w:rPr>
          <w:rFonts w:ascii="times new roman;times" w:hAnsi="times new roman;times"/>
          <w:sz w:val="20"/>
        </w:rPr>
        <w:t xml:space="preserve"> </w:t>
      </w:r>
      <w:r>
        <w:rPr>
          <w:rFonts w:ascii="Times New Roman" w:hAnsi="Times New Roman"/>
          <w:color w:val="0E0E0F"/>
          <w:sz w:val="20"/>
        </w:rPr>
        <w:t>and</w:t>
      </w:r>
      <w:r>
        <w:rPr>
          <w:rFonts w:ascii="times new roman;times" w:hAnsi="times new roman;times"/>
          <w:sz w:val="20"/>
        </w:rPr>
        <w:t xml:space="preserve"> </w:t>
      </w:r>
      <w:r>
        <w:rPr>
          <w:rFonts w:ascii="Times New Roman" w:hAnsi="Times New Roman"/>
          <w:color w:val="0E0E0F"/>
          <w:sz w:val="20"/>
        </w:rPr>
        <w:t>if declared by the</w:t>
      </w:r>
      <w:r>
        <w:rPr>
          <w:rFonts w:ascii="times new roman;times" w:hAnsi="times new roman;times"/>
          <w:sz w:val="20"/>
        </w:rPr>
        <w:t xml:space="preserve"> </w:t>
      </w:r>
      <w:r>
        <w:rPr>
          <w:rFonts w:ascii="Times New Roman" w:hAnsi="Times New Roman"/>
          <w:color w:val="0E0E0F"/>
          <w:sz w:val="20"/>
        </w:rPr>
        <w:t>Board of Directors</w:t>
      </w:r>
      <w:r>
        <w:rPr>
          <w:rFonts w:ascii="times new roman;times" w:hAnsi="times new roman;times"/>
          <w:sz w:val="20"/>
        </w:rPr>
        <w:t xml:space="preserve"> </w:t>
      </w:r>
      <w:r>
        <w:rPr>
          <w:rFonts w:ascii="Times New Roman" w:hAnsi="Times New Roman"/>
          <w:color w:val="0E0E0F"/>
          <w:sz w:val="20"/>
        </w:rPr>
        <w:t>of the</w:t>
      </w:r>
      <w:r>
        <w:rPr>
          <w:rFonts w:ascii="times new roman;times" w:hAnsi="times new roman;times"/>
          <w:sz w:val="20"/>
        </w:rPr>
        <w:t xml:space="preserve"> </w:t>
      </w:r>
      <w:r>
        <w:rPr>
          <w:rFonts w:ascii="Times New Roman" w:hAnsi="Times New Roman"/>
          <w:color w:val="0E0E0F"/>
          <w:sz w:val="20"/>
        </w:rPr>
        <w:t>Corporation, out of</w:t>
      </w:r>
      <w:r>
        <w:rPr>
          <w:rFonts w:ascii="times new roman;times" w:hAnsi="times new roman;times"/>
          <w:color w:val="0E0E0F"/>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assets</w:t>
      </w:r>
      <w:r>
        <w:rPr>
          <w:rFonts w:ascii="times new roman;times" w:hAnsi="times new roman;times"/>
          <w:sz w:val="20"/>
        </w:rPr>
        <w:t xml:space="preserve"> </w:t>
      </w:r>
      <w:r>
        <w:rPr>
          <w:rFonts w:ascii="Times New Roman" w:hAnsi="Times New Roman"/>
          <w:color w:val="0E0E0F"/>
          <w:sz w:val="20"/>
        </w:rPr>
        <w:t>of the</w:t>
      </w:r>
      <w:r>
        <w:rPr>
          <w:rFonts w:ascii="times new roman;times" w:hAnsi="times new roman;times"/>
          <w:sz w:val="20"/>
        </w:rPr>
        <w:t xml:space="preserve"> </w:t>
      </w:r>
      <w:r>
        <w:rPr>
          <w:rFonts w:ascii="Times New Roman" w:hAnsi="Times New Roman"/>
          <w:color w:val="0E0E0F"/>
          <w:sz w:val="20"/>
        </w:rPr>
        <w:t>Corporation which</w:t>
      </w:r>
      <w:r>
        <w:rPr>
          <w:rFonts w:ascii="times new roman;times" w:hAnsi="times new roman;times"/>
          <w:sz w:val="20"/>
        </w:rPr>
        <w:t xml:space="preserve"> </w:t>
      </w:r>
      <w:r>
        <w:rPr>
          <w:rFonts w:ascii="Times New Roman" w:hAnsi="Times New Roman"/>
          <w:color w:val="0E0E0F"/>
          <w:sz w:val="20"/>
        </w:rPr>
        <w:t>are</w:t>
      </w:r>
      <w:r>
        <w:rPr>
          <w:rFonts w:ascii="times new roman;times" w:hAnsi="times new roman;times"/>
          <w:sz w:val="20"/>
        </w:rPr>
        <w:t xml:space="preserve"> </w:t>
      </w:r>
      <w:r>
        <w:rPr>
          <w:rFonts w:ascii="Times New Roman" w:hAnsi="Times New Roman"/>
          <w:color w:val="0E0E0F"/>
          <w:sz w:val="20"/>
        </w:rPr>
        <w:t>by</w:t>
      </w:r>
      <w:r>
        <w:rPr>
          <w:rFonts w:ascii="times new roman;times" w:hAnsi="times new roman;times"/>
          <w:sz w:val="20"/>
        </w:rPr>
        <w:t xml:space="preserve"> </w:t>
      </w:r>
      <w:r>
        <w:rPr>
          <w:rFonts w:ascii="Times New Roman" w:hAnsi="Times New Roman"/>
          <w:color w:val="0E0E0F"/>
          <w:sz w:val="20"/>
        </w:rPr>
        <w:t>law</w:t>
      </w:r>
      <w:r>
        <w:rPr>
          <w:rFonts w:ascii="times new roman;times" w:hAnsi="times new roman;times"/>
          <w:sz w:val="20"/>
        </w:rPr>
        <w:t xml:space="preserve"> </w:t>
      </w:r>
      <w:r>
        <w:rPr>
          <w:rFonts w:ascii="Times New Roman" w:hAnsi="Times New Roman"/>
          <w:color w:val="0E0E0F"/>
          <w:sz w:val="20"/>
        </w:rPr>
        <w:t>available therefor,</w:t>
      </w:r>
      <w:r>
        <w:rPr>
          <w:rFonts w:ascii="times new roman;times" w:hAnsi="times new roman;times"/>
          <w:sz w:val="20"/>
        </w:rPr>
        <w:t xml:space="preserve"> </w:t>
      </w:r>
      <w:r>
        <w:rPr>
          <w:rFonts w:ascii="Times New Roman" w:hAnsi="Times New Roman"/>
          <w:color w:val="0E0E0F"/>
          <w:sz w:val="20"/>
        </w:rPr>
        <w:t>dividends</w:t>
      </w:r>
      <w:r>
        <w:rPr>
          <w:rFonts w:ascii="times new roman;times" w:hAnsi="times new roman;times"/>
          <w:sz w:val="20"/>
        </w:rPr>
        <w:t xml:space="preserve"> </w:t>
      </w:r>
      <w:r>
        <w:rPr>
          <w:rFonts w:ascii="Times New Roman" w:hAnsi="Times New Roman"/>
          <w:color w:val="0E0E0F"/>
          <w:sz w:val="20"/>
        </w:rPr>
        <w:t>payable either</w:t>
      </w:r>
      <w:r>
        <w:rPr>
          <w:rFonts w:ascii="times new roman;times" w:hAnsi="times new roman;times"/>
          <w:sz w:val="20"/>
        </w:rPr>
        <w:t xml:space="preserve"> </w:t>
      </w:r>
      <w:r>
        <w:rPr>
          <w:rFonts w:ascii="Times New Roman" w:hAnsi="Times New Roman"/>
          <w:color w:val="0E0E0F"/>
          <w:sz w:val="20"/>
        </w:rPr>
        <w:t>in cash,</w:t>
      </w:r>
      <w:r>
        <w:rPr>
          <w:rFonts w:ascii="times new roman;times" w:hAnsi="times new roman;times"/>
          <w:sz w:val="20"/>
        </w:rPr>
        <w:t xml:space="preserve"> </w:t>
      </w:r>
      <w:r>
        <w:rPr>
          <w:rFonts w:ascii="Times New Roman" w:hAnsi="Times New Roman"/>
          <w:color w:val="0E0E0F"/>
          <w:sz w:val="20"/>
        </w:rPr>
        <w:t>in</w:t>
      </w:r>
      <w:r>
        <w:rPr>
          <w:rFonts w:ascii="times new roman;times" w:hAnsi="times new roman;times"/>
          <w:sz w:val="20"/>
        </w:rPr>
        <w:t xml:space="preserve"> </w:t>
      </w:r>
      <w:r>
        <w:rPr>
          <w:rFonts w:ascii="Times New Roman" w:hAnsi="Times New Roman"/>
          <w:color w:val="0E0E0F"/>
          <w:sz w:val="20"/>
        </w:rPr>
        <w:t>property or in shares</w:t>
      </w:r>
      <w:r>
        <w:rPr>
          <w:rFonts w:ascii="times new roman;times" w:hAnsi="times new roman;times"/>
          <w:sz w:val="20"/>
        </w:rPr>
        <w:t xml:space="preserve"> </w:t>
      </w:r>
      <w:r>
        <w:rPr>
          <w:rFonts w:ascii="Times New Roman" w:hAnsi="Times New Roman"/>
          <w:color w:val="0E0E0F"/>
          <w:sz w:val="20"/>
        </w:rPr>
        <w:t>of capital stock. In</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event</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color w:val="0E0E0F"/>
          <w:sz w:val="20"/>
        </w:rPr>
        <w:t xml:space="preserve"> </w:t>
      </w:r>
      <w:r>
        <w:rPr>
          <w:rFonts w:ascii="Times New Roman" w:hAnsi="Times New Roman"/>
          <w:color w:val="0E0E0F"/>
          <w:sz w:val="20"/>
        </w:rPr>
        <w:t>any dissolution, liquidation or winding up of</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affairs</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Corporation, after distribution in</w:t>
      </w:r>
      <w:r>
        <w:rPr>
          <w:rFonts w:ascii="times new roman;times" w:hAnsi="times new roman;times"/>
          <w:sz w:val="20"/>
        </w:rPr>
        <w:t xml:space="preserve"> </w:t>
      </w:r>
      <w:r>
        <w:rPr>
          <w:rFonts w:ascii="Times New Roman" w:hAnsi="Times New Roman"/>
          <w:color w:val="0E0E0F"/>
          <w:sz w:val="20"/>
        </w:rPr>
        <w:t>full</w:t>
      </w:r>
      <w:r>
        <w:rPr>
          <w:rFonts w:ascii="times new roman;times" w:hAnsi="times new roman;times"/>
          <w:sz w:val="20"/>
        </w:rPr>
        <w:t xml:space="preserve"> </w:t>
      </w:r>
      <w:r>
        <w:rPr>
          <w:rFonts w:ascii="Times New Roman" w:hAnsi="Times New Roman"/>
          <w:color w:val="0E0E0F"/>
          <w:sz w:val="20"/>
        </w:rPr>
        <w:t>of the preferential amounts, if any, to</w:t>
      </w:r>
      <w:r>
        <w:rPr>
          <w:rFonts w:ascii="times new roman;times" w:hAnsi="times new roman;times"/>
          <w:sz w:val="20"/>
        </w:rPr>
        <w:t xml:space="preserve"> </w:t>
      </w:r>
      <w:r>
        <w:rPr>
          <w:rFonts w:ascii="Times New Roman" w:hAnsi="Times New Roman"/>
          <w:color w:val="0E0E0F"/>
          <w:sz w:val="20"/>
        </w:rPr>
        <w:t>be</w:t>
      </w:r>
      <w:r>
        <w:rPr>
          <w:rFonts w:ascii="times new roman;times" w:hAnsi="times new roman;times"/>
          <w:sz w:val="20"/>
        </w:rPr>
        <w:t xml:space="preserve"> </w:t>
      </w:r>
      <w:r>
        <w:rPr>
          <w:rFonts w:ascii="Times New Roman" w:hAnsi="Times New Roman"/>
          <w:color w:val="0E0E0F"/>
          <w:sz w:val="20"/>
        </w:rPr>
        <w:t>distributed</w:t>
      </w:r>
      <w:r>
        <w:rPr>
          <w:rFonts w:ascii="times new roman;times" w:hAnsi="times new roman;times"/>
          <w:color w:val="0E0E0F"/>
          <w:sz w:val="20"/>
        </w:rPr>
        <w:t xml:space="preserve"> </w:t>
      </w:r>
      <w:r>
        <w:rPr>
          <w:rFonts w:ascii="Times New Roman" w:hAnsi="Times New Roman"/>
          <w:color w:val="0E0E0F"/>
          <w:sz w:val="20"/>
        </w:rPr>
        <w:t>to the</w:t>
      </w:r>
      <w:r>
        <w:rPr>
          <w:rFonts w:ascii="times new roman;times" w:hAnsi="times new roman;times"/>
          <w:sz w:val="20"/>
        </w:rPr>
        <w:t xml:space="preserve"> </w:t>
      </w:r>
      <w:r>
        <w:rPr>
          <w:rFonts w:ascii="Times New Roman" w:hAnsi="Times New Roman"/>
          <w:color w:val="0E0E0F"/>
          <w:sz w:val="20"/>
        </w:rPr>
        <w:t>holders of shares of</w:t>
      </w:r>
      <w:r>
        <w:rPr>
          <w:rFonts w:ascii="times new roman;times" w:hAnsi="times new roman;times"/>
          <w:color w:val="0E0E0F"/>
          <w:sz w:val="20"/>
        </w:rPr>
        <w:t xml:space="preserve"> </w:t>
      </w:r>
      <w:r>
        <w:rPr>
          <w:rFonts w:ascii="Times New Roman" w:hAnsi="Times New Roman"/>
          <w:color w:val="0E0E0F"/>
          <w:sz w:val="20"/>
        </w:rPr>
        <w:t>the Preferred Stock,</w:t>
      </w:r>
      <w:r>
        <w:rPr>
          <w:rFonts w:ascii="times new roman;times" w:hAnsi="times new roman;times"/>
          <w:sz w:val="20"/>
        </w:rPr>
        <w:t xml:space="preserve"> </w:t>
      </w:r>
      <w:r>
        <w:rPr>
          <w:rFonts w:ascii="Times New Roman" w:hAnsi="Times New Roman"/>
          <w:color w:val="0E0E0F"/>
          <w:sz w:val="20"/>
        </w:rPr>
        <w:t>holders</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Common</w:t>
      </w:r>
      <w:r>
        <w:rPr>
          <w:rFonts w:ascii="times new roman;times" w:hAnsi="times new roman;times"/>
          <w:sz w:val="20"/>
        </w:rPr>
        <w:t xml:space="preserve"> </w:t>
      </w:r>
      <w:r>
        <w:rPr>
          <w:rFonts w:ascii="Times New Roman" w:hAnsi="Times New Roman"/>
          <w:color w:val="0E0E0F"/>
          <w:sz w:val="20"/>
        </w:rPr>
        <w:t>Stock</w:t>
      </w:r>
      <w:r>
        <w:rPr>
          <w:rFonts w:ascii="times new roman;times" w:hAnsi="times new roman;times"/>
          <w:sz w:val="20"/>
        </w:rPr>
        <w:t xml:space="preserve"> </w:t>
      </w:r>
      <w:r>
        <w:rPr>
          <w:rFonts w:ascii="Times New Roman" w:hAnsi="Times New Roman"/>
          <w:color w:val="0E0E0F"/>
          <w:sz w:val="20"/>
        </w:rPr>
        <w:t>shall</w:t>
      </w:r>
      <w:r>
        <w:rPr>
          <w:rFonts w:ascii="times new roman;times" w:hAnsi="times new roman;times"/>
          <w:sz w:val="20"/>
        </w:rPr>
        <w:t xml:space="preserve"> </w:t>
      </w:r>
      <w:r>
        <w:rPr>
          <w:rFonts w:ascii="Times New Roman" w:hAnsi="Times New Roman"/>
          <w:color w:val="0E0E0F"/>
          <w:sz w:val="20"/>
        </w:rPr>
        <w:t>be</w:t>
      </w:r>
      <w:r>
        <w:rPr>
          <w:rFonts w:ascii="times new roman;times" w:hAnsi="times new roman;times"/>
          <w:sz w:val="20"/>
        </w:rPr>
        <w:t xml:space="preserve"> </w:t>
      </w:r>
      <w:r>
        <w:rPr>
          <w:rFonts w:ascii="Times New Roman" w:hAnsi="Times New Roman"/>
          <w:color w:val="0E0E0F"/>
          <w:sz w:val="20"/>
        </w:rPr>
        <w:t>entitled,</w:t>
      </w:r>
      <w:r>
        <w:rPr>
          <w:rFonts w:ascii="times new roman;times" w:hAnsi="times new roman;times"/>
          <w:sz w:val="20"/>
        </w:rPr>
        <w:t xml:space="preserve"> </w:t>
      </w:r>
      <w:r>
        <w:rPr>
          <w:rFonts w:ascii="Times New Roman" w:hAnsi="Times New Roman"/>
          <w:color w:val="0E0E0F"/>
          <w:sz w:val="20"/>
        </w:rPr>
        <w:t>unless</w:t>
      </w:r>
      <w:r>
        <w:rPr>
          <w:rFonts w:ascii="times new roman;times" w:hAnsi="times new roman;times"/>
          <w:sz w:val="20"/>
        </w:rPr>
        <w:t xml:space="preserve"> </w:t>
      </w:r>
      <w:r>
        <w:rPr>
          <w:rFonts w:ascii="Times New Roman" w:hAnsi="Times New Roman"/>
          <w:color w:val="0E0E0F"/>
          <w:sz w:val="20"/>
        </w:rPr>
        <w:t>otherwise</w:t>
      </w:r>
      <w:r>
        <w:rPr>
          <w:rFonts w:ascii="times new roman;times" w:hAnsi="times new roman;times"/>
          <w:sz w:val="20"/>
        </w:rPr>
        <w:t xml:space="preserve"> </w:t>
      </w:r>
      <w:r>
        <w:rPr>
          <w:rFonts w:ascii="Times New Roman" w:hAnsi="Times New Roman"/>
          <w:color w:val="0E0E0F"/>
          <w:sz w:val="20"/>
        </w:rPr>
        <w:t>provided by</w:t>
      </w:r>
      <w:r>
        <w:rPr>
          <w:rFonts w:ascii="times new roman;times" w:hAnsi="times new roman;times"/>
          <w:sz w:val="20"/>
        </w:rPr>
        <w:t xml:space="preserve"> </w:t>
      </w:r>
      <w:r>
        <w:rPr>
          <w:rFonts w:ascii="Times New Roman" w:hAnsi="Times New Roman"/>
          <w:color w:val="0E0E0F"/>
          <w:sz w:val="20"/>
        </w:rPr>
        <w:t>law</w:t>
      </w:r>
      <w:r>
        <w:rPr>
          <w:rFonts w:ascii="times new roman;times" w:hAnsi="times new roman;times"/>
          <w:sz w:val="20"/>
        </w:rPr>
        <w:t xml:space="preserve"> </w:t>
      </w:r>
      <w:r>
        <w:rPr>
          <w:rFonts w:ascii="Times New Roman" w:hAnsi="Times New Roman"/>
          <w:color w:val="0E0E0F"/>
          <w:sz w:val="20"/>
        </w:rPr>
        <w:t>or these Articles</w:t>
      </w:r>
      <w:r>
        <w:rPr>
          <w:rFonts w:ascii="times new roman;times" w:hAnsi="times new roman;times"/>
          <w:sz w:val="20"/>
        </w:rPr>
        <w:t xml:space="preserve"> </w:t>
      </w:r>
      <w:r>
        <w:rPr>
          <w:rFonts w:ascii="Times New Roman" w:hAnsi="Times New Roman"/>
          <w:color w:val="0E0E0F"/>
          <w:sz w:val="20"/>
        </w:rPr>
        <w:t>of Incorporation,</w:t>
      </w:r>
      <w:r>
        <w:rPr>
          <w:rFonts w:ascii="times new roman;times" w:hAnsi="times new roman;times"/>
          <w:sz w:val="20"/>
        </w:rPr>
        <w:t xml:space="preserve"> </w:t>
      </w:r>
      <w:r>
        <w:rPr>
          <w:rFonts w:ascii="Times New Roman" w:hAnsi="Times New Roman"/>
          <w:color w:val="0E0E0F"/>
          <w:sz w:val="20"/>
        </w:rPr>
        <w:t>to</w:t>
      </w:r>
      <w:r>
        <w:rPr>
          <w:rFonts w:ascii="times new roman;times" w:hAnsi="times new roman;times"/>
          <w:sz w:val="20"/>
        </w:rPr>
        <w:t xml:space="preserve"> </w:t>
      </w:r>
      <w:r>
        <w:rPr>
          <w:rFonts w:ascii="Times New Roman" w:hAnsi="Times New Roman"/>
          <w:color w:val="0E0E0F"/>
          <w:sz w:val="20"/>
        </w:rPr>
        <w:t>receive all</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remaining</w:t>
      </w:r>
      <w:r>
        <w:rPr>
          <w:rFonts w:ascii="times new roman;times" w:hAnsi="times new roman;times"/>
          <w:sz w:val="20"/>
        </w:rPr>
        <w:t xml:space="preserve"> </w:t>
      </w:r>
      <w:r>
        <w:rPr>
          <w:rFonts w:ascii="Times New Roman" w:hAnsi="Times New Roman"/>
          <w:color w:val="0E0E0F"/>
          <w:sz w:val="20"/>
        </w:rPr>
        <w:t>assets</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Corporation of whatever</w:t>
      </w:r>
      <w:r>
        <w:rPr>
          <w:rFonts w:ascii="times new roman;times" w:hAnsi="times new roman;times"/>
          <w:color w:val="0E0E0F"/>
          <w:sz w:val="20"/>
        </w:rPr>
        <w:t xml:space="preserve"> </w:t>
      </w:r>
      <w:r>
        <w:rPr>
          <w:rFonts w:ascii="Times New Roman" w:hAnsi="Times New Roman"/>
          <w:color w:val="0E0E0F"/>
          <w:sz w:val="20"/>
        </w:rPr>
        <w:t>kind</w:t>
      </w:r>
      <w:r>
        <w:rPr>
          <w:rFonts w:ascii="times new roman;times" w:hAnsi="times new roman;times"/>
          <w:color w:val="0E0E0F"/>
          <w:sz w:val="20"/>
        </w:rPr>
        <w:t xml:space="preserve"> </w:t>
      </w:r>
      <w:r>
        <w:rPr>
          <w:rFonts w:ascii="Times New Roman" w:hAnsi="Times New Roman"/>
          <w:color w:val="0E0E0F"/>
          <w:sz w:val="20"/>
        </w:rPr>
        <w:t>available</w:t>
      </w:r>
      <w:r>
        <w:rPr>
          <w:rFonts w:ascii="times new roman;times" w:hAnsi="times new roman;times"/>
          <w:color w:val="0E0E0F"/>
          <w:sz w:val="20"/>
        </w:rPr>
        <w:t xml:space="preserve"> </w:t>
      </w:r>
      <w:r>
        <w:rPr>
          <w:rFonts w:ascii="Times New Roman" w:hAnsi="Times New Roman"/>
          <w:color w:val="0E0E0F"/>
          <w:sz w:val="20"/>
        </w:rPr>
        <w:t>for</w:t>
      </w:r>
      <w:r>
        <w:rPr>
          <w:rFonts w:ascii="times new roman;times" w:hAnsi="times new roman;times"/>
          <w:color w:val="0E0E0F"/>
          <w:sz w:val="20"/>
        </w:rPr>
        <w:t xml:space="preserve"> </w:t>
      </w:r>
      <w:r>
        <w:rPr>
          <w:rFonts w:ascii="Times New Roman" w:hAnsi="Times New Roman"/>
          <w:color w:val="0E0E0F"/>
          <w:sz w:val="20"/>
        </w:rPr>
        <w:t>distribution</w:t>
      </w:r>
      <w:r>
        <w:rPr>
          <w:rFonts w:ascii="times new roman;times" w:hAnsi="times new roman;times"/>
          <w:color w:val="0E0E0F"/>
          <w:sz w:val="20"/>
        </w:rPr>
        <w:t xml:space="preserve"> </w:t>
      </w:r>
      <w:r>
        <w:rPr>
          <w:rFonts w:ascii="Times New Roman" w:hAnsi="Times New Roman"/>
          <w:color w:val="0E0E0F"/>
          <w:sz w:val="20"/>
        </w:rPr>
        <w:t>to stockholders</w:t>
      </w:r>
      <w:r>
        <w:rPr>
          <w:rFonts w:ascii="times new roman;times" w:hAnsi="times new roman;times"/>
          <w:color w:val="0E0E0F"/>
          <w:sz w:val="20"/>
        </w:rPr>
        <w:t xml:space="preserve"> </w:t>
      </w:r>
      <w:r>
        <w:rPr>
          <w:rFonts w:ascii="Times New Roman" w:hAnsi="Times New Roman"/>
          <w:color w:val="0E0E0F"/>
          <w:sz w:val="20"/>
        </w:rPr>
        <w:t>ratably</w:t>
      </w:r>
      <w:r>
        <w:rPr>
          <w:rFonts w:ascii="times new roman;times" w:hAnsi="times new roman;times"/>
          <w:color w:val="0E0E0F"/>
          <w:sz w:val="20"/>
        </w:rPr>
        <w:t xml:space="preserve"> </w:t>
      </w:r>
      <w:r>
        <w:rPr>
          <w:rFonts w:ascii="Times New Roman" w:hAnsi="Times New Roman"/>
          <w:color w:val="0E0E0F"/>
          <w:sz w:val="20"/>
        </w:rPr>
        <w:t>in</w:t>
      </w:r>
      <w:r>
        <w:rPr>
          <w:rFonts w:ascii="times new roman;times" w:hAnsi="times new roman;times"/>
          <w:color w:val="0E0E0F"/>
          <w:sz w:val="20"/>
        </w:rPr>
        <w:t xml:space="preserve"> </w:t>
      </w:r>
      <w:r>
        <w:rPr>
          <w:rFonts w:ascii="Times New Roman" w:hAnsi="Times New Roman"/>
          <w:color w:val="0E0E0F"/>
          <w:sz w:val="20"/>
        </w:rPr>
        <w:t>proportion</w:t>
      </w:r>
      <w:r>
        <w:rPr>
          <w:rFonts w:ascii="times new roman;times" w:hAnsi="times new roman;times"/>
          <w:color w:val="0E0E0F"/>
          <w:sz w:val="20"/>
        </w:rPr>
        <w:t xml:space="preserve"> </w:t>
      </w:r>
      <w:r>
        <w:rPr>
          <w:rFonts w:ascii="Times New Roman" w:hAnsi="Times New Roman"/>
          <w:color w:val="0E0E0F"/>
          <w:sz w:val="20"/>
        </w:rPr>
        <w:t>to</w:t>
      </w:r>
      <w:r>
        <w:rPr>
          <w:rFonts w:ascii="times new roman;times" w:hAnsi="times new roman;times"/>
          <w:color w:val="0E0E0F"/>
          <w:sz w:val="20"/>
        </w:rPr>
        <w:t xml:space="preserve"> </w:t>
      </w:r>
      <w:r>
        <w:rPr>
          <w:rFonts w:ascii="Times New Roman" w:hAnsi="Times New Roman"/>
          <w:color w:val="0E0E0F"/>
          <w:sz w:val="20"/>
        </w:rPr>
        <w:t>the number</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shares</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Common</w:t>
      </w:r>
      <w:r>
        <w:rPr>
          <w:rFonts w:ascii="times new roman;times" w:hAnsi="times new roman;times"/>
          <w:sz w:val="20"/>
        </w:rPr>
        <w:t xml:space="preserve"> </w:t>
      </w:r>
      <w:r>
        <w:rPr>
          <w:rFonts w:ascii="Times New Roman" w:hAnsi="Times New Roman"/>
          <w:color w:val="0E0E0F"/>
          <w:sz w:val="20"/>
        </w:rPr>
        <w:t>Stock</w:t>
      </w:r>
      <w:r>
        <w:rPr>
          <w:rFonts w:ascii="times new roman;times" w:hAnsi="times new roman;times"/>
          <w:sz w:val="20"/>
        </w:rPr>
        <w:t xml:space="preserve"> </w:t>
      </w:r>
      <w:r>
        <w:rPr>
          <w:rFonts w:ascii="Times New Roman" w:hAnsi="Times New Roman"/>
          <w:color w:val="0E0E0F"/>
          <w:sz w:val="20"/>
        </w:rPr>
        <w:t>held</w:t>
      </w:r>
      <w:r>
        <w:rPr>
          <w:rFonts w:ascii="times new roman;times" w:hAnsi="times new roman;times"/>
          <w:sz w:val="20"/>
        </w:rPr>
        <w:t xml:space="preserve"> </w:t>
      </w:r>
      <w:r>
        <w:rPr>
          <w:rFonts w:ascii="Times New Roman" w:hAnsi="Times New Roman"/>
          <w:color w:val="0E0E0F"/>
          <w:sz w:val="20"/>
        </w:rPr>
        <w:t>by</w:t>
      </w:r>
      <w:r>
        <w:rPr>
          <w:rFonts w:ascii="times new roman;times" w:hAnsi="times new roman;times"/>
          <w:sz w:val="20"/>
        </w:rPr>
        <w:t xml:space="preserve"> </w:t>
      </w:r>
      <w:r>
        <w:rPr>
          <w:rFonts w:ascii="Times New Roman" w:hAnsi="Times New Roman"/>
          <w:color w:val="0E0E0F"/>
          <w:sz w:val="20"/>
        </w:rPr>
        <w:t>them</w:t>
      </w:r>
      <w:r>
        <w:rPr>
          <w:rFonts w:ascii="times new roman;times" w:hAnsi="times new roman;times"/>
          <w:sz w:val="20"/>
        </w:rPr>
        <w:t xml:space="preserve"> </w:t>
      </w:r>
      <w:r>
        <w:rPr>
          <w:rFonts w:ascii="Times New Roman" w:hAnsi="Times New Roman"/>
          <w:color w:val="0E0E0F"/>
          <w:sz w:val="20"/>
        </w:rPr>
        <w:t>respectively</w:t>
      </w:r>
      <w:r>
        <w:rPr>
          <w:rFonts w:ascii="Times New Roman" w:hAnsi="Times New Roman"/>
          <w:color w:val="2D2D2D"/>
          <w:sz w:val="20"/>
        </w:rPr>
        <w:t>.</w:t>
      </w:r>
    </w:p>
    <w:p>
      <w:pPr>
        <w:pStyle w:val="TextBody"/>
        <w:bidi w:val="0"/>
        <w:spacing w:lineRule="auto" w:line="288" w:before="0" w:after="0"/>
        <w:ind w:left="1816" w:right="972" w:hanging="710"/>
        <w:jc w:val="both"/>
        <w:rPr>
          <w:rFonts w:ascii="Times New Roman" w:hAnsi="Times New Roman"/>
          <w:color w:val="0E0E0F"/>
          <w:spacing w:val="-1"/>
          <w:sz w:val="20"/>
        </w:rPr>
      </w:pPr>
      <w:r>
        <w:rPr>
          <w:rFonts w:ascii="Times New Roman" w:hAnsi="Times New Roman"/>
          <w:color w:val="0E0E0F"/>
          <w:spacing w:val="-1"/>
          <w:sz w:val="20"/>
        </w:rPr>
      </w:r>
    </w:p>
    <w:p>
      <w:pPr>
        <w:pStyle w:val="TextBody"/>
        <w:bidi w:val="0"/>
        <w:spacing w:lineRule="auto" w:line="288" w:before="0" w:after="0"/>
        <w:ind w:left="1816" w:right="972" w:hanging="5"/>
        <w:jc w:val="both"/>
        <w:rPr>
          <w:rFonts w:ascii="times new roman;times" w:hAnsi="times new roman;times"/>
          <w:sz w:val="20"/>
        </w:rPr>
      </w:pPr>
      <w:r>
        <w:rPr>
          <w:rFonts w:ascii="Times New Roman" w:hAnsi="Times New Roman"/>
          <w:color w:val="0E0E0F"/>
          <w:spacing w:val="-1"/>
          <w:sz w:val="20"/>
        </w:rPr>
        <w:t xml:space="preserve">(c) </w:t>
      </w:r>
      <w:r>
        <w:rPr>
          <w:rFonts w:ascii="Times New Roman" w:hAnsi="Times New Roman"/>
          <w:color w:val="0E0E0F"/>
          <w:sz w:val="20"/>
        </w:rPr>
        <w:t>The Preferred Stock may be divided into and issued in series. The Board of</w:t>
      </w:r>
      <w:r>
        <w:rPr>
          <w:rFonts w:ascii="times new roman;times" w:hAnsi="times new roman;times"/>
          <w:sz w:val="20"/>
        </w:rPr>
        <w:t xml:space="preserve"> </w:t>
      </w:r>
      <w:r>
        <w:rPr>
          <w:rFonts w:ascii="Times New Roman" w:hAnsi="Times New Roman"/>
          <w:color w:val="0E0E0F"/>
          <w:sz w:val="20"/>
        </w:rPr>
        <w:t>Directors of the Corporation</w:t>
      </w:r>
      <w:r>
        <w:rPr>
          <w:rFonts w:ascii="times new roman;times" w:hAnsi="times new roman;times"/>
          <w:sz w:val="20"/>
        </w:rPr>
        <w:t xml:space="preserve"> </w:t>
      </w:r>
      <w:r>
        <w:rPr>
          <w:rFonts w:ascii="Times New Roman" w:hAnsi="Times New Roman"/>
          <w:color w:val="0E0E0F"/>
          <w:sz w:val="20"/>
        </w:rPr>
        <w:t>is</w:t>
      </w:r>
      <w:r>
        <w:rPr>
          <w:rFonts w:ascii="times new roman;times" w:hAnsi="times new roman;times"/>
          <w:sz w:val="20"/>
        </w:rPr>
        <w:t xml:space="preserve"> </w:t>
      </w:r>
      <w:r>
        <w:rPr>
          <w:rFonts w:ascii="Times New Roman" w:hAnsi="Times New Roman"/>
          <w:color w:val="0E0E0F"/>
          <w:sz w:val="20"/>
        </w:rPr>
        <w:t>authorized</w:t>
      </w:r>
      <w:r>
        <w:rPr>
          <w:rFonts w:ascii="times new roman;times" w:hAnsi="times new roman;times"/>
          <w:sz w:val="20"/>
        </w:rPr>
        <w:t xml:space="preserve"> </w:t>
      </w:r>
      <w:r>
        <w:rPr>
          <w:rFonts w:ascii="Times New Roman" w:hAnsi="Times New Roman"/>
          <w:color w:val="0E0E0F"/>
          <w:sz w:val="20"/>
        </w:rPr>
        <w:t>to divide</w:t>
      </w:r>
      <w:r>
        <w:rPr>
          <w:rFonts w:ascii="times new roman;times" w:hAnsi="times new roman;times"/>
          <w:sz w:val="20"/>
        </w:rPr>
        <w:t xml:space="preserve"> </w:t>
      </w:r>
      <w:r>
        <w:rPr>
          <w:rFonts w:ascii="Times New Roman" w:hAnsi="Times New Roman"/>
          <w:color w:val="0E0E0F"/>
          <w:sz w:val="20"/>
        </w:rPr>
        <w:t>the authorized</w:t>
      </w:r>
      <w:r>
        <w:rPr>
          <w:rFonts w:ascii="times new roman;times" w:hAnsi="times new roman;times"/>
          <w:sz w:val="20"/>
        </w:rPr>
        <w:t xml:space="preserve"> </w:t>
      </w:r>
      <w:r>
        <w:rPr>
          <w:rFonts w:ascii="Times New Roman" w:hAnsi="Times New Roman"/>
          <w:color w:val="0E0E0F"/>
          <w:sz w:val="20"/>
        </w:rPr>
        <w:t>shares of</w:t>
      </w:r>
      <w:r>
        <w:rPr>
          <w:rFonts w:ascii="times new roman;times" w:hAnsi="times new roman;times"/>
          <w:sz w:val="20"/>
        </w:rPr>
        <w:t xml:space="preserve"> </w:t>
      </w:r>
      <w:r>
        <w:rPr>
          <w:rFonts w:ascii="Times New Roman" w:hAnsi="Times New Roman"/>
          <w:color w:val="0E0E0F"/>
          <w:sz w:val="20"/>
        </w:rPr>
        <w:t>Preferred</w:t>
      </w:r>
      <w:r>
        <w:rPr>
          <w:rFonts w:ascii="times new roman;times" w:hAnsi="times new roman;times"/>
          <w:sz w:val="20"/>
        </w:rPr>
        <w:t xml:space="preserve"> </w:t>
      </w:r>
      <w:r>
        <w:rPr>
          <w:rFonts w:ascii="Times New Roman" w:hAnsi="Times New Roman"/>
          <w:color w:val="0E0E0F"/>
          <w:sz w:val="20"/>
        </w:rPr>
        <w:t>Stock into one or more series, each of which shall be so designated as to distinguish the</w:t>
      </w:r>
      <w:r>
        <w:rPr>
          <w:rFonts w:ascii="times new roman;times" w:hAnsi="times new roman;times"/>
          <w:sz w:val="20"/>
        </w:rPr>
        <w:t xml:space="preserve"> </w:t>
      </w:r>
      <w:r>
        <w:rPr>
          <w:rFonts w:ascii="Times New Roman" w:hAnsi="Times New Roman"/>
          <w:color w:val="0E0E0F"/>
          <w:sz w:val="20"/>
        </w:rPr>
        <w:t>shares thereof from the</w:t>
      </w:r>
      <w:r>
        <w:rPr>
          <w:rFonts w:ascii="times new roman;times" w:hAnsi="times new roman;times"/>
          <w:sz w:val="20"/>
        </w:rPr>
        <w:t xml:space="preserve"> </w:t>
      </w:r>
      <w:r>
        <w:rPr>
          <w:rFonts w:ascii="Times New Roman" w:hAnsi="Times New Roman"/>
          <w:color w:val="0E0E0F"/>
          <w:sz w:val="20"/>
        </w:rPr>
        <w:t>shares of</w:t>
      </w:r>
      <w:r>
        <w:rPr>
          <w:rFonts w:ascii="times new roman;times" w:hAnsi="times new roman;times"/>
          <w:sz w:val="20"/>
        </w:rPr>
        <w:t xml:space="preserve"> </w:t>
      </w:r>
      <w:r>
        <w:rPr>
          <w:rFonts w:ascii="Times New Roman" w:hAnsi="Times New Roman"/>
          <w:color w:val="0E0E0F"/>
          <w:sz w:val="20"/>
        </w:rPr>
        <w:t>all</w:t>
      </w:r>
      <w:r>
        <w:rPr>
          <w:rFonts w:ascii="times new roman;times" w:hAnsi="times new roman;times"/>
          <w:sz w:val="20"/>
        </w:rPr>
        <w:t xml:space="preserve"> </w:t>
      </w:r>
      <w:r>
        <w:rPr>
          <w:rFonts w:ascii="Times New Roman" w:hAnsi="Times New Roman"/>
          <w:color w:val="0E0E0F"/>
          <w:sz w:val="20"/>
        </w:rPr>
        <w:t>other series</w:t>
      </w:r>
      <w:r>
        <w:rPr>
          <w:rFonts w:ascii="times new roman;times" w:hAnsi="times new roman;times"/>
          <w:sz w:val="20"/>
        </w:rPr>
        <w:t xml:space="preserve"> </w:t>
      </w:r>
      <w:r>
        <w:rPr>
          <w:rFonts w:ascii="Times New Roman" w:hAnsi="Times New Roman"/>
          <w:color w:val="0E0E0F"/>
          <w:sz w:val="20"/>
        </w:rPr>
        <w:t>and classes. The Board of</w:t>
      </w:r>
      <w:r>
        <w:rPr>
          <w:rFonts w:ascii="times new roman;times" w:hAnsi="times new roman;times"/>
          <w:sz w:val="20"/>
        </w:rPr>
        <w:t xml:space="preserve"> </w:t>
      </w:r>
      <w:r>
        <w:rPr>
          <w:rFonts w:ascii="Times New Roman" w:hAnsi="Times New Roman"/>
          <w:color w:val="0E0E0F"/>
          <w:sz w:val="20"/>
        </w:rPr>
        <w:t>Directors</w:t>
      </w:r>
      <w:r>
        <w:rPr>
          <w:rFonts w:ascii="times new roman;times" w:hAnsi="times new roman;times"/>
          <w:sz w:val="20"/>
        </w:rPr>
        <w:t xml:space="preserve"> </w:t>
      </w:r>
      <w:r>
        <w:rPr>
          <w:rFonts w:ascii="Times New Roman" w:hAnsi="Times New Roman"/>
          <w:color w:val="0E0E0F"/>
          <w:sz w:val="20"/>
        </w:rPr>
        <w:t>of</w:t>
      </w:r>
      <w:r>
        <w:rPr>
          <w:rFonts w:ascii="times new roman;times" w:hAnsi="times new roman;times"/>
          <w:sz w:val="20"/>
        </w:rPr>
        <w:t xml:space="preserve"> </w:t>
      </w:r>
      <w:r>
        <w:rPr>
          <w:rFonts w:ascii="Times New Roman" w:hAnsi="Times New Roman"/>
          <w:color w:val="0E0E0F"/>
          <w:sz w:val="20"/>
        </w:rPr>
        <w:t>the</w:t>
      </w:r>
      <w:r>
        <w:rPr>
          <w:rFonts w:ascii="times new roman;times" w:hAnsi="times new roman;times"/>
          <w:sz w:val="20"/>
        </w:rPr>
        <w:t xml:space="preserve"> </w:t>
      </w:r>
      <w:r>
        <w:rPr>
          <w:rFonts w:ascii="Times New Roman" w:hAnsi="Times New Roman"/>
          <w:color w:val="0E0E0F"/>
          <w:sz w:val="20"/>
        </w:rPr>
        <w:t>Corporation </w:t>
      </w:r>
      <w:r>
        <w:rPr>
          <w:rFonts w:ascii="Times New Roman" w:hAnsi="Times New Roman"/>
          <w:color w:val="0F0F0F"/>
          <w:sz w:val="20"/>
        </w:rPr>
        <w:t>is authorized, within any limitations prescribed by law and this Article, to fix and determine the designations,</w:t>
      </w:r>
      <w:r>
        <w:rPr>
          <w:rFonts w:ascii="times new roman;times" w:hAnsi="times new roman;times"/>
          <w:sz w:val="20"/>
        </w:rPr>
        <w:t xml:space="preserve"> </w:t>
      </w:r>
      <w:r>
        <w:rPr>
          <w:rFonts w:ascii="Times New Roman" w:hAnsi="Times New Roman"/>
          <w:color w:val="0F0F0F"/>
          <w:sz w:val="20"/>
        </w:rPr>
        <w:t>rights, qualifications, preferences, limitations and terms of the</w:t>
      </w:r>
      <w:r>
        <w:rPr>
          <w:rFonts w:ascii="times new roman;times" w:hAnsi="times new roman;times"/>
          <w:sz w:val="20"/>
        </w:rPr>
        <w:t xml:space="preserve"> </w:t>
      </w:r>
      <w:r>
        <w:rPr>
          <w:rFonts w:ascii="Times New Roman" w:hAnsi="Times New Roman"/>
          <w:color w:val="0F0F0F"/>
          <w:sz w:val="20"/>
        </w:rPr>
        <w:t>shares of</w:t>
      </w:r>
      <w:r>
        <w:rPr>
          <w:rFonts w:ascii="times new roman;times" w:hAnsi="times new roman;times"/>
          <w:sz w:val="20"/>
        </w:rPr>
        <w:t xml:space="preserve"> </w:t>
      </w:r>
      <w:r>
        <w:rPr>
          <w:rFonts w:ascii="Times New Roman" w:hAnsi="Times New Roman"/>
          <w:color w:val="0F0F0F"/>
          <w:sz w:val="20"/>
        </w:rPr>
        <w:t>any series of</w:t>
      </w:r>
      <w:r>
        <w:rPr>
          <w:rFonts w:ascii="times new roman;times" w:hAnsi="times new roman;times"/>
          <w:sz w:val="20"/>
        </w:rPr>
        <w:t xml:space="preserve"> </w:t>
      </w:r>
      <w:r>
        <w:rPr>
          <w:rFonts w:ascii="Times New Roman" w:hAnsi="Times New Roman"/>
          <w:color w:val="0F0F0F"/>
          <w:sz w:val="20"/>
        </w:rPr>
        <w:t>Preferred Stock including but not limited to the</w:t>
      </w:r>
      <w:r>
        <w:rPr>
          <w:rFonts w:ascii="times new roman;times" w:hAnsi="times new roman;times"/>
          <w:sz w:val="20"/>
        </w:rPr>
        <w:t xml:space="preserve"> </w:t>
      </w:r>
      <w:r>
        <w:rPr>
          <w:rFonts w:ascii="Times New Roman" w:hAnsi="Times New Roman"/>
          <w:color w:val="0F0F0F"/>
          <w:sz w:val="20"/>
        </w:rPr>
        <w:t>following:</w:t>
      </w:r>
    </w:p>
    <w:p>
      <w:pPr>
        <w:pStyle w:val="TextBody"/>
        <w:bidi w:val="0"/>
        <w:spacing w:lineRule="auto" w:line="288" w:before="240" w:after="0"/>
        <w:ind w:left="3007" w:right="972" w:hanging="709"/>
        <w:jc w:val="both"/>
        <w:rPr>
          <w:rFonts w:ascii="times new roman;times" w:hAnsi="times new roman;times"/>
          <w:sz w:val="20"/>
        </w:rPr>
      </w:pPr>
      <w:r>
        <w:rPr>
          <w:rFonts w:ascii="Times New Roman" w:hAnsi="Times New Roman"/>
          <w:b w:val="false"/>
          <w:i w:val="false"/>
          <w:caps w:val="false"/>
          <w:smallCaps w:val="false"/>
          <w:color w:val="0F0F0F"/>
          <w:spacing w:val="-1"/>
          <w:sz w:val="20"/>
        </w:rPr>
        <w:t xml:space="preserve">(i) </w:t>
      </w:r>
      <w:r>
        <w:rPr>
          <w:rFonts w:ascii="Times New Roman" w:hAnsi="Times New Roman"/>
          <w:color w:val="0F0F0F"/>
          <w:sz w:val="20"/>
        </w:rPr>
        <w:t>The rate of dividend, the time of payment of dividends, whether dividends are cumulative, and the date from which any dividends shall accrue;</w:t>
      </w:r>
    </w:p>
    <w:p>
      <w:pPr>
        <w:pStyle w:val="TextBody"/>
        <w:widowControl w:val="false"/>
        <w:bidi w:val="0"/>
        <w:spacing w:lineRule="auto" w:line="288" w:before="232" w:after="0"/>
        <w:ind w:left="2951" w:right="1015" w:hanging="714"/>
        <w:jc w:val="both"/>
        <w:rPr>
          <w:rFonts w:ascii="times new roman;times" w:hAnsi="times new roman;times"/>
          <w:sz w:val="20"/>
        </w:rPr>
      </w:pPr>
      <w:r>
        <w:rPr>
          <w:rFonts w:ascii="Times New Roman" w:hAnsi="Times New Roman"/>
          <w:b w:val="false"/>
          <w:i w:val="false"/>
          <w:caps w:val="false"/>
          <w:smallCaps w:val="false"/>
          <w:color w:val="0F0F0F"/>
          <w:spacing w:val="-1"/>
          <w:sz w:val="20"/>
        </w:rPr>
        <w:t xml:space="preserve">(ii) </w:t>
      </w:r>
      <w:r>
        <w:rPr>
          <w:rFonts w:ascii="Times New Roman" w:hAnsi="Times New Roman"/>
          <w:color w:val="0F0F0F"/>
          <w:sz w:val="20"/>
        </w:rPr>
        <w:t>Whether</w:t>
      </w:r>
      <w:r>
        <w:rPr>
          <w:rFonts w:ascii="times new roman;times" w:hAnsi="times new roman;times"/>
          <w:color w:val="0F0F0F"/>
          <w:sz w:val="20"/>
        </w:rPr>
        <w:t xml:space="preserve"> </w:t>
      </w:r>
      <w:r>
        <w:rPr>
          <w:rFonts w:ascii="Times New Roman" w:hAnsi="Times New Roman"/>
          <w:color w:val="0F0F0F"/>
          <w:sz w:val="20"/>
        </w:rPr>
        <w:t>shares may be redeemed, and, if so, the redemption</w:t>
      </w:r>
      <w:r>
        <w:rPr>
          <w:rFonts w:ascii="times new roman;times" w:hAnsi="times new roman;times"/>
          <w:sz w:val="20"/>
        </w:rPr>
        <w:t xml:space="preserve"> </w:t>
      </w:r>
      <w:r>
        <w:rPr>
          <w:rFonts w:ascii="Times New Roman" w:hAnsi="Times New Roman"/>
          <w:color w:val="0F0F0F"/>
          <w:sz w:val="20"/>
        </w:rPr>
        <w:t>price and the terms and conditions of redemption;</w:t>
      </w:r>
    </w:p>
    <w:p>
      <w:pPr>
        <w:pStyle w:val="TextBody"/>
        <w:widowControl w:val="false"/>
        <w:bidi w:val="0"/>
        <w:spacing w:lineRule="auto" w:line="242" w:before="232" w:after="0"/>
        <w:ind w:left="2907" w:right="1029" w:hanging="710"/>
        <w:jc w:val="left"/>
        <w:rPr>
          <w:rFonts w:ascii="times new roman;times" w:hAnsi="times new roman;times"/>
          <w:sz w:val="20"/>
        </w:rPr>
      </w:pPr>
      <w:r>
        <w:rPr>
          <w:rFonts w:ascii="Times New Roman" w:hAnsi="Times New Roman"/>
          <w:b w:val="false"/>
          <w:i w:val="false"/>
          <w:caps w:val="false"/>
          <w:smallCaps w:val="false"/>
          <w:color w:val="0F0F0F"/>
          <w:spacing w:val="-1"/>
          <w:sz w:val="20"/>
        </w:rPr>
        <w:t xml:space="preserve">(iii) </w:t>
      </w:r>
      <w:r>
        <w:rPr>
          <w:rFonts w:ascii="Times New Roman" w:hAnsi="Times New Roman"/>
          <w:color w:val="0F0F0F"/>
          <w:sz w:val="20"/>
        </w:rPr>
        <w:t>The</w:t>
      </w:r>
      <w:r>
        <w:rPr>
          <w:rFonts w:ascii="times new roman;times" w:hAnsi="times new roman;times"/>
          <w:sz w:val="20"/>
        </w:rPr>
        <w:t xml:space="preserve"> </w:t>
      </w:r>
      <w:r>
        <w:rPr>
          <w:rFonts w:ascii="Times New Roman" w:hAnsi="Times New Roman"/>
          <w:color w:val="0F0F0F"/>
          <w:sz w:val="20"/>
        </w:rPr>
        <w:t>amount</w:t>
      </w:r>
      <w:r>
        <w:rPr>
          <w:rFonts w:ascii="times new roman;times" w:hAnsi="times new roman;times"/>
          <w:sz w:val="20"/>
        </w:rPr>
        <w:t xml:space="preserve"> </w:t>
      </w:r>
      <w:r>
        <w:rPr>
          <w:rFonts w:ascii="Times New Roman" w:hAnsi="Times New Roman"/>
          <w:color w:val="0F0F0F"/>
          <w:sz w:val="20"/>
        </w:rPr>
        <w:t>payable</w:t>
      </w:r>
      <w:r>
        <w:rPr>
          <w:rFonts w:ascii="times new roman;times" w:hAnsi="times new roman;times"/>
          <w:sz w:val="20"/>
        </w:rPr>
        <w:t xml:space="preserve"> </w:t>
      </w:r>
      <w:r>
        <w:rPr>
          <w:rFonts w:ascii="Times New Roman" w:hAnsi="Times New Roman"/>
          <w:color w:val="0F0F0F"/>
          <w:sz w:val="20"/>
        </w:rPr>
        <w:t>upon</w:t>
      </w:r>
      <w:r>
        <w:rPr>
          <w:rFonts w:ascii="times new roman;times" w:hAnsi="times new roman;times"/>
          <w:sz w:val="20"/>
        </w:rPr>
        <w:t xml:space="preserve"> </w:t>
      </w:r>
      <w:r>
        <w:rPr>
          <w:rFonts w:ascii="Times New Roman" w:hAnsi="Times New Roman"/>
          <w:color w:val="0F0F0F"/>
          <w:sz w:val="20"/>
        </w:rPr>
        <w:t>shares</w:t>
      </w:r>
      <w:r>
        <w:rPr>
          <w:rFonts w:ascii="times new roman;times" w:hAnsi="times new roman;times"/>
          <w:sz w:val="20"/>
        </w:rPr>
        <w:t xml:space="preserve"> </w:t>
      </w:r>
      <w:r>
        <w:rPr>
          <w:rFonts w:ascii="Times New Roman" w:hAnsi="Times New Roman"/>
          <w:color w:val="0F0F0F"/>
          <w:sz w:val="20"/>
        </w:rPr>
        <w:t>in</w:t>
      </w:r>
      <w:r>
        <w:rPr>
          <w:rFonts w:ascii="times new roman;times" w:hAnsi="times new roman;times"/>
          <w:sz w:val="20"/>
        </w:rPr>
        <w:t xml:space="preserve"> </w:t>
      </w:r>
      <w:r>
        <w:rPr>
          <w:rFonts w:ascii="Times New Roman" w:hAnsi="Times New Roman"/>
          <w:color w:val="0F0F0F"/>
          <w:sz w:val="20"/>
        </w:rPr>
        <w:t>the</w:t>
      </w:r>
      <w:r>
        <w:rPr>
          <w:rFonts w:ascii="times new roman;times" w:hAnsi="times new roman;times"/>
          <w:sz w:val="20"/>
        </w:rPr>
        <w:t xml:space="preserve"> </w:t>
      </w:r>
      <w:r>
        <w:rPr>
          <w:rFonts w:ascii="Times New Roman" w:hAnsi="Times New Roman"/>
          <w:color w:val="0F0F0F"/>
          <w:sz w:val="20"/>
        </w:rPr>
        <w:t>event</w:t>
      </w:r>
      <w:r>
        <w:rPr>
          <w:rFonts w:ascii="times new roman;times" w:hAnsi="times new roman;times"/>
          <w:sz w:val="20"/>
        </w:rPr>
        <w:t xml:space="preserve"> </w:t>
      </w:r>
      <w:r>
        <w:rPr>
          <w:rFonts w:ascii="Times New Roman" w:hAnsi="Times New Roman"/>
          <w:color w:val="0F0F0F"/>
          <w:sz w:val="20"/>
        </w:rPr>
        <w:t>of</w:t>
      </w:r>
      <w:r>
        <w:rPr>
          <w:rFonts w:ascii="times new roman;times" w:hAnsi="times new roman;times"/>
          <w:sz w:val="20"/>
        </w:rPr>
        <w:t xml:space="preserve"> </w:t>
      </w:r>
      <w:r>
        <w:rPr>
          <w:rFonts w:ascii="Times New Roman" w:hAnsi="Times New Roman"/>
          <w:color w:val="0F0F0F"/>
          <w:sz w:val="20"/>
        </w:rPr>
        <w:t>voluntary</w:t>
      </w:r>
      <w:r>
        <w:rPr>
          <w:rFonts w:ascii="times new roman;times" w:hAnsi="times new roman;times"/>
          <w:sz w:val="20"/>
        </w:rPr>
        <w:t xml:space="preserve"> </w:t>
      </w:r>
      <w:r>
        <w:rPr>
          <w:rFonts w:ascii="Times New Roman" w:hAnsi="Times New Roman"/>
          <w:color w:val="0F0F0F"/>
          <w:sz w:val="20"/>
        </w:rPr>
        <w:t>or</w:t>
      </w:r>
      <w:r>
        <w:rPr>
          <w:rFonts w:ascii="times new roman;times" w:hAnsi="times new roman;times"/>
          <w:sz w:val="20"/>
        </w:rPr>
        <w:t xml:space="preserve"> </w:t>
      </w:r>
      <w:r>
        <w:rPr>
          <w:rFonts w:ascii="Times New Roman" w:hAnsi="Times New Roman"/>
          <w:color w:val="0F0F0F"/>
          <w:sz w:val="20"/>
        </w:rPr>
        <w:t xml:space="preserve">involuntary </w:t>
      </w:r>
      <w:r>
        <w:rPr>
          <w:rFonts w:ascii="Times New Roman" w:hAnsi="Times New Roman"/>
          <w:color w:val="0F0F0F"/>
          <w:spacing w:val="-2"/>
          <w:sz w:val="20"/>
        </w:rPr>
        <w:t>liquidation;</w:t>
      </w:r>
    </w:p>
    <w:p>
      <w:pPr>
        <w:pStyle w:val="TextBody"/>
        <w:bidi w:val="0"/>
        <w:spacing w:lineRule="auto" w:line="242" w:before="0" w:after="0"/>
        <w:ind w:left="2547" w:right="1029" w:hanging="710"/>
        <w:jc w:val="left"/>
        <w:rPr>
          <w:rFonts w:ascii="Times New Roman" w:hAnsi="Times New Roman"/>
          <w:color w:val="0F0F0F"/>
          <w:spacing w:val="-2"/>
          <w:sz w:val="20"/>
        </w:rPr>
      </w:pPr>
      <w:r>
        <w:rPr>
          <w:rFonts w:ascii="Times New Roman" w:hAnsi="Times New Roman"/>
          <w:color w:val="0F0F0F"/>
          <w:spacing w:val="-2"/>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37" w:before="0" w:after="0"/>
        <w:ind w:left="1111" w:right="972" w:hanging="5"/>
        <w:jc w:val="both"/>
        <w:rPr>
          <w:rFonts w:ascii="Times New Roman" w:hAnsi="Times New Roman"/>
          <w:b/>
          <w:color w:val="111111"/>
          <w:sz w:val="20"/>
        </w:rPr>
      </w:pPr>
      <w:r>
        <w:rPr>
          <w:rFonts w:ascii="Times New Roman" w:hAnsi="Times New Roman"/>
          <w:b/>
          <w:color w:val="111111"/>
          <w:sz w:val="20"/>
        </w:rPr>
      </w:r>
    </w:p>
    <w:p>
      <w:pPr>
        <w:pStyle w:val="TextBody"/>
        <w:bidi w:val="0"/>
        <w:spacing w:lineRule="auto" w:line="288" w:before="0" w:after="0"/>
        <w:ind w:left="2900" w:right="0" w:hanging="703"/>
        <w:jc w:val="left"/>
        <w:rPr>
          <w:rFonts w:ascii="times new roman;times" w:hAnsi="times new roman;times"/>
          <w:sz w:val="20"/>
        </w:rPr>
      </w:pPr>
      <w:r>
        <w:rPr>
          <w:rFonts w:ascii="Times New Roman" w:hAnsi="Times New Roman"/>
          <w:b w:val="false"/>
          <w:i w:val="false"/>
          <w:caps w:val="false"/>
          <w:smallCaps w:val="false"/>
          <w:color w:val="0F0F0F"/>
          <w:spacing w:val="-1"/>
          <w:sz w:val="20"/>
        </w:rPr>
        <w:t xml:space="preserve">(iv) </w:t>
      </w:r>
      <w:r>
        <w:rPr>
          <w:rFonts w:ascii="Times New Roman" w:hAnsi="Times New Roman"/>
          <w:color w:val="0F0F0F"/>
          <w:sz w:val="20"/>
        </w:rPr>
        <w:t>Sinking</w:t>
      </w:r>
      <w:r>
        <w:rPr>
          <w:rFonts w:ascii="times new roman;times" w:hAnsi="times new roman;times"/>
          <w:sz w:val="20"/>
        </w:rPr>
        <w:t xml:space="preserve"> </w:t>
      </w:r>
      <w:r>
        <w:rPr>
          <w:rFonts w:ascii="Times New Roman" w:hAnsi="Times New Roman"/>
          <w:color w:val="0F0F0F"/>
          <w:sz w:val="20"/>
        </w:rPr>
        <w:t>fund</w:t>
      </w:r>
      <w:r>
        <w:rPr>
          <w:rFonts w:ascii="times new roman;times" w:hAnsi="times new roman;times"/>
          <w:sz w:val="20"/>
        </w:rPr>
        <w:t xml:space="preserve"> </w:t>
      </w:r>
      <w:r>
        <w:rPr>
          <w:rFonts w:ascii="Times New Roman" w:hAnsi="Times New Roman"/>
          <w:color w:val="0F0F0F"/>
          <w:sz w:val="20"/>
        </w:rPr>
        <w:t>or</w:t>
      </w:r>
      <w:r>
        <w:rPr>
          <w:rFonts w:ascii="times new roman;times" w:hAnsi="times new roman;times"/>
          <w:sz w:val="20"/>
        </w:rPr>
        <w:t xml:space="preserve"> </w:t>
      </w:r>
      <w:r>
        <w:rPr>
          <w:rFonts w:ascii="Times New Roman" w:hAnsi="Times New Roman"/>
          <w:color w:val="0F0F0F"/>
          <w:sz w:val="20"/>
        </w:rPr>
        <w:t>other</w:t>
      </w:r>
      <w:r>
        <w:rPr>
          <w:rFonts w:ascii="times new roman;times" w:hAnsi="times new roman;times"/>
          <w:sz w:val="20"/>
        </w:rPr>
        <w:t xml:space="preserve"> </w:t>
      </w:r>
      <w:r>
        <w:rPr>
          <w:rFonts w:ascii="Times New Roman" w:hAnsi="Times New Roman"/>
          <w:color w:val="0F0F0F"/>
          <w:sz w:val="20"/>
        </w:rPr>
        <w:t>provisions,</w:t>
      </w:r>
      <w:r>
        <w:rPr>
          <w:rFonts w:ascii="times new roman;times" w:hAnsi="times new roman;times"/>
          <w:sz w:val="20"/>
        </w:rPr>
        <w:t xml:space="preserve"> </w:t>
      </w:r>
      <w:r>
        <w:rPr>
          <w:rFonts w:ascii="Times New Roman" w:hAnsi="Times New Roman"/>
          <w:color w:val="0F0F0F"/>
          <w:sz w:val="20"/>
        </w:rPr>
        <w:t>if</w:t>
      </w:r>
      <w:r>
        <w:rPr>
          <w:rFonts w:ascii="times new roman;times" w:hAnsi="times new roman;times"/>
          <w:sz w:val="20"/>
        </w:rPr>
        <w:t xml:space="preserve"> </w:t>
      </w:r>
      <w:r>
        <w:rPr>
          <w:rFonts w:ascii="Times New Roman" w:hAnsi="Times New Roman"/>
          <w:color w:val="0F0F0F"/>
          <w:sz w:val="20"/>
        </w:rPr>
        <w:t>any,</w:t>
      </w:r>
      <w:r>
        <w:rPr>
          <w:rFonts w:ascii="times new roman;times" w:hAnsi="times new roman;times"/>
          <w:sz w:val="20"/>
        </w:rPr>
        <w:t xml:space="preserve"> </w:t>
      </w:r>
      <w:r>
        <w:rPr>
          <w:rFonts w:ascii="Times New Roman" w:hAnsi="Times New Roman"/>
          <w:color w:val="0F0F0F"/>
          <w:sz w:val="20"/>
        </w:rPr>
        <w:t>for</w:t>
      </w:r>
      <w:r>
        <w:rPr>
          <w:rFonts w:ascii="times new roman;times" w:hAnsi="times new roman;times"/>
          <w:sz w:val="20"/>
        </w:rPr>
        <w:t xml:space="preserve"> </w:t>
      </w:r>
      <w:r>
        <w:rPr>
          <w:rFonts w:ascii="Times New Roman" w:hAnsi="Times New Roman"/>
          <w:color w:val="0F0F0F"/>
          <w:sz w:val="20"/>
        </w:rPr>
        <w:t>the</w:t>
      </w:r>
      <w:r>
        <w:rPr>
          <w:rFonts w:ascii="times new roman;times" w:hAnsi="times new roman;times"/>
          <w:sz w:val="20"/>
        </w:rPr>
        <w:t xml:space="preserve"> </w:t>
      </w:r>
      <w:r>
        <w:rPr>
          <w:rFonts w:ascii="Times New Roman" w:hAnsi="Times New Roman"/>
          <w:color w:val="0F0F0F"/>
          <w:sz w:val="20"/>
        </w:rPr>
        <w:t>redemption</w:t>
      </w:r>
      <w:r>
        <w:rPr>
          <w:rFonts w:ascii="times new roman;times" w:hAnsi="times new roman;times"/>
          <w:sz w:val="20"/>
        </w:rPr>
        <w:t xml:space="preserve"> </w:t>
      </w:r>
      <w:r>
        <w:rPr>
          <w:rFonts w:ascii="Times New Roman" w:hAnsi="Times New Roman"/>
          <w:color w:val="0F0F0F"/>
          <w:sz w:val="20"/>
        </w:rPr>
        <w:t>or</w:t>
      </w:r>
      <w:r>
        <w:rPr>
          <w:rFonts w:ascii="times new roman;times" w:hAnsi="times new roman;times"/>
          <w:sz w:val="20"/>
        </w:rPr>
        <w:t xml:space="preserve"> </w:t>
      </w:r>
      <w:r>
        <w:rPr>
          <w:rFonts w:ascii="Times New Roman" w:hAnsi="Times New Roman"/>
          <w:color w:val="0F0F0F"/>
          <w:sz w:val="20"/>
        </w:rPr>
        <w:t>purchase</w:t>
      </w:r>
      <w:r>
        <w:rPr>
          <w:rFonts w:ascii="times new roman;times" w:hAnsi="times new roman;times"/>
          <w:sz w:val="20"/>
        </w:rPr>
        <w:t xml:space="preserve"> </w:t>
      </w:r>
      <w:r>
        <w:rPr>
          <w:rFonts w:ascii="Times New Roman" w:hAnsi="Times New Roman"/>
          <w:color w:val="0F0F0F"/>
          <w:sz w:val="20"/>
        </w:rPr>
        <w:t>of</w:t>
      </w:r>
      <w:r>
        <w:rPr>
          <w:rFonts w:ascii="times new roman;times" w:hAnsi="times new roman;times"/>
          <w:sz w:val="20"/>
        </w:rPr>
        <w:t xml:space="preserve"> </w:t>
      </w:r>
      <w:r>
        <w:rPr>
          <w:rFonts w:ascii="Times New Roman" w:hAnsi="Times New Roman"/>
          <w:color w:val="0F0F0F"/>
          <w:spacing w:val="-2"/>
          <w:sz w:val="20"/>
        </w:rPr>
        <w:t>shares;</w:t>
      </w:r>
    </w:p>
    <w:p>
      <w:pPr>
        <w:pStyle w:val="TextBody"/>
        <w:widowControl w:val="false"/>
        <w:bidi w:val="0"/>
        <w:spacing w:lineRule="auto" w:line="237" w:before="237" w:after="0"/>
        <w:ind w:left="2953" w:right="1008" w:hanging="711"/>
        <w:jc w:val="left"/>
        <w:rPr>
          <w:rFonts w:ascii="times new roman;times" w:hAnsi="times new roman;times"/>
          <w:sz w:val="20"/>
        </w:rPr>
      </w:pPr>
      <w:r>
        <w:rPr>
          <w:rFonts w:ascii="Times New Roman" w:hAnsi="Times New Roman"/>
          <w:b w:val="false"/>
          <w:i w:val="false"/>
          <w:caps w:val="false"/>
          <w:smallCaps w:val="false"/>
          <w:color w:val="0F0F0F"/>
          <w:spacing w:val="-1"/>
          <w:sz w:val="20"/>
        </w:rPr>
        <w:t xml:space="preserve">(v) </w:t>
      </w:r>
      <w:r>
        <w:rPr>
          <w:rFonts w:ascii="Times New Roman" w:hAnsi="Times New Roman"/>
          <w:color w:val="0F0F0F"/>
          <w:sz w:val="20"/>
        </w:rPr>
        <w:t>The terms and conditions on which shares may be</w:t>
      </w:r>
      <w:r>
        <w:rPr>
          <w:rFonts w:ascii="times new roman;times" w:hAnsi="times new roman;times"/>
          <w:sz w:val="20"/>
        </w:rPr>
        <w:t xml:space="preserve"> </w:t>
      </w:r>
      <w:r>
        <w:rPr>
          <w:rFonts w:ascii="Times New Roman" w:hAnsi="Times New Roman"/>
          <w:color w:val="0F0F0F"/>
          <w:sz w:val="20"/>
        </w:rPr>
        <w:t>converted, if the shares of any series are issued with the privilege of conversion;</w:t>
      </w:r>
    </w:p>
    <w:p>
      <w:pPr>
        <w:pStyle w:val="TextBody"/>
        <w:widowControl w:val="false"/>
        <w:bidi w:val="0"/>
        <w:spacing w:lineRule="auto" w:line="242" w:before="228" w:after="0"/>
        <w:ind w:left="2908" w:right="1039" w:hanging="711"/>
        <w:jc w:val="left"/>
        <w:rPr>
          <w:rFonts w:ascii="times new roman;times" w:hAnsi="times new roman;times"/>
          <w:sz w:val="20"/>
        </w:rPr>
      </w:pPr>
      <w:r>
        <w:rPr>
          <w:rFonts w:ascii="Times New Roman" w:hAnsi="Times New Roman"/>
          <w:b w:val="false"/>
          <w:i w:val="false"/>
          <w:caps w:val="false"/>
          <w:smallCaps w:val="false"/>
          <w:color w:val="0F0F0F"/>
          <w:spacing w:val="-1"/>
          <w:sz w:val="20"/>
        </w:rPr>
        <w:t xml:space="preserve">(vi) </w:t>
      </w:r>
      <w:r>
        <w:rPr>
          <w:rFonts w:ascii="Times New Roman" w:hAnsi="Times New Roman"/>
          <w:color w:val="0F0F0F"/>
          <w:sz w:val="20"/>
        </w:rPr>
        <w:t>Voting</w:t>
      </w:r>
      <w:r>
        <w:rPr>
          <w:rFonts w:ascii="times new roman;times" w:hAnsi="times new roman;times"/>
          <w:sz w:val="20"/>
        </w:rPr>
        <w:t xml:space="preserve"> </w:t>
      </w:r>
      <w:r>
        <w:rPr>
          <w:rFonts w:ascii="Times New Roman" w:hAnsi="Times New Roman"/>
          <w:color w:val="0F0F0F"/>
          <w:sz w:val="20"/>
        </w:rPr>
        <w:t>powers,</w:t>
      </w:r>
      <w:r>
        <w:rPr>
          <w:rFonts w:ascii="times new roman;times" w:hAnsi="times new roman;times"/>
          <w:sz w:val="20"/>
        </w:rPr>
        <w:t xml:space="preserve"> </w:t>
      </w:r>
      <w:r>
        <w:rPr>
          <w:rFonts w:ascii="Times New Roman" w:hAnsi="Times New Roman"/>
          <w:color w:val="0F0F0F"/>
          <w:sz w:val="20"/>
        </w:rPr>
        <w:t>if any,</w:t>
      </w:r>
      <w:r>
        <w:rPr>
          <w:rFonts w:ascii="times new roman;times" w:hAnsi="times new roman;times"/>
          <w:sz w:val="20"/>
        </w:rPr>
        <w:t xml:space="preserve"> </w:t>
      </w:r>
      <w:r>
        <w:rPr>
          <w:rFonts w:ascii="Times New Roman" w:hAnsi="Times New Roman"/>
          <w:color w:val="0F0F0F"/>
          <w:sz w:val="20"/>
        </w:rPr>
        <w:t>provided that</w:t>
      </w:r>
      <w:r>
        <w:rPr>
          <w:rFonts w:ascii="times new roman;times" w:hAnsi="times new roman;times"/>
          <w:sz w:val="20"/>
        </w:rPr>
        <w:t xml:space="preserve"> </w:t>
      </w:r>
      <w:r>
        <w:rPr>
          <w:rFonts w:ascii="Times New Roman" w:hAnsi="Times New Roman"/>
          <w:color w:val="0F0F0F"/>
          <w:sz w:val="20"/>
        </w:rPr>
        <w:t>if any</w:t>
      </w:r>
      <w:r>
        <w:rPr>
          <w:rFonts w:ascii="times new roman;times" w:hAnsi="times new roman;times"/>
          <w:sz w:val="20"/>
        </w:rPr>
        <w:t xml:space="preserve"> </w:t>
      </w:r>
      <w:r>
        <w:rPr>
          <w:rFonts w:ascii="Times New Roman" w:hAnsi="Times New Roman"/>
          <w:color w:val="0F0F0F"/>
          <w:sz w:val="20"/>
        </w:rPr>
        <w:t>of</w:t>
      </w:r>
      <w:r>
        <w:rPr>
          <w:rFonts w:ascii="times new roman;times" w:hAnsi="times new roman;times"/>
          <w:sz w:val="20"/>
        </w:rPr>
        <w:t xml:space="preserve"> </w:t>
      </w:r>
      <w:r>
        <w:rPr>
          <w:rFonts w:ascii="Times New Roman" w:hAnsi="Times New Roman"/>
          <w:color w:val="0F0F0F"/>
          <w:sz w:val="20"/>
        </w:rPr>
        <w:t>the</w:t>
      </w:r>
      <w:r>
        <w:rPr>
          <w:rFonts w:ascii="times new roman;times" w:hAnsi="times new roman;times"/>
          <w:sz w:val="20"/>
        </w:rPr>
        <w:t xml:space="preserve"> </w:t>
      </w:r>
      <w:r>
        <w:rPr>
          <w:rFonts w:ascii="Times New Roman" w:hAnsi="Times New Roman"/>
          <w:color w:val="0F0F0F"/>
          <w:sz w:val="20"/>
        </w:rPr>
        <w:t>Preferred</w:t>
      </w:r>
      <w:r>
        <w:rPr>
          <w:rFonts w:ascii="times new roman;times" w:hAnsi="times new roman;times"/>
          <w:sz w:val="20"/>
        </w:rPr>
        <w:t xml:space="preserve"> </w:t>
      </w:r>
      <w:r>
        <w:rPr>
          <w:rFonts w:ascii="Times New Roman" w:hAnsi="Times New Roman"/>
          <w:color w:val="0F0F0F"/>
          <w:sz w:val="20"/>
        </w:rPr>
        <w:t>Stock</w:t>
      </w:r>
      <w:r>
        <w:rPr>
          <w:rFonts w:ascii="times new roman;times" w:hAnsi="times new roman;times"/>
          <w:sz w:val="20"/>
        </w:rPr>
        <w:t xml:space="preserve"> </w:t>
      </w:r>
      <w:r>
        <w:rPr>
          <w:rFonts w:ascii="Times New Roman" w:hAnsi="Times New Roman"/>
          <w:color w:val="0F0F0F"/>
          <w:sz w:val="20"/>
        </w:rPr>
        <w:t>or</w:t>
      </w:r>
      <w:r>
        <w:rPr>
          <w:rFonts w:ascii="times new roman;times" w:hAnsi="times new roman;times"/>
          <w:sz w:val="20"/>
        </w:rPr>
        <w:t xml:space="preserve"> </w:t>
      </w:r>
      <w:r>
        <w:rPr>
          <w:rFonts w:ascii="Times New Roman" w:hAnsi="Times New Roman"/>
          <w:color w:val="0F0F0F"/>
          <w:sz w:val="20"/>
        </w:rPr>
        <w:t>series</w:t>
      </w:r>
      <w:r>
        <w:rPr>
          <w:rFonts w:ascii="times new roman;times" w:hAnsi="times new roman;times"/>
          <w:sz w:val="20"/>
        </w:rPr>
        <w:t xml:space="preserve"> </w:t>
      </w:r>
      <w:r>
        <w:rPr>
          <w:rFonts w:ascii="Times New Roman" w:hAnsi="Times New Roman"/>
          <w:color w:val="0F0F0F"/>
          <w:sz w:val="20"/>
        </w:rPr>
        <w:t>thereof shall have voting rights; and</w:t>
      </w:r>
    </w:p>
    <w:p>
      <w:pPr>
        <w:pStyle w:val="TextBody"/>
        <w:bidi w:val="0"/>
        <w:spacing w:lineRule="auto" w:line="288" w:before="236" w:after="0"/>
        <w:ind w:left="2851" w:right="972" w:hanging="709"/>
        <w:jc w:val="both"/>
        <w:rPr>
          <w:rFonts w:ascii="times new roman;times" w:hAnsi="times new roman;times"/>
          <w:sz w:val="20"/>
        </w:rPr>
      </w:pPr>
      <w:r>
        <w:rPr>
          <w:rFonts w:ascii="Times New Roman" w:hAnsi="Times New Roman"/>
          <w:b w:val="false"/>
          <w:i w:val="false"/>
          <w:caps w:val="false"/>
          <w:smallCaps w:val="false"/>
          <w:color w:val="0F0F0F"/>
          <w:spacing w:val="-1"/>
          <w:sz w:val="20"/>
        </w:rPr>
        <w:t xml:space="preserve">(vii) </w:t>
      </w:r>
      <w:r>
        <w:rPr>
          <w:rFonts w:ascii="Times New Roman" w:hAnsi="Times New Roman"/>
          <w:color w:val="0F0F0F"/>
          <w:sz w:val="20"/>
        </w:rPr>
        <w:t>Subject to the foregoing, such other terms, qualifications, privileges, limitations, options,</w:t>
      </w:r>
      <w:r>
        <w:rPr>
          <w:rFonts w:ascii="times new roman;times" w:hAnsi="times new roman;times"/>
          <w:sz w:val="20"/>
        </w:rPr>
        <w:t xml:space="preserve"> </w:t>
      </w:r>
      <w:r>
        <w:rPr>
          <w:rFonts w:ascii="Times New Roman" w:hAnsi="Times New Roman"/>
          <w:color w:val="0F0F0F"/>
          <w:sz w:val="20"/>
        </w:rPr>
        <w:t>restrictions, and</w:t>
      </w:r>
      <w:r>
        <w:rPr>
          <w:rFonts w:ascii="times new roman;times" w:hAnsi="times new roman;times"/>
          <w:sz w:val="20"/>
        </w:rPr>
        <w:t xml:space="preserve"> </w:t>
      </w:r>
      <w:r>
        <w:rPr>
          <w:rFonts w:ascii="Times New Roman" w:hAnsi="Times New Roman"/>
          <w:color w:val="0F0F0F"/>
          <w:sz w:val="20"/>
        </w:rPr>
        <w:t>special</w:t>
      </w:r>
      <w:r>
        <w:rPr>
          <w:rFonts w:ascii="times new roman;times" w:hAnsi="times new roman;times"/>
          <w:sz w:val="20"/>
        </w:rPr>
        <w:t xml:space="preserve"> </w:t>
      </w:r>
      <w:r>
        <w:rPr>
          <w:rFonts w:ascii="Times New Roman" w:hAnsi="Times New Roman"/>
          <w:color w:val="0F0F0F"/>
          <w:sz w:val="20"/>
        </w:rPr>
        <w:t>or</w:t>
      </w:r>
      <w:r>
        <w:rPr>
          <w:rFonts w:ascii="times new roman;times" w:hAnsi="times new roman;times"/>
          <w:sz w:val="20"/>
        </w:rPr>
        <w:t xml:space="preserve"> </w:t>
      </w:r>
      <w:r>
        <w:rPr>
          <w:rFonts w:ascii="Times New Roman" w:hAnsi="Times New Roman"/>
          <w:color w:val="0F0F0F"/>
          <w:sz w:val="20"/>
        </w:rPr>
        <w:t>relative rights</w:t>
      </w:r>
      <w:r>
        <w:rPr>
          <w:rFonts w:ascii="times new roman;times" w:hAnsi="times new roman;times"/>
          <w:sz w:val="20"/>
        </w:rPr>
        <w:t xml:space="preserve"> </w:t>
      </w:r>
      <w:r>
        <w:rPr>
          <w:rFonts w:ascii="Times New Roman" w:hAnsi="Times New Roman"/>
          <w:color w:val="0F0F0F"/>
          <w:sz w:val="20"/>
        </w:rPr>
        <w:t>and preferences,</w:t>
      </w:r>
      <w:r>
        <w:rPr>
          <w:rFonts w:ascii="times new roman;times" w:hAnsi="times new roman;times"/>
          <w:sz w:val="20"/>
        </w:rPr>
        <w:t xml:space="preserve"> </w:t>
      </w:r>
      <w:r>
        <w:rPr>
          <w:rFonts w:ascii="Times New Roman" w:hAnsi="Times New Roman"/>
          <w:color w:val="0F0F0F"/>
          <w:sz w:val="20"/>
        </w:rPr>
        <w:t>if any,</w:t>
      </w:r>
      <w:r>
        <w:rPr>
          <w:rFonts w:ascii="times new roman;times" w:hAnsi="times new roman;times"/>
          <w:sz w:val="20"/>
        </w:rPr>
        <w:t xml:space="preserve"> </w:t>
      </w:r>
      <w:r>
        <w:rPr>
          <w:rFonts w:ascii="Times New Roman" w:hAnsi="Times New Roman"/>
          <w:color w:val="0F0F0F"/>
          <w:sz w:val="20"/>
        </w:rPr>
        <w:t>of shares or such series as the Board of Directors of the Corporation may, at the time so acting, lawfully fix and determine under the laws</w:t>
      </w:r>
      <w:r>
        <w:rPr>
          <w:rFonts w:ascii="times new roman;times" w:hAnsi="times new roman;times"/>
          <w:sz w:val="20"/>
        </w:rPr>
        <w:t xml:space="preserve"> </w:t>
      </w:r>
      <w:r>
        <w:rPr>
          <w:rFonts w:ascii="Times New Roman" w:hAnsi="Times New Roman"/>
          <w:color w:val="0F0F0F"/>
          <w:sz w:val="20"/>
        </w:rPr>
        <w:t>of the</w:t>
      </w:r>
      <w:r>
        <w:rPr>
          <w:rFonts w:ascii="times new roman;times" w:hAnsi="times new roman;times"/>
          <w:sz w:val="20"/>
        </w:rPr>
        <w:t xml:space="preserve"> </w:t>
      </w:r>
      <w:r>
        <w:rPr>
          <w:rFonts w:ascii="Times New Roman" w:hAnsi="Times New Roman"/>
          <w:color w:val="0F0F0F"/>
          <w:sz w:val="20"/>
        </w:rPr>
        <w:t>State of</w:t>
      </w:r>
      <w:r>
        <w:rPr>
          <w:rFonts w:ascii="times new roman;times" w:hAnsi="times new roman;times"/>
          <w:sz w:val="20"/>
        </w:rPr>
        <w:t xml:space="preserve"> </w:t>
      </w:r>
      <w:r>
        <w:rPr>
          <w:rFonts w:ascii="Times New Roman" w:hAnsi="Times New Roman"/>
          <w:color w:val="0F0F0F"/>
          <w:sz w:val="20"/>
        </w:rPr>
        <w:t>Nevada.</w:t>
      </w:r>
    </w:p>
    <w:p>
      <w:pPr>
        <w:pStyle w:val="TextBody"/>
        <w:bidi w:val="0"/>
        <w:spacing w:lineRule="auto" w:line="237" w:before="0" w:after="0"/>
        <w:ind w:left="1804" w:right="972" w:hanging="698"/>
        <w:jc w:val="both"/>
        <w:rPr>
          <w:rFonts w:ascii="Times New Roman" w:hAnsi="Times New Roman"/>
          <w:color w:val="0F0F0F"/>
          <w:spacing w:val="-1"/>
          <w:sz w:val="20"/>
        </w:rPr>
      </w:pPr>
      <w:r>
        <w:rPr>
          <w:rFonts w:ascii="Times New Roman" w:hAnsi="Times New Roman"/>
          <w:color w:val="0F0F0F"/>
          <w:spacing w:val="-1"/>
          <w:sz w:val="20"/>
        </w:rPr>
      </w:r>
    </w:p>
    <w:p>
      <w:pPr>
        <w:pStyle w:val="TextBody"/>
        <w:bidi w:val="0"/>
        <w:spacing w:lineRule="auto" w:line="288" w:before="0" w:after="0"/>
        <w:ind w:left="2209" w:right="972" w:hanging="698"/>
        <w:jc w:val="both"/>
        <w:rPr>
          <w:rFonts w:ascii="times new roman;times" w:hAnsi="times new roman;times"/>
          <w:sz w:val="20"/>
        </w:rPr>
      </w:pPr>
      <w:r>
        <w:rPr>
          <w:rFonts w:ascii="Times New Roman" w:hAnsi="Times New Roman"/>
          <w:color w:val="0F0F0F"/>
          <w:spacing w:val="-1"/>
          <w:sz w:val="20"/>
        </w:rPr>
        <w:t xml:space="preserve">(d) </w:t>
      </w:r>
      <w:r>
        <w:rPr>
          <w:rFonts w:ascii="Times New Roman" w:hAnsi="Times New Roman"/>
          <w:color w:val="0F0F0F"/>
          <w:sz w:val="20"/>
        </w:rPr>
        <w:t>The</w:t>
      </w:r>
      <w:r>
        <w:rPr>
          <w:rFonts w:ascii="times new roman;times" w:hAnsi="times new roman;times"/>
          <w:color w:val="0F0F0F"/>
          <w:sz w:val="20"/>
        </w:rPr>
        <w:t xml:space="preserve"> </w:t>
      </w:r>
      <w:r>
        <w:rPr>
          <w:rFonts w:ascii="Times New Roman" w:hAnsi="Times New Roman"/>
          <w:color w:val="0F0F0F"/>
          <w:sz w:val="20"/>
        </w:rPr>
        <w:t>Corporation shall not declare, pay or set apart for payment any dividend or other distribution (unless payable solely in shares of Common Stock or other class of stock junior to the Preferred Stock as to dividends or upon liquidation) in respect of Common Stock,</w:t>
      </w:r>
      <w:r>
        <w:rPr>
          <w:rFonts w:ascii="times new roman;times" w:hAnsi="times new roman;times"/>
          <w:sz w:val="20"/>
        </w:rPr>
        <w:t xml:space="preserve"> </w:t>
      </w:r>
      <w:r>
        <w:rPr>
          <w:rFonts w:ascii="Times New Roman" w:hAnsi="Times New Roman"/>
          <w:color w:val="0F0F0F"/>
          <w:sz w:val="20"/>
        </w:rPr>
        <w:t>or</w:t>
      </w:r>
      <w:r>
        <w:rPr>
          <w:rFonts w:ascii="times new roman;times" w:hAnsi="times new roman;times"/>
          <w:sz w:val="20"/>
        </w:rPr>
        <w:t xml:space="preserve"> </w:t>
      </w:r>
      <w:r>
        <w:rPr>
          <w:rFonts w:ascii="Times New Roman" w:hAnsi="Times New Roman"/>
          <w:color w:val="0F0F0F"/>
          <w:sz w:val="20"/>
        </w:rPr>
        <w:t>other</w:t>
      </w:r>
      <w:r>
        <w:rPr>
          <w:rFonts w:ascii="times new roman;times" w:hAnsi="times new roman;times"/>
          <w:sz w:val="20"/>
        </w:rPr>
        <w:t xml:space="preserve"> </w:t>
      </w:r>
      <w:r>
        <w:rPr>
          <w:rFonts w:ascii="Times New Roman" w:hAnsi="Times New Roman"/>
          <w:color w:val="0F0F0F"/>
          <w:sz w:val="20"/>
        </w:rPr>
        <w:t>class</w:t>
      </w:r>
      <w:r>
        <w:rPr>
          <w:rFonts w:ascii="times new roman;times" w:hAnsi="times new roman;times"/>
          <w:sz w:val="20"/>
        </w:rPr>
        <w:t xml:space="preserve"> </w:t>
      </w:r>
      <w:r>
        <w:rPr>
          <w:rFonts w:ascii="Times New Roman" w:hAnsi="Times New Roman"/>
          <w:color w:val="0F0F0F"/>
          <w:sz w:val="20"/>
        </w:rPr>
        <w:t>of stock junior to</w:t>
      </w:r>
      <w:r>
        <w:rPr>
          <w:rFonts w:ascii="times new roman;times" w:hAnsi="times new roman;times"/>
          <w:sz w:val="20"/>
        </w:rPr>
        <w:t xml:space="preserve"> </w:t>
      </w:r>
      <w:r>
        <w:rPr>
          <w:rFonts w:ascii="Times New Roman" w:hAnsi="Times New Roman"/>
          <w:color w:val="0F0F0F"/>
          <w:sz w:val="20"/>
        </w:rPr>
        <w:t>the</w:t>
      </w:r>
      <w:r>
        <w:rPr>
          <w:rFonts w:ascii="times new roman;times" w:hAnsi="times new roman;times"/>
          <w:sz w:val="20"/>
        </w:rPr>
        <w:t xml:space="preserve"> </w:t>
      </w:r>
      <w:r>
        <w:rPr>
          <w:rFonts w:ascii="Times New Roman" w:hAnsi="Times New Roman"/>
          <w:color w:val="0F0F0F"/>
          <w:sz w:val="20"/>
        </w:rPr>
        <w:t>Preferred</w:t>
      </w:r>
      <w:r>
        <w:rPr>
          <w:rFonts w:ascii="times new roman;times" w:hAnsi="times new roman;times"/>
          <w:sz w:val="20"/>
        </w:rPr>
        <w:t xml:space="preserve"> </w:t>
      </w:r>
      <w:r>
        <w:rPr>
          <w:rFonts w:ascii="Times New Roman" w:hAnsi="Times New Roman"/>
          <w:color w:val="0F0F0F"/>
          <w:sz w:val="20"/>
        </w:rPr>
        <w:t>Stock,</w:t>
      </w:r>
      <w:r>
        <w:rPr>
          <w:rFonts w:ascii="times new roman;times" w:hAnsi="times new roman;times"/>
          <w:sz w:val="20"/>
        </w:rPr>
        <w:t xml:space="preserve"> </w:t>
      </w:r>
      <w:r>
        <w:rPr>
          <w:rFonts w:ascii="Times New Roman" w:hAnsi="Times New Roman"/>
          <w:color w:val="0F0F0F"/>
          <w:sz w:val="20"/>
        </w:rPr>
        <w:t>nor</w:t>
      </w:r>
      <w:r>
        <w:rPr>
          <w:rFonts w:ascii="times new roman;times" w:hAnsi="times new roman;times"/>
          <w:sz w:val="20"/>
        </w:rPr>
        <w:t xml:space="preserve"> </w:t>
      </w:r>
      <w:r>
        <w:rPr>
          <w:rFonts w:ascii="Times New Roman" w:hAnsi="Times New Roman"/>
          <w:color w:val="0F0F0F"/>
          <w:sz w:val="20"/>
        </w:rPr>
        <w:t>shall</w:t>
      </w:r>
      <w:r>
        <w:rPr>
          <w:rFonts w:ascii="times new roman;times" w:hAnsi="times new roman;times"/>
          <w:sz w:val="20"/>
        </w:rPr>
        <w:t xml:space="preserve"> </w:t>
      </w:r>
      <w:r>
        <w:rPr>
          <w:rFonts w:ascii="Times New Roman" w:hAnsi="Times New Roman"/>
          <w:color w:val="0F0F0F"/>
          <w:sz w:val="20"/>
        </w:rPr>
        <w:t>it</w:t>
      </w:r>
      <w:r>
        <w:rPr>
          <w:rFonts w:ascii="times new roman;times" w:hAnsi="times new roman;times"/>
          <w:sz w:val="20"/>
        </w:rPr>
        <w:t xml:space="preserve"> </w:t>
      </w:r>
      <w:r>
        <w:rPr>
          <w:rFonts w:ascii="Times New Roman" w:hAnsi="Times New Roman"/>
          <w:color w:val="0F0F0F"/>
          <w:sz w:val="20"/>
        </w:rPr>
        <w:t>redeem, purchase</w:t>
      </w:r>
      <w:r>
        <w:rPr>
          <w:rFonts w:ascii="times new roman;times" w:hAnsi="times new roman;times"/>
          <w:sz w:val="20"/>
        </w:rPr>
        <w:t xml:space="preserve"> </w:t>
      </w:r>
      <w:r>
        <w:rPr>
          <w:rFonts w:ascii="Times New Roman" w:hAnsi="Times New Roman"/>
          <w:color w:val="0F0F0F"/>
          <w:sz w:val="20"/>
        </w:rPr>
        <w:t>or otherwise acquire for consideration shares of any of the foregoing, unless dividends, if any, payable to holders of Preferred Stock for the current period (and in the case of cumulative dividends,</w:t>
      </w:r>
      <w:r>
        <w:rPr>
          <w:rFonts w:ascii="times new roman;times" w:hAnsi="times new roman;times"/>
          <w:sz w:val="20"/>
        </w:rPr>
        <w:t xml:space="preserve"> </w:t>
      </w:r>
      <w:r>
        <w:rPr>
          <w:rFonts w:ascii="Times New Roman" w:hAnsi="Times New Roman"/>
          <w:color w:val="0F0F0F"/>
          <w:sz w:val="20"/>
        </w:rPr>
        <w:t>if any, payable to</w:t>
      </w:r>
      <w:r>
        <w:rPr>
          <w:rFonts w:ascii="times new roman;times" w:hAnsi="times new roman;times"/>
          <w:sz w:val="20"/>
        </w:rPr>
        <w:t xml:space="preserve"> </w:t>
      </w:r>
      <w:r>
        <w:rPr>
          <w:rFonts w:ascii="Times New Roman" w:hAnsi="Times New Roman"/>
          <w:color w:val="0F0F0F"/>
          <w:sz w:val="20"/>
        </w:rPr>
        <w:t>holders of Preferred</w:t>
      </w:r>
      <w:r>
        <w:rPr>
          <w:rFonts w:ascii="times new roman;times" w:hAnsi="times new roman;times"/>
          <w:sz w:val="20"/>
        </w:rPr>
        <w:t xml:space="preserve"> </w:t>
      </w:r>
      <w:r>
        <w:rPr>
          <w:rFonts w:ascii="Times New Roman" w:hAnsi="Times New Roman"/>
          <w:color w:val="0F0F0F"/>
          <w:sz w:val="20"/>
        </w:rPr>
        <w:t>Stock for the</w:t>
      </w:r>
      <w:r>
        <w:rPr>
          <w:rFonts w:ascii="times new roman;times" w:hAnsi="times new roman;times"/>
          <w:sz w:val="20"/>
        </w:rPr>
        <w:t xml:space="preserve"> </w:t>
      </w:r>
      <w:r>
        <w:rPr>
          <w:rFonts w:ascii="Times New Roman" w:hAnsi="Times New Roman"/>
          <w:color w:val="0F0F0F"/>
          <w:sz w:val="20"/>
        </w:rPr>
        <w:t>current period and in the</w:t>
      </w:r>
      <w:r>
        <w:rPr>
          <w:rFonts w:ascii="times new roman;times" w:hAnsi="times new roman;times"/>
          <w:sz w:val="20"/>
        </w:rPr>
        <w:t xml:space="preserve"> </w:t>
      </w:r>
      <w:r>
        <w:rPr>
          <w:rFonts w:ascii="Times New Roman" w:hAnsi="Times New Roman"/>
          <w:color w:val="0F0F0F"/>
          <w:sz w:val="20"/>
        </w:rPr>
        <w:t>case of cumulative dividends, if any,</w:t>
      </w:r>
      <w:r>
        <w:rPr>
          <w:rFonts w:ascii="times new roman;times" w:hAnsi="times new roman;times"/>
          <w:sz w:val="20"/>
        </w:rPr>
        <w:t xml:space="preserve"> </w:t>
      </w:r>
      <w:r>
        <w:rPr>
          <w:rFonts w:ascii="Times New Roman" w:hAnsi="Times New Roman"/>
          <w:color w:val="0F0F0F"/>
          <w:sz w:val="20"/>
        </w:rPr>
        <w:t>for all past periods) have been paid, are being paid or have been set aside for payment, in accordance with the terms of the Preferred Stock, as</w:t>
      </w:r>
      <w:r>
        <w:rPr>
          <w:rFonts w:ascii="times new roman;times" w:hAnsi="times new roman;times"/>
          <w:sz w:val="20"/>
        </w:rPr>
        <w:t xml:space="preserve"> </w:t>
      </w:r>
      <w:r>
        <w:rPr>
          <w:rFonts w:ascii="Times New Roman" w:hAnsi="Times New Roman"/>
          <w:color w:val="0F0F0F"/>
          <w:sz w:val="20"/>
        </w:rPr>
        <w:t>fixed by the Board of Directors of the</w:t>
      </w:r>
      <w:r>
        <w:rPr>
          <w:rFonts w:ascii="times new roman;times" w:hAnsi="times new roman;times"/>
          <w:sz w:val="20"/>
        </w:rPr>
        <w:t xml:space="preserve"> </w:t>
      </w:r>
      <w:r>
        <w:rPr>
          <w:rFonts w:ascii="Times New Roman" w:hAnsi="Times New Roman"/>
          <w:color w:val="0F0F0F"/>
          <w:sz w:val="20"/>
        </w:rPr>
        <w:t>Corporation.</w:t>
      </w:r>
    </w:p>
    <w:p>
      <w:pPr>
        <w:pStyle w:val="TextBody"/>
        <w:bidi w:val="0"/>
        <w:spacing w:lineRule="auto" w:line="232" w:before="0" w:after="0"/>
        <w:ind w:left="1810" w:right="972" w:hanging="704"/>
        <w:jc w:val="both"/>
        <w:rPr>
          <w:rFonts w:ascii="Times New Roman" w:hAnsi="Times New Roman"/>
          <w:color w:val="0F0F0F"/>
          <w:spacing w:val="-1"/>
          <w:sz w:val="20"/>
        </w:rPr>
      </w:pPr>
      <w:r>
        <w:rPr>
          <w:rFonts w:ascii="Times New Roman" w:hAnsi="Times New Roman"/>
          <w:color w:val="0F0F0F"/>
          <w:spacing w:val="-1"/>
          <w:sz w:val="20"/>
        </w:rPr>
      </w:r>
    </w:p>
    <w:p>
      <w:pPr>
        <w:pStyle w:val="TextBody"/>
        <w:bidi w:val="0"/>
        <w:spacing w:lineRule="auto" w:line="288" w:before="0" w:after="0"/>
        <w:ind w:left="2215" w:right="972" w:hanging="704"/>
        <w:jc w:val="both"/>
        <w:rPr>
          <w:rFonts w:ascii="times new roman;times" w:hAnsi="times new roman;times"/>
          <w:sz w:val="20"/>
        </w:rPr>
      </w:pPr>
      <w:r>
        <w:rPr>
          <w:rFonts w:ascii="Times New Roman" w:hAnsi="Times New Roman"/>
          <w:color w:val="0F0F0F"/>
          <w:spacing w:val="-1"/>
          <w:sz w:val="20"/>
        </w:rPr>
        <w:t xml:space="preserve">(e) </w:t>
      </w:r>
      <w:r>
        <w:rPr>
          <w:rFonts w:ascii="Times New Roman" w:hAnsi="Times New Roman"/>
          <w:color w:val="0F0F0F"/>
          <w:sz w:val="20"/>
        </w:rPr>
        <w:t>In</w:t>
      </w:r>
      <w:r>
        <w:rPr>
          <w:rFonts w:ascii="times new roman;times" w:hAnsi="times new roman;times"/>
          <w:color w:val="0F0F0F"/>
          <w:sz w:val="20"/>
        </w:rPr>
        <w:t xml:space="preserve"> </w:t>
      </w:r>
      <w:r>
        <w:rPr>
          <w:rFonts w:ascii="Times New Roman" w:hAnsi="Times New Roman"/>
          <w:color w:val="0F0F0F"/>
          <w:sz w:val="20"/>
        </w:rPr>
        <w:t>the event of the liquidation of the Corporation, holders of Preferred Stock shall be entitled to</w:t>
      </w:r>
      <w:r>
        <w:rPr>
          <w:rFonts w:ascii="times new roman;times" w:hAnsi="times new roman;times"/>
          <w:sz w:val="20"/>
        </w:rPr>
        <w:t xml:space="preserve"> </w:t>
      </w:r>
      <w:r>
        <w:rPr>
          <w:rFonts w:ascii="Times New Roman" w:hAnsi="Times New Roman"/>
          <w:color w:val="0F0F0F"/>
          <w:sz w:val="20"/>
        </w:rPr>
        <w:t>receive,</w:t>
      </w:r>
      <w:r>
        <w:rPr>
          <w:rFonts w:ascii="times new roman;times" w:hAnsi="times new roman;times"/>
          <w:sz w:val="20"/>
        </w:rPr>
        <w:t xml:space="preserve"> </w:t>
      </w:r>
      <w:r>
        <w:rPr>
          <w:rFonts w:ascii="Times New Roman" w:hAnsi="Times New Roman"/>
          <w:color w:val="0F0F0F"/>
          <w:sz w:val="20"/>
        </w:rPr>
        <w:t>before any payment or distribution on</w:t>
      </w:r>
      <w:r>
        <w:rPr>
          <w:rFonts w:ascii="times new roman;times" w:hAnsi="times new roman;times"/>
          <w:sz w:val="20"/>
        </w:rPr>
        <w:t xml:space="preserve"> </w:t>
      </w:r>
      <w:r>
        <w:rPr>
          <w:rFonts w:ascii="Times New Roman" w:hAnsi="Times New Roman"/>
          <w:color w:val="0F0F0F"/>
          <w:sz w:val="20"/>
        </w:rPr>
        <w:t>the</w:t>
      </w:r>
      <w:r>
        <w:rPr>
          <w:rFonts w:ascii="times new roman;times" w:hAnsi="times new roman;times"/>
          <w:sz w:val="20"/>
        </w:rPr>
        <w:t xml:space="preserve"> </w:t>
      </w:r>
      <w:r>
        <w:rPr>
          <w:rFonts w:ascii="Times New Roman" w:hAnsi="Times New Roman"/>
          <w:color w:val="0F0F0F"/>
          <w:sz w:val="20"/>
        </w:rPr>
        <w:t>Common</w:t>
      </w:r>
      <w:r>
        <w:rPr>
          <w:rFonts w:ascii="times new roman;times" w:hAnsi="times new roman;times"/>
          <w:sz w:val="20"/>
        </w:rPr>
        <w:t xml:space="preserve"> </w:t>
      </w:r>
      <w:r>
        <w:rPr>
          <w:rFonts w:ascii="Times New Roman" w:hAnsi="Times New Roman"/>
          <w:color w:val="0F0F0F"/>
          <w:sz w:val="20"/>
        </w:rPr>
        <w:t>Stock or</w:t>
      </w:r>
      <w:r>
        <w:rPr>
          <w:rFonts w:ascii="times new roman;times" w:hAnsi="times new roman;times"/>
          <w:sz w:val="20"/>
        </w:rPr>
        <w:t xml:space="preserve"> </w:t>
      </w:r>
      <w:r>
        <w:rPr>
          <w:rFonts w:ascii="Times New Roman" w:hAnsi="Times New Roman"/>
          <w:color w:val="0F0F0F"/>
          <w:sz w:val="20"/>
        </w:rPr>
        <w:t>any</w:t>
      </w:r>
      <w:r>
        <w:rPr>
          <w:rFonts w:ascii="times new roman;times" w:hAnsi="times new roman;times"/>
          <w:sz w:val="20"/>
        </w:rPr>
        <w:t xml:space="preserve"> </w:t>
      </w:r>
      <w:r>
        <w:rPr>
          <w:rFonts w:ascii="Times New Roman" w:hAnsi="Times New Roman"/>
          <w:color w:val="0F0F0F"/>
          <w:sz w:val="20"/>
        </w:rPr>
        <w:t>other class</w:t>
      </w:r>
      <w:r>
        <w:rPr>
          <w:rFonts w:ascii="times new roman;times" w:hAnsi="times new roman;times"/>
          <w:sz w:val="20"/>
        </w:rPr>
        <w:t xml:space="preserve"> </w:t>
      </w:r>
      <w:r>
        <w:rPr>
          <w:rFonts w:ascii="Times New Roman" w:hAnsi="Times New Roman"/>
          <w:color w:val="0F0F0F"/>
          <w:sz w:val="20"/>
        </w:rPr>
        <w:t>of stock junior to</w:t>
      </w:r>
      <w:r>
        <w:rPr>
          <w:rFonts w:ascii="times new roman;times" w:hAnsi="times new roman;times"/>
          <w:sz w:val="20"/>
        </w:rPr>
        <w:t xml:space="preserve"> </w:t>
      </w:r>
      <w:r>
        <w:rPr>
          <w:rFonts w:ascii="Times New Roman" w:hAnsi="Times New Roman"/>
          <w:color w:val="0F0F0F"/>
          <w:sz w:val="20"/>
        </w:rPr>
        <w:t>the</w:t>
      </w:r>
      <w:r>
        <w:rPr>
          <w:rFonts w:ascii="times new roman;times" w:hAnsi="times new roman;times"/>
          <w:sz w:val="20"/>
        </w:rPr>
        <w:t xml:space="preserve"> </w:t>
      </w:r>
      <w:r>
        <w:rPr>
          <w:rFonts w:ascii="Times New Roman" w:hAnsi="Times New Roman"/>
          <w:color w:val="0F0F0F"/>
          <w:sz w:val="20"/>
        </w:rPr>
        <w:t>Preferred</w:t>
      </w:r>
      <w:r>
        <w:rPr>
          <w:rFonts w:ascii="times new roman;times" w:hAnsi="times new roman;times"/>
          <w:sz w:val="20"/>
        </w:rPr>
        <w:t xml:space="preserve"> </w:t>
      </w:r>
      <w:r>
        <w:rPr>
          <w:rFonts w:ascii="Times New Roman" w:hAnsi="Times New Roman"/>
          <w:color w:val="0F0F0F"/>
          <w:sz w:val="20"/>
        </w:rPr>
        <w:t>Stock upon</w:t>
      </w:r>
      <w:r>
        <w:rPr>
          <w:rFonts w:ascii="times new roman;times" w:hAnsi="times new roman;times"/>
          <w:sz w:val="20"/>
        </w:rPr>
        <w:t xml:space="preserve"> </w:t>
      </w:r>
      <w:r>
        <w:rPr>
          <w:rFonts w:ascii="Times New Roman" w:hAnsi="Times New Roman"/>
          <w:color w:val="0F0F0F"/>
          <w:sz w:val="20"/>
        </w:rPr>
        <w:t>liquidation,</w:t>
      </w:r>
      <w:r>
        <w:rPr>
          <w:rFonts w:ascii="times new roman;times" w:hAnsi="times new roman;times"/>
          <w:sz w:val="20"/>
        </w:rPr>
        <w:t xml:space="preserve"> </w:t>
      </w:r>
      <w:r>
        <w:rPr>
          <w:rFonts w:ascii="Times New Roman" w:hAnsi="Times New Roman"/>
          <w:color w:val="0F0F0F"/>
          <w:sz w:val="20"/>
        </w:rPr>
        <w:t>a distribution per</w:t>
      </w:r>
      <w:r>
        <w:rPr>
          <w:rFonts w:ascii="times new roman;times" w:hAnsi="times new roman;times"/>
          <w:sz w:val="20"/>
        </w:rPr>
        <w:t xml:space="preserve"> </w:t>
      </w:r>
      <w:r>
        <w:rPr>
          <w:rFonts w:ascii="Times New Roman" w:hAnsi="Times New Roman"/>
          <w:color w:val="0F0F0F"/>
          <w:sz w:val="20"/>
        </w:rPr>
        <w:t>share</w:t>
      </w:r>
      <w:r>
        <w:rPr>
          <w:rFonts w:ascii="times new roman;times" w:hAnsi="times new roman;times"/>
          <w:sz w:val="20"/>
        </w:rPr>
        <w:t xml:space="preserve"> </w:t>
      </w:r>
      <w:r>
        <w:rPr>
          <w:rFonts w:ascii="Times New Roman" w:hAnsi="Times New Roman"/>
          <w:color w:val="0F0F0F"/>
          <w:sz w:val="20"/>
        </w:rPr>
        <w:t>in</w:t>
      </w:r>
      <w:r>
        <w:rPr>
          <w:rFonts w:ascii="times new roman;times" w:hAnsi="times new roman;times"/>
          <w:sz w:val="20"/>
        </w:rPr>
        <w:t xml:space="preserve"> </w:t>
      </w:r>
      <w:r>
        <w:rPr>
          <w:rFonts w:ascii="Times New Roman" w:hAnsi="Times New Roman"/>
          <w:color w:val="0F0F0F"/>
          <w:sz w:val="20"/>
        </w:rPr>
        <w:t>the amount of the</w:t>
      </w:r>
      <w:r>
        <w:rPr>
          <w:rFonts w:ascii="times new roman;times" w:hAnsi="times new roman;times"/>
          <w:sz w:val="20"/>
        </w:rPr>
        <w:t xml:space="preserve"> </w:t>
      </w:r>
      <w:r>
        <w:rPr>
          <w:rFonts w:ascii="Times New Roman" w:hAnsi="Times New Roman"/>
          <w:color w:val="0F0F0F"/>
          <w:sz w:val="20"/>
        </w:rPr>
        <w:t>liquidation preference, if any,</w:t>
      </w:r>
      <w:r>
        <w:rPr>
          <w:rFonts w:ascii="times new roman;times" w:hAnsi="times new roman;times"/>
          <w:sz w:val="20"/>
        </w:rPr>
        <w:t xml:space="preserve"> </w:t>
      </w:r>
      <w:r>
        <w:rPr>
          <w:rFonts w:ascii="Times New Roman" w:hAnsi="Times New Roman"/>
          <w:color w:val="0F0F0F"/>
          <w:sz w:val="20"/>
        </w:rPr>
        <w:t>fixed or determined in accordance with the terms of such Preferred Stock</w:t>
      </w:r>
      <w:r>
        <w:rPr>
          <w:rFonts w:ascii="times new roman;times" w:hAnsi="times new roman;times"/>
          <w:sz w:val="20"/>
        </w:rPr>
        <w:t xml:space="preserve"> </w:t>
      </w:r>
      <w:r>
        <w:rPr>
          <w:rFonts w:ascii="Times New Roman" w:hAnsi="Times New Roman"/>
          <w:color w:val="0F0F0F"/>
          <w:sz w:val="20"/>
        </w:rPr>
        <w:t>plus, if so provided in such terms, an amount per share equal to</w:t>
      </w:r>
      <w:r>
        <w:rPr>
          <w:rFonts w:ascii="times new roman;times" w:hAnsi="times new roman;times"/>
          <w:sz w:val="20"/>
        </w:rPr>
        <w:t xml:space="preserve"> </w:t>
      </w:r>
      <w:r>
        <w:rPr>
          <w:rFonts w:ascii="Times New Roman" w:hAnsi="Times New Roman"/>
          <w:color w:val="0F0F0F"/>
          <w:sz w:val="20"/>
        </w:rPr>
        <w:t>accumulated</w:t>
      </w:r>
      <w:r>
        <w:rPr>
          <w:rFonts w:ascii="times new roman;times" w:hAnsi="times new roman;times"/>
          <w:sz w:val="20"/>
        </w:rPr>
        <w:t xml:space="preserve"> </w:t>
      </w:r>
      <w:r>
        <w:rPr>
          <w:rFonts w:ascii="Times New Roman" w:hAnsi="Times New Roman"/>
          <w:color w:val="0F0F0F"/>
          <w:sz w:val="20"/>
        </w:rPr>
        <w:t>and</w:t>
      </w:r>
      <w:r>
        <w:rPr>
          <w:rFonts w:ascii="times new roman;times" w:hAnsi="times new roman;times"/>
          <w:sz w:val="20"/>
        </w:rPr>
        <w:t xml:space="preserve"> </w:t>
      </w:r>
      <w:r>
        <w:rPr>
          <w:rFonts w:ascii="Times New Roman" w:hAnsi="Times New Roman"/>
          <w:color w:val="0F0F0F"/>
          <w:sz w:val="20"/>
        </w:rPr>
        <w:t>unpaid dividends in respect of such Preferred Stock</w:t>
      </w:r>
      <w:r>
        <w:rPr>
          <w:rFonts w:ascii="times new roman;times" w:hAnsi="times new roman;times"/>
          <w:sz w:val="20"/>
        </w:rPr>
        <w:t xml:space="preserve"> </w:t>
      </w:r>
      <w:r>
        <w:rPr>
          <w:rFonts w:ascii="Times New Roman" w:hAnsi="Times New Roman"/>
          <w:color w:val="0F0F0F"/>
          <w:sz w:val="20"/>
        </w:rPr>
        <w:t>(whether or not earned or declared) to the date of such distribution. Neither the sale, lease or exchange of all</w:t>
      </w:r>
      <w:r>
        <w:rPr>
          <w:rFonts w:ascii="times new roman;times" w:hAnsi="times new roman;times"/>
          <w:sz w:val="20"/>
        </w:rPr>
        <w:t xml:space="preserve"> </w:t>
      </w:r>
      <w:r>
        <w:rPr>
          <w:rFonts w:ascii="Times New Roman" w:hAnsi="Times New Roman"/>
          <w:color w:val="0F0F0F"/>
          <w:sz w:val="20"/>
        </w:rPr>
        <w:t>or</w:t>
      </w:r>
      <w:r>
        <w:rPr>
          <w:rFonts w:ascii="times new roman;times" w:hAnsi="times new roman;times"/>
          <w:sz w:val="20"/>
        </w:rPr>
        <w:t xml:space="preserve"> </w:t>
      </w:r>
      <w:r>
        <w:rPr>
          <w:rFonts w:ascii="Times New Roman" w:hAnsi="Times New Roman"/>
          <w:color w:val="0F0F0F"/>
          <w:sz w:val="20"/>
        </w:rPr>
        <w:t>substantially all</w:t>
      </w:r>
      <w:r>
        <w:rPr>
          <w:rFonts w:ascii="times new roman;times" w:hAnsi="times new roman;times"/>
          <w:sz w:val="20"/>
        </w:rPr>
        <w:t xml:space="preserve"> </w:t>
      </w:r>
      <w:r>
        <w:rPr>
          <w:rFonts w:ascii="Times New Roman" w:hAnsi="Times New Roman"/>
          <w:color w:val="0F0F0F"/>
          <w:sz w:val="20"/>
        </w:rPr>
        <w:t>of the property and assets of the</w:t>
      </w:r>
      <w:r>
        <w:rPr>
          <w:rFonts w:ascii="times new roman;times" w:hAnsi="times new roman;times"/>
          <w:sz w:val="20"/>
        </w:rPr>
        <w:t xml:space="preserve"> </w:t>
      </w:r>
      <w:r>
        <w:rPr>
          <w:rFonts w:ascii="Times New Roman" w:hAnsi="Times New Roman"/>
          <w:color w:val="0F0F0F"/>
          <w:sz w:val="20"/>
        </w:rPr>
        <w:t>Corporation, nor any consolidation or merger of</w:t>
      </w:r>
      <w:r>
        <w:rPr>
          <w:rFonts w:ascii="times new roman;times" w:hAnsi="times new roman;times"/>
          <w:sz w:val="20"/>
        </w:rPr>
        <w:t xml:space="preserve"> </w:t>
      </w:r>
      <w:r>
        <w:rPr>
          <w:rFonts w:ascii="Times New Roman" w:hAnsi="Times New Roman"/>
          <w:color w:val="0F0F0F"/>
          <w:sz w:val="20"/>
        </w:rPr>
        <w:t>the Corporation, shall be deemed to be a liquidation for the purposes of this Article.</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2250" w:right="972" w:hanging="709"/>
        <w:jc w:val="left"/>
        <w:rPr>
          <w:rFonts w:ascii="times new roman;times" w:hAnsi="times new roman;times"/>
          <w:sz w:val="20"/>
        </w:rPr>
      </w:pPr>
      <w:r>
        <w:rPr>
          <w:rFonts w:ascii="Times New Roman" w:hAnsi="Times New Roman"/>
          <w:color w:val="111111"/>
          <w:spacing w:val="-4"/>
          <w:sz w:val="20"/>
        </w:rPr>
        <w:t xml:space="preserve">(f) </w:t>
      </w:r>
      <w:r>
        <w:rPr>
          <w:rFonts w:ascii="Times New Roman" w:hAnsi="Times New Roman"/>
          <w:color w:val="111111"/>
          <w:sz w:val="20"/>
        </w:rPr>
        <w:t>The voting powers, designations, preferences, limitations, restrictions and relative rights of Class A Redeemable Preferred Stock are set out</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Schedule A hereto</w:t>
      </w:r>
      <w:r>
        <w:rPr>
          <w:rFonts w:ascii="Times New Roman" w:hAnsi="Times New Roman"/>
          <w:color w:val="2A2A2A"/>
          <w:sz w:val="20"/>
        </w:rPr>
        <w:t>.</w:t>
      </w:r>
    </w:p>
    <w:p>
      <w:pPr>
        <w:pStyle w:val="TextBody"/>
        <w:bidi w:val="0"/>
        <w:spacing w:lineRule="auto" w:line="288" w:before="0" w:after="0"/>
        <w:ind w:left="1815" w:right="972" w:hanging="709"/>
        <w:jc w:val="left"/>
        <w:rPr>
          <w:rFonts w:ascii="Times New Roman" w:hAnsi="Times New Roman"/>
          <w:b w:val="false"/>
          <w:i w:val="false"/>
          <w:caps w:val="false"/>
          <w:smallCaps w:val="false"/>
          <w:color w:val="111111"/>
          <w:sz w:val="20"/>
        </w:rPr>
      </w:pPr>
      <w:r>
        <w:rPr>
          <w:rFonts w:ascii="Times New Roman" w:hAnsi="Times New Roman"/>
          <w:b w:val="false"/>
          <w:i w:val="false"/>
          <w:caps w:val="false"/>
          <w:smallCaps w:val="false"/>
          <w:color w:val="111111"/>
          <w:sz w:val="20"/>
        </w:rPr>
      </w:r>
    </w:p>
    <w:p>
      <w:pPr>
        <w:pStyle w:val="TextBody"/>
        <w:bidi w:val="0"/>
        <w:spacing w:lineRule="auto" w:line="288" w:before="0" w:after="0"/>
        <w:ind w:left="2220" w:right="972" w:hanging="709"/>
        <w:jc w:val="left"/>
        <w:rPr>
          <w:rFonts w:ascii="times new roman;times" w:hAnsi="times new roman;times"/>
          <w:sz w:val="20"/>
        </w:rPr>
      </w:pPr>
      <w:r>
        <w:rPr>
          <w:rFonts w:ascii="Times New Roman" w:hAnsi="Times New Roman"/>
          <w:b w:val="false"/>
          <w:i w:val="false"/>
          <w:caps w:val="false"/>
          <w:smallCaps w:val="false"/>
          <w:color w:val="111111"/>
          <w:sz w:val="20"/>
        </w:rPr>
        <w:t xml:space="preserve">(g) </w:t>
      </w:r>
      <w:r>
        <w:rPr>
          <w:rFonts w:ascii="Times New Roman" w:hAnsi="Times New Roman"/>
          <w:color w:val="111111"/>
          <w:sz w:val="20"/>
        </w:rPr>
        <w:t>The voting powers, designations, preferences, limitations, restrictions and relative rights of Class B</w:t>
      </w:r>
      <w:r>
        <w:rPr>
          <w:rFonts w:ascii="times new roman;times" w:hAnsi="times new roman;times"/>
          <w:sz w:val="20"/>
        </w:rPr>
        <w:t xml:space="preserve"> </w:t>
      </w:r>
      <w:r>
        <w:rPr>
          <w:rFonts w:ascii="Times New Roman" w:hAnsi="Times New Roman"/>
          <w:color w:val="111111"/>
          <w:sz w:val="20"/>
        </w:rPr>
        <w:t>Convertible</w:t>
      </w:r>
      <w:r>
        <w:rPr>
          <w:rFonts w:ascii="times new roman;times" w:hAnsi="times new roman;times"/>
          <w:sz w:val="20"/>
        </w:rPr>
        <w:t xml:space="preserve"> </w:t>
      </w:r>
      <w:r>
        <w:rPr>
          <w:rFonts w:ascii="Times New Roman" w:hAnsi="Times New Roman"/>
          <w:color w:val="111111"/>
          <w:sz w:val="20"/>
        </w:rPr>
        <w:t>Preferred Stock are</w:t>
      </w:r>
      <w:r>
        <w:rPr>
          <w:rFonts w:ascii="times new roman;times" w:hAnsi="times new roman;times"/>
          <w:sz w:val="20"/>
        </w:rPr>
        <w:t xml:space="preserve"> </w:t>
      </w:r>
      <w:r>
        <w:rPr>
          <w:rFonts w:ascii="Times New Roman" w:hAnsi="Times New Roman"/>
          <w:color w:val="111111"/>
          <w:sz w:val="20"/>
        </w:rPr>
        <w:t>set out in</w:t>
      </w:r>
      <w:r>
        <w:rPr>
          <w:rFonts w:ascii="times new roman;times" w:hAnsi="times new roman;times"/>
          <w:sz w:val="20"/>
        </w:rPr>
        <w:t xml:space="preserve"> </w:t>
      </w:r>
      <w:r>
        <w:rPr>
          <w:rFonts w:ascii="Times New Roman" w:hAnsi="Times New Roman"/>
          <w:color w:val="111111"/>
          <w:sz w:val="20"/>
        </w:rPr>
        <w:t>Schedule B</w:t>
      </w:r>
      <w:r>
        <w:rPr>
          <w:rFonts w:ascii="times new roman;times" w:hAnsi="times new roman;times"/>
          <w:sz w:val="20"/>
        </w:rPr>
        <w:t xml:space="preserve"> </w:t>
      </w:r>
      <w:r>
        <w:rPr>
          <w:rFonts w:ascii="Times New Roman" w:hAnsi="Times New Roman"/>
          <w:color w:val="111111"/>
          <w:sz w:val="20"/>
        </w:rPr>
        <w:t>hereto.</w:t>
      </w:r>
    </w:p>
    <w:p>
      <w:pPr>
        <w:pStyle w:val="TextBody"/>
        <w:bidi w:val="0"/>
        <w:spacing w:lineRule="auto" w:line="288" w:before="0" w:after="0"/>
        <w:ind w:left="0" w:right="0" w:hanging="0"/>
        <w:jc w:val="center"/>
        <w:rPr>
          <w:rFonts w:ascii="Times New Roman" w:hAnsi="Times New Roman"/>
          <w:b/>
          <w:color w:val="111111"/>
          <w:spacing w:val="-2"/>
          <w:sz w:val="20"/>
        </w:rPr>
      </w:pPr>
      <w:r>
        <w:rPr>
          <w:rFonts w:ascii="Times New Roman" w:hAnsi="Times New Roman"/>
          <w:b/>
          <w:color w:val="111111"/>
          <w:spacing w:val="-2"/>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37" w:before="0" w:after="0"/>
        <w:ind w:left="1111" w:right="972" w:hanging="5"/>
        <w:jc w:val="both"/>
        <w:rPr>
          <w:rFonts w:ascii="Times New Roman" w:hAnsi="Times New Roman"/>
          <w:b/>
          <w:color w:val="111111"/>
          <w:sz w:val="20"/>
        </w:rPr>
      </w:pPr>
      <w:r>
        <w:rPr>
          <w:rFonts w:ascii="Times New Roman" w:hAnsi="Times New Roman"/>
          <w:b/>
          <w:color w:val="111111"/>
          <w:sz w:val="20"/>
        </w:rPr>
      </w:r>
    </w:p>
    <w:p>
      <w:pPr>
        <w:pStyle w:val="TextBody"/>
        <w:bidi w:val="0"/>
        <w:spacing w:lineRule="auto" w:line="288" w:before="0" w:after="0"/>
        <w:ind w:left="0" w:right="0" w:hanging="0"/>
        <w:jc w:val="center"/>
        <w:rPr>
          <w:rFonts w:ascii="times new roman;times" w:hAnsi="times new roman;times"/>
          <w:b/>
          <w:sz w:val="20"/>
        </w:rPr>
      </w:pPr>
      <w:r>
        <w:rPr>
          <w:rFonts w:ascii="Times New Roman" w:hAnsi="Times New Roman"/>
          <w:b/>
          <w:color w:val="111111"/>
          <w:spacing w:val="-2"/>
          <w:sz w:val="20"/>
        </w:rPr>
        <w:t>ARTICLE</w:t>
      </w:r>
      <w:r>
        <w:rPr>
          <w:rFonts w:ascii="times new roman;times" w:hAnsi="times new roman;times"/>
          <w:b/>
          <w:sz w:val="20"/>
        </w:rPr>
        <w:t xml:space="preserve"> </w:t>
      </w:r>
      <w:r>
        <w:rPr>
          <w:rFonts w:ascii="Times New Roman" w:hAnsi="Times New Roman"/>
          <w:b/>
          <w:color w:val="111111"/>
          <w:spacing w:val="-7"/>
          <w:sz w:val="20"/>
        </w:rPr>
        <w:t>IV</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111111"/>
          <w:sz w:val="20"/>
        </w:rPr>
        <w:t>(Board</w:t>
      </w:r>
      <w:r>
        <w:rPr>
          <w:rFonts w:ascii="times new roman;times" w:hAnsi="times new roman;times"/>
          <w:sz w:val="20"/>
        </w:rPr>
        <w:t xml:space="preserve"> </w:t>
      </w:r>
      <w:r>
        <w:rPr>
          <w:rFonts w:ascii="Times New Roman" w:hAnsi="Times New Roman"/>
          <w:b/>
          <w:color w:val="111111"/>
          <w:sz w:val="20"/>
        </w:rPr>
        <w:t>of</w:t>
      </w:r>
      <w:r>
        <w:rPr>
          <w:rFonts w:ascii="times new roman;times" w:hAnsi="times new roman;times"/>
          <w:sz w:val="20"/>
        </w:rPr>
        <w:t xml:space="preserve"> </w:t>
      </w:r>
      <w:r>
        <w:rPr>
          <w:rFonts w:ascii="Times New Roman" w:hAnsi="Times New Roman"/>
          <w:b/>
          <w:color w:val="111111"/>
          <w:spacing w:val="-2"/>
          <w:sz w:val="20"/>
        </w:rPr>
        <w:t>Directors)</w:t>
      </w:r>
    </w:p>
    <w:p>
      <w:pPr>
        <w:pStyle w:val="TextBody"/>
        <w:bidi w:val="0"/>
        <w:spacing w:lineRule="auto" w:line="237" w:before="0" w:after="0"/>
        <w:ind w:left="1106" w:right="972" w:hanging="0"/>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106" w:right="972" w:hanging="0"/>
        <w:jc w:val="both"/>
        <w:rPr>
          <w:rFonts w:ascii="times new roman;times" w:hAnsi="times new roman;times"/>
          <w:sz w:val="20"/>
        </w:rPr>
      </w:pPr>
      <w:r>
        <w:rPr>
          <w:rFonts w:ascii="Times New Roman" w:hAnsi="Times New Roman"/>
          <w:color w:val="111111"/>
          <w:sz w:val="20"/>
        </w:rPr>
        <w:t>The affairs of the Corporation shall be managed by or under the authority of the Board of Directors</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 consisting</w:t>
      </w:r>
      <w:r>
        <w:rPr>
          <w:rFonts w:ascii="times new roman;times" w:hAnsi="times new roman;times"/>
          <w:sz w:val="20"/>
        </w:rPr>
        <w:t xml:space="preserve"> </w:t>
      </w:r>
      <w:r>
        <w:rPr>
          <w:rFonts w:ascii="Times New Roman" w:hAnsi="Times New Roman"/>
          <w:color w:val="111111"/>
          <w:sz w:val="20"/>
        </w:rPr>
        <w:t>of no</w:t>
      </w:r>
      <w:r>
        <w:rPr>
          <w:rFonts w:ascii="times new roman;times" w:hAnsi="times new roman;times"/>
          <w:sz w:val="20"/>
        </w:rPr>
        <w:t xml:space="preserve"> </w:t>
      </w:r>
      <w:r>
        <w:rPr>
          <w:rFonts w:ascii="Times New Roman" w:hAnsi="Times New Roman"/>
          <w:color w:val="111111"/>
          <w:sz w:val="20"/>
        </w:rPr>
        <w:t>less</w:t>
      </w:r>
      <w:r>
        <w:rPr>
          <w:rFonts w:ascii="times new roman;times" w:hAnsi="times new roman;times"/>
          <w:sz w:val="20"/>
        </w:rPr>
        <w:t xml:space="preserve"> </w:t>
      </w:r>
      <w:r>
        <w:rPr>
          <w:rFonts w:ascii="Times New Roman" w:hAnsi="Times New Roman"/>
          <w:color w:val="111111"/>
          <w:sz w:val="20"/>
        </w:rPr>
        <w:t>than</w:t>
      </w:r>
      <w:r>
        <w:rPr>
          <w:rFonts w:ascii="times new roman;times" w:hAnsi="times new roman;times"/>
          <w:sz w:val="20"/>
        </w:rPr>
        <w:t xml:space="preserve"> </w:t>
      </w:r>
      <w:r>
        <w:rPr>
          <w:rFonts w:ascii="Times New Roman" w:hAnsi="Times New Roman"/>
          <w:color w:val="111111"/>
          <w:sz w:val="20"/>
        </w:rPr>
        <w:t>one</w:t>
      </w:r>
      <w:r>
        <w:rPr>
          <w:rFonts w:ascii="times new roman;times" w:hAnsi="times new roman;times"/>
          <w:sz w:val="20"/>
        </w:rPr>
        <w:t xml:space="preserve"> </w:t>
      </w:r>
      <w:r>
        <w:rPr>
          <w:rFonts w:ascii="Times New Roman" w:hAnsi="Times New Roman"/>
          <w:color w:val="111111"/>
          <w:sz w:val="20"/>
        </w:rPr>
        <w:t>director.</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number</w:t>
      </w:r>
      <w:r>
        <w:rPr>
          <w:rFonts w:ascii="times new roman;times" w:hAnsi="times new roman;times"/>
          <w:sz w:val="20"/>
        </w:rPr>
        <w:t xml:space="preserve"> </w:t>
      </w:r>
      <w:r>
        <w:rPr>
          <w:rFonts w:ascii="Times New Roman" w:hAnsi="Times New Roman"/>
          <w:color w:val="111111"/>
          <w:sz w:val="20"/>
        </w:rPr>
        <w:t>of directors may be increased or decreased from time to time in accordance with the Bylaws of the Corporation. The</w:t>
      </w:r>
      <w:r>
        <w:rPr>
          <w:rFonts w:ascii="times new roman;times" w:hAnsi="times new roman;times"/>
          <w:sz w:val="20"/>
        </w:rPr>
        <w:t xml:space="preserve"> </w:t>
      </w:r>
      <w:r>
        <w:rPr>
          <w:rFonts w:ascii="Times New Roman" w:hAnsi="Times New Roman"/>
          <w:color w:val="111111"/>
          <w:sz w:val="20"/>
        </w:rPr>
        <w:t>election of</w:t>
      </w:r>
      <w:r>
        <w:rPr>
          <w:rFonts w:ascii="times new roman;times" w:hAnsi="times new roman;times"/>
          <w:sz w:val="20"/>
        </w:rPr>
        <w:t xml:space="preserve"> </w:t>
      </w:r>
      <w:r>
        <w:rPr>
          <w:rFonts w:ascii="Times New Roman" w:hAnsi="Times New Roman"/>
          <w:color w:val="111111"/>
          <w:sz w:val="20"/>
        </w:rPr>
        <w:t>directors shall be done in accordance with the Bylaws.</w:t>
      </w:r>
    </w:p>
    <w:p>
      <w:pPr>
        <w:pStyle w:val="TextBody"/>
        <w:bidi w:val="0"/>
        <w:spacing w:lineRule="auto" w:line="288" w:before="0" w:after="0"/>
        <w:ind w:left="0" w:right="0" w:hanging="0"/>
        <w:jc w:val="center"/>
        <w:rPr>
          <w:rFonts w:ascii="Times New Roman" w:hAnsi="Times New Roman"/>
          <w:b/>
          <w:color w:val="111111"/>
          <w:spacing w:val="-2"/>
          <w:sz w:val="20"/>
        </w:rPr>
      </w:pPr>
      <w:r>
        <w:rPr>
          <w:rFonts w:ascii="Times New Roman" w:hAnsi="Times New Roman"/>
          <w:b/>
          <w:color w:val="111111"/>
          <w:spacing w:val="-2"/>
          <w:sz w:val="20"/>
        </w:rPr>
      </w:r>
    </w:p>
    <w:p>
      <w:pPr>
        <w:pStyle w:val="TextBody"/>
        <w:bidi w:val="0"/>
        <w:spacing w:lineRule="auto" w:line="288" w:before="0" w:after="0"/>
        <w:ind w:left="0" w:right="0" w:hanging="0"/>
        <w:jc w:val="center"/>
        <w:rPr>
          <w:rFonts w:ascii="Times New Roman" w:hAnsi="Times New Roman"/>
          <w:b/>
          <w:color w:val="111111"/>
          <w:spacing w:val="-2"/>
          <w:sz w:val="20"/>
        </w:rPr>
      </w:pPr>
      <w:r>
        <w:rPr>
          <w:rFonts w:ascii="Times New Roman" w:hAnsi="Times New Roman"/>
          <w:b/>
          <w:color w:val="111111"/>
          <w:spacing w:val="-2"/>
          <w:sz w:val="20"/>
        </w:rPr>
        <w:t>ARTICLEV</w:t>
      </w:r>
    </w:p>
    <w:p>
      <w:pPr>
        <w:pStyle w:val="TextBody"/>
        <w:bidi w:val="0"/>
        <w:spacing w:lineRule="auto" w:line="288" w:before="0" w:after="0"/>
        <w:ind w:left="0" w:right="0" w:hanging="0"/>
        <w:jc w:val="center"/>
        <w:rPr>
          <w:rFonts w:ascii="Times New Roman" w:hAnsi="Times New Roman"/>
          <w:b/>
          <w:color w:val="111111"/>
          <w:spacing w:val="-2"/>
          <w:sz w:val="20"/>
        </w:rPr>
      </w:pPr>
      <w:r>
        <w:rPr>
          <w:rFonts w:ascii="Times New Roman" w:hAnsi="Times New Roman"/>
          <w:b/>
          <w:color w:val="111111"/>
          <w:spacing w:val="-2"/>
          <w:sz w:val="20"/>
        </w:rPr>
        <w:t>(Purpose)</w:t>
      </w:r>
    </w:p>
    <w:p>
      <w:pPr>
        <w:pStyle w:val="TextBody"/>
        <w:bidi w:val="0"/>
        <w:spacing w:lineRule="auto" w:line="235" w:before="0" w:after="0"/>
        <w:ind w:left="1115" w:right="972" w:hanging="9"/>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115" w:right="972" w:hanging="9"/>
        <w:jc w:val="both"/>
        <w:rPr>
          <w:rFonts w:ascii="times new roman;times" w:hAnsi="times new roman;times"/>
          <w:sz w:val="20"/>
        </w:rPr>
      </w:pPr>
      <w:r>
        <w:rPr>
          <w:rFonts w:ascii="Times New Roman" w:hAnsi="Times New Roman"/>
          <w:color w:val="111111"/>
          <w:sz w:val="20"/>
        </w:rPr>
        <w:t>The nature of the business of the Corporation and the objects or the purposes to be transacted, promoted, or carried on by it are to engage in any lawful activity</w:t>
      </w:r>
      <w:r>
        <w:rPr>
          <w:rFonts w:ascii="Times New Roman" w:hAnsi="Times New Roman"/>
          <w:color w:val="2A2A2A"/>
          <w:sz w:val="20"/>
        </w:rPr>
        <w:t>.</w:t>
      </w:r>
    </w:p>
    <w:p>
      <w:pPr>
        <w:pStyle w:val="TextBody"/>
        <w:bidi w:val="0"/>
        <w:spacing w:lineRule="auto" w:line="288" w:before="0" w:after="0"/>
        <w:ind w:left="0" w:right="0" w:hanging="0"/>
        <w:jc w:val="center"/>
        <w:rPr>
          <w:rFonts w:ascii="Times New Roman" w:hAnsi="Times New Roman"/>
          <w:b/>
          <w:color w:val="111111"/>
          <w:spacing w:val="-5"/>
          <w:sz w:val="20"/>
        </w:rPr>
      </w:pPr>
      <w:r>
        <w:rPr>
          <w:rFonts w:ascii="Times New Roman" w:hAnsi="Times New Roman"/>
          <w:b/>
          <w:color w:val="111111"/>
          <w:spacing w:val="-5"/>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111111"/>
          <w:spacing w:val="-5"/>
          <w:sz w:val="20"/>
        </w:rPr>
        <w:t>ARTICLE</w:t>
      </w:r>
      <w:r>
        <w:rPr>
          <w:rFonts w:ascii="times new roman;times" w:hAnsi="times new roman;times"/>
          <w:sz w:val="20"/>
        </w:rPr>
        <w:t xml:space="preserve"> </w:t>
      </w:r>
      <w:r>
        <w:rPr>
          <w:rFonts w:ascii="Times New Roman" w:hAnsi="Times New Roman"/>
          <w:b/>
          <w:color w:val="111111"/>
          <w:spacing w:val="-7"/>
          <w:sz w:val="20"/>
        </w:rPr>
        <w:t>VI</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111111"/>
          <w:sz w:val="20"/>
        </w:rPr>
        <w:t>(Acquisition</w:t>
      </w:r>
      <w:r>
        <w:rPr>
          <w:rFonts w:ascii="times new roman;times" w:hAnsi="times new roman;times"/>
          <w:sz w:val="20"/>
        </w:rPr>
        <w:t xml:space="preserve"> </w:t>
      </w:r>
      <w:r>
        <w:rPr>
          <w:rFonts w:ascii="Times New Roman" w:hAnsi="Times New Roman"/>
          <w:b/>
          <w:color w:val="111111"/>
          <w:sz w:val="20"/>
        </w:rPr>
        <w:t>of</w:t>
      </w:r>
      <w:r>
        <w:rPr>
          <w:rFonts w:ascii="times new roman;times" w:hAnsi="times new roman;times"/>
          <w:sz w:val="20"/>
        </w:rPr>
        <w:t xml:space="preserve"> </w:t>
      </w:r>
      <w:r>
        <w:rPr>
          <w:rFonts w:ascii="Times New Roman" w:hAnsi="Times New Roman"/>
          <w:b/>
          <w:color w:val="111111"/>
          <w:sz w:val="20"/>
        </w:rPr>
        <w:t>Controlling</w:t>
      </w:r>
      <w:r>
        <w:rPr>
          <w:rFonts w:ascii="times new roman;times" w:hAnsi="times new roman;times"/>
          <w:sz w:val="20"/>
        </w:rPr>
        <w:t xml:space="preserve"> </w:t>
      </w:r>
      <w:r>
        <w:rPr>
          <w:rFonts w:ascii="Times New Roman" w:hAnsi="Times New Roman"/>
          <w:b/>
          <w:color w:val="111111"/>
          <w:spacing w:val="-2"/>
          <w:sz w:val="20"/>
        </w:rPr>
        <w:t>Interest)</w:t>
      </w:r>
    </w:p>
    <w:p>
      <w:pPr>
        <w:pStyle w:val="TextBody"/>
        <w:bidi w:val="0"/>
        <w:spacing w:lineRule="auto" w:line="235" w:before="0" w:after="0"/>
        <w:ind w:left="1110" w:right="1010" w:hanging="4"/>
        <w:jc w:val="left"/>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110" w:right="1010" w:hanging="4"/>
        <w:jc w:val="left"/>
        <w:rPr>
          <w:rFonts w:ascii="times new roman;times" w:hAnsi="times new roman;times"/>
          <w:sz w:val="20"/>
        </w:rPr>
      </w:pP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 elects</w:t>
      </w:r>
      <w:r>
        <w:rPr>
          <w:rFonts w:ascii="times new roman;times" w:hAnsi="times new roman;times"/>
          <w:sz w:val="20"/>
        </w:rPr>
        <w:t xml:space="preserve"> </w:t>
      </w:r>
      <w:r>
        <w:rPr>
          <w:rFonts w:ascii="Times New Roman" w:hAnsi="Times New Roman"/>
          <w:color w:val="111111"/>
          <w:sz w:val="20"/>
        </w:rPr>
        <w:t>not</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governed by Nevada Revised</w:t>
      </w:r>
      <w:r>
        <w:rPr>
          <w:rFonts w:ascii="times new roman;times" w:hAnsi="times new roman;times"/>
          <w:sz w:val="20"/>
        </w:rPr>
        <w:t xml:space="preserve"> </w:t>
      </w:r>
      <w:r>
        <w:rPr>
          <w:rFonts w:ascii="Times New Roman" w:hAnsi="Times New Roman"/>
          <w:color w:val="111111"/>
          <w:sz w:val="20"/>
        </w:rPr>
        <w:t xml:space="preserve">Statutes </w:t>
      </w:r>
      <w:r>
        <w:rPr>
          <w:rFonts w:ascii="Times New Roman" w:hAnsi="Times New Roman"/>
          <w:b/>
          <w:color w:val="111111"/>
          <w:sz w:val="20"/>
        </w:rPr>
        <w:t xml:space="preserve">("NRS") </w:t>
      </w:r>
      <w:r>
        <w:rPr>
          <w:rFonts w:ascii="Times New Roman" w:hAnsi="Times New Roman"/>
          <w:color w:val="111111"/>
          <w:sz w:val="20"/>
        </w:rPr>
        <w:t>78.378 to 78</w:t>
      </w:r>
      <w:r>
        <w:rPr>
          <w:rFonts w:ascii="Times New Roman" w:hAnsi="Times New Roman"/>
          <w:color w:val="2A2A2A"/>
          <w:sz w:val="20"/>
        </w:rPr>
        <w:t>.</w:t>
      </w:r>
      <w:r>
        <w:rPr>
          <w:rFonts w:ascii="Times New Roman" w:hAnsi="Times New Roman"/>
          <w:color w:val="111111"/>
          <w:sz w:val="20"/>
        </w:rPr>
        <w:t>3793,</w:t>
      </w:r>
      <w:r>
        <w:rPr>
          <w:rFonts w:ascii="times new roman;times" w:hAnsi="times new roman;times"/>
          <w:sz w:val="20"/>
        </w:rPr>
        <w:t xml:space="preserve"> </w:t>
      </w:r>
      <w:r>
        <w:rPr>
          <w:rFonts w:ascii="Times New Roman" w:hAnsi="Times New Roman"/>
          <w:color w:val="111111"/>
          <w:sz w:val="20"/>
        </w:rPr>
        <w:t>inclusive</w:t>
      </w:r>
      <w:r>
        <w:rPr>
          <w:rFonts w:ascii="Times New Roman" w:hAnsi="Times New Roman"/>
          <w:color w:val="2A2A2A"/>
          <w:sz w:val="20"/>
        </w:rPr>
        <w:t>.</w:t>
      </w:r>
    </w:p>
    <w:p>
      <w:pPr>
        <w:pStyle w:val="TextBody"/>
        <w:bidi w:val="0"/>
        <w:spacing w:lineRule="auto" w:line="288" w:before="0" w:after="0"/>
        <w:ind w:left="0" w:right="0" w:hanging="0"/>
        <w:jc w:val="center"/>
        <w:rPr>
          <w:rFonts w:ascii="Times New Roman" w:hAnsi="Times New Roman"/>
          <w:b/>
          <w:color w:val="111111"/>
          <w:spacing w:val="-4"/>
          <w:sz w:val="20"/>
        </w:rPr>
      </w:pPr>
      <w:r>
        <w:rPr>
          <w:rFonts w:ascii="Times New Roman" w:hAnsi="Times New Roman"/>
          <w:b/>
          <w:color w:val="111111"/>
          <w:spacing w:val="-4"/>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111111"/>
          <w:spacing w:val="-4"/>
          <w:sz w:val="20"/>
        </w:rPr>
        <w:t xml:space="preserve">ARTICLE </w:t>
      </w:r>
      <w:r>
        <w:rPr>
          <w:rFonts w:ascii="Times New Roman" w:hAnsi="Times New Roman"/>
          <w:b/>
          <w:color w:val="111111"/>
          <w:spacing w:val="-5"/>
          <w:sz w:val="20"/>
        </w:rPr>
        <w:t>VII</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color w:val="111111"/>
          <w:sz w:val="20"/>
        </w:rPr>
        <w:t>(Combinations</w:t>
      </w:r>
      <w:r>
        <w:rPr>
          <w:rFonts w:ascii="times new roman;times" w:hAnsi="times new roman;times"/>
          <w:sz w:val="20"/>
        </w:rPr>
        <w:t xml:space="preserve"> </w:t>
      </w:r>
      <w:r>
        <w:rPr>
          <w:rFonts w:ascii="Times New Roman" w:hAnsi="Times New Roman"/>
          <w:b/>
          <w:color w:val="111111"/>
          <w:sz w:val="20"/>
        </w:rPr>
        <w:t>with</w:t>
      </w:r>
      <w:r>
        <w:rPr>
          <w:rFonts w:ascii="times new roman;times" w:hAnsi="times new roman;times"/>
          <w:sz w:val="20"/>
        </w:rPr>
        <w:t xml:space="preserve"> </w:t>
      </w:r>
      <w:r>
        <w:rPr>
          <w:rFonts w:ascii="Times New Roman" w:hAnsi="Times New Roman"/>
          <w:b/>
          <w:color w:val="111111"/>
          <w:sz w:val="20"/>
        </w:rPr>
        <w:t>Interested</w:t>
      </w:r>
      <w:r>
        <w:rPr>
          <w:rFonts w:ascii="times new roman;times" w:hAnsi="times new roman;times"/>
          <w:sz w:val="20"/>
        </w:rPr>
        <w:t xml:space="preserve"> </w:t>
      </w:r>
      <w:r>
        <w:rPr>
          <w:rFonts w:ascii="Times New Roman" w:hAnsi="Times New Roman"/>
          <w:b/>
          <w:color w:val="111111"/>
          <w:spacing w:val="-2"/>
          <w:sz w:val="20"/>
        </w:rPr>
        <w:t>Stockholders)</w:t>
      </w:r>
    </w:p>
    <w:p>
      <w:pPr>
        <w:pStyle w:val="TextBody"/>
        <w:bidi w:val="0"/>
        <w:spacing w:lineRule="auto" w:line="288" w:before="0" w:after="0"/>
        <w:ind w:left="1106" w:right="0" w:hanging="0"/>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106" w:right="0" w:hanging="0"/>
        <w:jc w:val="both"/>
        <w:rPr>
          <w:rFonts w:ascii="times new roman;times" w:hAnsi="times new roman;times"/>
          <w:sz w:val="20"/>
        </w:rPr>
      </w:pP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elects</w:t>
      </w:r>
      <w:r>
        <w:rPr>
          <w:rFonts w:ascii="times new roman;times" w:hAnsi="times new roman;times"/>
          <w:sz w:val="20"/>
        </w:rPr>
        <w:t xml:space="preserve"> </w:t>
      </w:r>
      <w:r>
        <w:rPr>
          <w:rFonts w:ascii="Times New Roman" w:hAnsi="Times New Roman"/>
          <w:color w:val="111111"/>
          <w:sz w:val="20"/>
        </w:rPr>
        <w:t>not</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governed</w:t>
      </w:r>
      <w:r>
        <w:rPr>
          <w:rFonts w:ascii="times new roman;times" w:hAnsi="times new roman;times"/>
          <w:sz w:val="20"/>
        </w:rPr>
        <w:t xml:space="preserve"> </w:t>
      </w:r>
      <w:r>
        <w:rPr>
          <w:rFonts w:ascii="Times New Roman" w:hAnsi="Times New Roman"/>
          <w:color w:val="111111"/>
          <w:sz w:val="20"/>
        </w:rPr>
        <w:t>by NRS</w:t>
      </w:r>
      <w:r>
        <w:rPr>
          <w:rFonts w:ascii="times new roman;times" w:hAnsi="times new roman;times"/>
          <w:sz w:val="20"/>
        </w:rPr>
        <w:t xml:space="preserve"> </w:t>
      </w:r>
      <w:r>
        <w:rPr>
          <w:rFonts w:ascii="Times New Roman" w:hAnsi="Times New Roman"/>
          <w:color w:val="111111"/>
          <w:sz w:val="20"/>
        </w:rPr>
        <w:t>78</w:t>
      </w:r>
      <w:r>
        <w:rPr>
          <w:rFonts w:ascii="Times New Roman" w:hAnsi="Times New Roman"/>
          <w:color w:val="2A2A2A"/>
          <w:sz w:val="20"/>
        </w:rPr>
        <w:t>.</w:t>
      </w:r>
      <w:r>
        <w:rPr>
          <w:rFonts w:ascii="Times New Roman" w:hAnsi="Times New Roman"/>
          <w:color w:val="111111"/>
          <w:sz w:val="20"/>
        </w:rPr>
        <w:t>411</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78.444,</w:t>
      </w:r>
      <w:r>
        <w:rPr>
          <w:rFonts w:ascii="times new roman;times" w:hAnsi="times new roman;times"/>
          <w:sz w:val="20"/>
        </w:rPr>
        <w:t xml:space="preserve"> </w:t>
      </w:r>
      <w:r>
        <w:rPr>
          <w:rFonts w:ascii="Times New Roman" w:hAnsi="Times New Roman"/>
          <w:color w:val="111111"/>
          <w:spacing w:val="-2"/>
          <w:sz w:val="20"/>
        </w:rPr>
        <w:t>inclusive.</w:t>
      </w:r>
    </w:p>
    <w:p>
      <w:pPr>
        <w:pStyle w:val="TextBody"/>
        <w:bidi w:val="0"/>
        <w:spacing w:lineRule="auto" w:line="288" w:before="0" w:after="0"/>
        <w:ind w:left="1106" w:right="0" w:hanging="0"/>
        <w:jc w:val="both"/>
        <w:rPr>
          <w:rFonts w:ascii="Times New Roman" w:hAnsi="Times New Roman"/>
          <w:color w:val="111111"/>
          <w:spacing w:val="-2"/>
          <w:sz w:val="20"/>
        </w:rPr>
      </w:pPr>
      <w:r>
        <w:rPr>
          <w:rFonts w:ascii="Times New Roman" w:hAnsi="Times New Roman"/>
          <w:color w:val="111111"/>
          <w:spacing w:val="-2"/>
          <w:sz w:val="20"/>
        </w:rPr>
      </w:r>
    </w:p>
    <w:p>
      <w:pPr>
        <w:pStyle w:val="TextBody"/>
        <w:bidi w:val="0"/>
        <w:spacing w:lineRule="atLeast" w:line="252" w:before="0" w:after="0"/>
        <w:ind w:left="0" w:right="0" w:hanging="0"/>
        <w:jc w:val="center"/>
        <w:rPr>
          <w:rFonts w:ascii="Times New Roman" w:hAnsi="Times New Roman"/>
          <w:b/>
          <w:color w:val="111111"/>
          <w:spacing w:val="-4"/>
          <w:sz w:val="20"/>
        </w:rPr>
      </w:pPr>
      <w:r>
        <w:rPr>
          <w:rFonts w:ascii="Times New Roman" w:hAnsi="Times New Roman"/>
          <w:b/>
          <w:color w:val="111111"/>
          <w:spacing w:val="-4"/>
          <w:sz w:val="20"/>
        </w:rPr>
        <w:t>ARTICLE VIII</w:t>
      </w:r>
    </w:p>
    <w:p>
      <w:pPr>
        <w:pStyle w:val="TextBody"/>
        <w:bidi w:val="0"/>
        <w:spacing w:lineRule="atLeast" w:line="275" w:before="0" w:after="0"/>
        <w:ind w:left="0" w:right="0" w:hanging="0"/>
        <w:jc w:val="center"/>
        <w:rPr>
          <w:rFonts w:ascii="Times New Roman" w:hAnsi="Times New Roman"/>
          <w:color w:val="111111"/>
          <w:spacing w:val="-2"/>
          <w:sz w:val="20"/>
        </w:rPr>
      </w:pPr>
      <w:r>
        <w:rPr>
          <w:rFonts w:ascii="Times New Roman" w:hAnsi="Times New Roman"/>
          <w:color w:val="111111"/>
          <w:spacing w:val="-2"/>
          <w:sz w:val="20"/>
        </w:rPr>
        <w:t>(Liability)</w:t>
      </w:r>
    </w:p>
    <w:p>
      <w:pPr>
        <w:pStyle w:val="TextBody"/>
        <w:bidi w:val="0"/>
        <w:spacing w:lineRule="auto" w:line="288" w:before="0" w:after="0"/>
        <w:ind w:left="1111" w:right="972" w:hanging="5"/>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111" w:right="972" w:hanging="5"/>
        <w:jc w:val="both"/>
        <w:rPr>
          <w:rFonts w:ascii="times new roman;times" w:hAnsi="times new roman;times"/>
          <w:sz w:val="20"/>
        </w:rPr>
      </w:pP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fullest</w:t>
      </w:r>
      <w:r>
        <w:rPr>
          <w:rFonts w:ascii="times new roman;times" w:hAnsi="times new roman;times"/>
          <w:sz w:val="20"/>
        </w:rPr>
        <w:t xml:space="preserve"> </w:t>
      </w:r>
      <w:r>
        <w:rPr>
          <w:rFonts w:ascii="Times New Roman" w:hAnsi="Times New Roman"/>
          <w:color w:val="111111"/>
          <w:sz w:val="20"/>
        </w:rPr>
        <w:t>extent</w:t>
      </w:r>
      <w:r>
        <w:rPr>
          <w:rFonts w:ascii="times new roman;times" w:hAnsi="times new roman;times"/>
          <w:sz w:val="20"/>
        </w:rPr>
        <w:t xml:space="preserve"> </w:t>
      </w:r>
      <w:r>
        <w:rPr>
          <w:rFonts w:ascii="Times New Roman" w:hAnsi="Times New Roman"/>
          <w:color w:val="111111"/>
          <w:sz w:val="20"/>
        </w:rPr>
        <w:t>permitted by</w:t>
      </w:r>
      <w:r>
        <w:rPr>
          <w:rFonts w:ascii="times new roman;times" w:hAnsi="times new roman;times"/>
          <w:sz w:val="20"/>
        </w:rPr>
        <w:t xml:space="preserve"> </w:t>
      </w:r>
      <w:r>
        <w:rPr>
          <w:rFonts w:ascii="Times New Roman" w:hAnsi="Times New Roman"/>
          <w:color w:val="111111"/>
          <w:sz w:val="20"/>
        </w:rPr>
        <w:t>Chapter 78</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NRS,</w:t>
      </w:r>
      <w:r>
        <w:rPr>
          <w:rFonts w:ascii="times new roman;times" w:hAnsi="times new roman;times"/>
          <w:sz w:val="20"/>
        </w:rPr>
        <w:t xml:space="preserve"> </w:t>
      </w:r>
      <w:r>
        <w:rPr>
          <w:rFonts w:ascii="Times New Roman" w:hAnsi="Times New Roman"/>
          <w:color w:val="111111"/>
          <w:sz w:val="20"/>
        </w:rPr>
        <w:t>a director</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officer</w:t>
      </w:r>
      <w:r>
        <w:rPr>
          <w:rFonts w:ascii="times new roman;times" w:hAnsi="times new roman;times"/>
          <w:sz w:val="20"/>
        </w:rPr>
        <w:t xml:space="preserve"> </w:t>
      </w:r>
      <w:r>
        <w:rPr>
          <w:rFonts w:ascii="Times New Roman" w:hAnsi="Times New Roman"/>
          <w:color w:val="111111"/>
          <w:sz w:val="20"/>
        </w:rPr>
        <w:t>of 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will not</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personally liable to</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 or</w:t>
      </w:r>
      <w:r>
        <w:rPr>
          <w:rFonts w:ascii="times new roman;times" w:hAnsi="times new roman;times"/>
          <w:sz w:val="20"/>
        </w:rPr>
        <w:t xml:space="preserve"> </w:t>
      </w:r>
      <w:r>
        <w:rPr>
          <w:rFonts w:ascii="Times New Roman" w:hAnsi="Times New Roman"/>
          <w:color w:val="111111"/>
          <w:sz w:val="20"/>
        </w:rPr>
        <w:t>its</w:t>
      </w:r>
      <w:r>
        <w:rPr>
          <w:rFonts w:ascii="times new roman;times" w:hAnsi="times new roman;times"/>
          <w:sz w:val="20"/>
        </w:rPr>
        <w:t xml:space="preserve"> </w:t>
      </w:r>
      <w:r>
        <w:rPr>
          <w:rFonts w:ascii="Times New Roman" w:hAnsi="Times New Roman"/>
          <w:color w:val="111111"/>
          <w:sz w:val="20"/>
        </w:rPr>
        <w:t>stockholders</w:t>
      </w:r>
      <w:r>
        <w:rPr>
          <w:rFonts w:ascii="times new roman;times" w:hAnsi="times new roman;times"/>
          <w:sz w:val="20"/>
        </w:rPr>
        <w:t xml:space="preserve"> </w:t>
      </w:r>
      <w:r>
        <w:rPr>
          <w:rFonts w:ascii="Times New Roman" w:hAnsi="Times New Roman"/>
          <w:color w:val="111111"/>
          <w:sz w:val="20"/>
        </w:rPr>
        <w:t>for damages</w:t>
      </w:r>
      <w:r>
        <w:rPr>
          <w:rFonts w:ascii="times new roman;times" w:hAnsi="times new roman;times"/>
          <w:sz w:val="20"/>
        </w:rPr>
        <w:t xml:space="preserve"> </w:t>
      </w:r>
      <w:r>
        <w:rPr>
          <w:rFonts w:ascii="Times New Roman" w:hAnsi="Times New Roman"/>
          <w:color w:val="111111"/>
          <w:sz w:val="20"/>
        </w:rPr>
        <w:t>for breach</w:t>
      </w:r>
      <w:r>
        <w:rPr>
          <w:rFonts w:ascii="times new roman;times" w:hAnsi="times new roman;times"/>
          <w:sz w:val="20"/>
        </w:rPr>
        <w:t xml:space="preserve"> </w:t>
      </w:r>
      <w:r>
        <w:rPr>
          <w:rFonts w:ascii="Times New Roman" w:hAnsi="Times New Roman"/>
          <w:color w:val="111111"/>
          <w:sz w:val="20"/>
        </w:rPr>
        <w:t>of fiduciary duty as</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color w:val="111111"/>
          <w:sz w:val="20"/>
        </w:rPr>
        <w:t>director or officer, provided</w:t>
      </w:r>
      <w:r>
        <w:rPr>
          <w:rFonts w:ascii="times new roman;times" w:hAnsi="times new roman;times"/>
          <w:sz w:val="20"/>
        </w:rPr>
        <w:t xml:space="preserve"> </w:t>
      </w:r>
      <w:r>
        <w:rPr>
          <w:rFonts w:ascii="Times New Roman" w:hAnsi="Times New Roman"/>
          <w:color w:val="111111"/>
          <w:sz w:val="20"/>
        </w:rPr>
        <w:t>that this Article will</w:t>
      </w:r>
      <w:r>
        <w:rPr>
          <w:rFonts w:ascii="times new roman;times" w:hAnsi="times new roman;times"/>
          <w:sz w:val="20"/>
        </w:rPr>
        <w:t xml:space="preserve"> </w:t>
      </w:r>
      <w:r>
        <w:rPr>
          <w:rFonts w:ascii="Times New Roman" w:hAnsi="Times New Roman"/>
          <w:color w:val="111111"/>
          <w:sz w:val="20"/>
        </w:rPr>
        <w:t>not</w:t>
      </w:r>
      <w:r>
        <w:rPr>
          <w:rFonts w:ascii="times new roman;times" w:hAnsi="times new roman;times"/>
          <w:sz w:val="20"/>
        </w:rPr>
        <w:t xml:space="preserve"> </w:t>
      </w:r>
      <w:r>
        <w:rPr>
          <w:rFonts w:ascii="Times New Roman" w:hAnsi="Times New Roman"/>
          <w:color w:val="111111"/>
          <w:sz w:val="20"/>
        </w:rPr>
        <w:t>eliminate or limit the liability of:</w:t>
      </w:r>
    </w:p>
    <w:p>
      <w:pPr>
        <w:pStyle w:val="TextBody"/>
        <w:bidi w:val="0"/>
        <w:spacing w:lineRule="auto" w:line="230" w:before="0" w:after="0"/>
        <w:ind w:left="2590" w:right="972" w:hanging="704"/>
        <w:jc w:val="left"/>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88" w:before="0" w:after="0"/>
        <w:ind w:left="2995" w:right="972" w:hanging="704"/>
        <w:jc w:val="left"/>
        <w:rPr>
          <w:rFonts w:ascii="times new roman;times" w:hAnsi="times new roman;times"/>
          <w:sz w:val="20"/>
        </w:rPr>
      </w:pPr>
      <w:r>
        <w:rPr>
          <w:rFonts w:ascii="Times New Roman" w:hAnsi="Times New Roman"/>
          <w:color w:val="111111"/>
          <w:spacing w:val="-1"/>
          <w:sz w:val="20"/>
        </w:rPr>
        <w:t xml:space="preserve">(a)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color w:val="111111"/>
          <w:sz w:val="20"/>
        </w:rPr>
        <w:t>director or officer for acts or omissions which involve intentional misconduct, fraud or a knowing violation of law; or</w:t>
      </w:r>
    </w:p>
    <w:p>
      <w:pPr>
        <w:pStyle w:val="TextBody"/>
        <w:bidi w:val="0"/>
        <w:spacing w:lineRule="auto" w:line="288" w:before="0" w:after="0"/>
        <w:ind w:left="2591" w:right="0" w:hanging="708"/>
        <w:jc w:val="left"/>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88" w:before="0" w:after="0"/>
        <w:ind w:left="2996" w:right="0" w:hanging="708"/>
        <w:jc w:val="left"/>
        <w:rPr>
          <w:rFonts w:ascii="times new roman;times" w:hAnsi="times new roman;times"/>
          <w:sz w:val="20"/>
        </w:rPr>
      </w:pPr>
      <w:r>
        <w:rPr>
          <w:rFonts w:ascii="Times New Roman" w:hAnsi="Times New Roman"/>
          <w:color w:val="111111"/>
          <w:spacing w:val="-1"/>
          <w:sz w:val="20"/>
        </w:rPr>
        <w:t>(b)</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color w:val="111111"/>
          <w:sz w:val="20"/>
        </w:rPr>
        <w:t>director</w:t>
      </w:r>
      <w:r>
        <w:rPr>
          <w:rFonts w:ascii="times new roman;times" w:hAnsi="times new roman;times"/>
          <w:sz w:val="20"/>
        </w:rPr>
        <w:t xml:space="preserve"> </w:t>
      </w:r>
      <w:r>
        <w:rPr>
          <w:rFonts w:ascii="Times New Roman" w:hAnsi="Times New Roman"/>
          <w:color w:val="111111"/>
          <w:sz w:val="20"/>
        </w:rPr>
        <w:t>for</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payment</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distributions</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violation</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NRS</w:t>
      </w:r>
      <w:r>
        <w:rPr>
          <w:rFonts w:ascii="times new roman;times" w:hAnsi="times new roman;times"/>
          <w:sz w:val="20"/>
        </w:rPr>
        <w:t xml:space="preserve"> </w:t>
      </w:r>
      <w:r>
        <w:rPr>
          <w:rFonts w:ascii="Times New Roman" w:hAnsi="Times New Roman"/>
          <w:color w:val="111111"/>
          <w:spacing w:val="-2"/>
          <w:sz w:val="20"/>
        </w:rPr>
        <w:t>78.300</w:t>
      </w:r>
      <w:r>
        <w:rPr>
          <w:rFonts w:ascii="Times New Roman" w:hAnsi="Times New Roman"/>
          <w:color w:val="2A2A2A"/>
          <w:spacing w:val="-2"/>
          <w:sz w:val="20"/>
        </w:rPr>
        <w:t>.</w:t>
      </w:r>
    </w:p>
    <w:p>
      <w:pPr>
        <w:pStyle w:val="TextBody"/>
        <w:bidi w:val="0"/>
        <w:spacing w:lineRule="auto" w:line="230" w:before="0" w:after="0"/>
        <w:ind w:left="1106" w:right="972" w:hanging="0"/>
        <w:jc w:val="left"/>
        <w:rPr>
          <w:rFonts w:ascii="Times New Roman" w:hAnsi="Times New Roman"/>
          <w:color w:val="111111"/>
          <w:sz w:val="20"/>
        </w:rPr>
      </w:pPr>
      <w:r>
        <w:rPr>
          <w:rFonts w:ascii="Times New Roman" w:hAnsi="Times New Roman"/>
          <w:color w:val="111111"/>
          <w:sz w:val="20"/>
        </w:rPr>
      </w:r>
    </w:p>
    <w:p>
      <w:pPr>
        <w:pStyle w:val="TextBody"/>
        <w:bidi w:val="0"/>
        <w:spacing w:lineRule="auto" w:line="230" w:before="0" w:after="0"/>
        <w:ind w:left="1106" w:right="972" w:hanging="0"/>
        <w:jc w:val="left"/>
        <w:rPr>
          <w:rFonts w:ascii="times new roman;times" w:hAnsi="times new roman;times"/>
          <w:sz w:val="20"/>
        </w:rPr>
      </w:pPr>
      <w:r>
        <w:rPr>
          <w:rFonts w:ascii="Times New Roman" w:hAnsi="Times New Roman"/>
          <w:color w:val="111111"/>
          <w:sz w:val="20"/>
        </w:rPr>
        <w:t>Any</w:t>
      </w:r>
      <w:r>
        <w:rPr>
          <w:rFonts w:ascii="times new roman;times" w:hAnsi="times new roman;times"/>
          <w:sz w:val="20"/>
        </w:rPr>
        <w:t xml:space="preserve"> </w:t>
      </w:r>
      <w:r>
        <w:rPr>
          <w:rFonts w:ascii="Times New Roman" w:hAnsi="Times New Roman"/>
          <w:color w:val="111111"/>
          <w:sz w:val="20"/>
        </w:rPr>
        <w:t>amendment</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repeal</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this</w:t>
      </w:r>
      <w:r>
        <w:rPr>
          <w:rFonts w:ascii="times new roman;times" w:hAnsi="times new roman;times"/>
          <w:sz w:val="20"/>
        </w:rPr>
        <w:t xml:space="preserve"> </w:t>
      </w:r>
      <w:r>
        <w:rPr>
          <w:rFonts w:ascii="Times New Roman" w:hAnsi="Times New Roman"/>
          <w:color w:val="111111"/>
          <w:sz w:val="20"/>
        </w:rPr>
        <w:t>Article</w:t>
      </w:r>
      <w:r>
        <w:rPr>
          <w:rFonts w:ascii="times new roman;times" w:hAnsi="times new roman;times"/>
          <w:sz w:val="20"/>
        </w:rPr>
        <w:t xml:space="preserve"> </w:t>
      </w:r>
      <w:r>
        <w:rPr>
          <w:rFonts w:ascii="Times New Roman" w:hAnsi="Times New Roman"/>
          <w:color w:val="111111"/>
          <w:sz w:val="20"/>
        </w:rPr>
        <w:t>will not adversely</w:t>
      </w:r>
      <w:r>
        <w:rPr>
          <w:rFonts w:ascii="times new roman;times" w:hAnsi="times new roman;times"/>
          <w:sz w:val="20"/>
        </w:rPr>
        <w:t xml:space="preserve"> </w:t>
      </w:r>
      <w:r>
        <w:rPr>
          <w:rFonts w:ascii="Times New Roman" w:hAnsi="Times New Roman"/>
          <w:color w:val="111111"/>
          <w:sz w:val="20"/>
        </w:rPr>
        <w:t>affect any</w:t>
      </w:r>
      <w:r>
        <w:rPr>
          <w:rFonts w:ascii="times new roman;times" w:hAnsi="times new roman;times"/>
          <w:sz w:val="20"/>
        </w:rPr>
        <w:t xml:space="preserve"> </w:t>
      </w:r>
      <w:r>
        <w:rPr>
          <w:rFonts w:ascii="Times New Roman" w:hAnsi="Times New Roman"/>
          <w:color w:val="111111"/>
          <w:sz w:val="20"/>
        </w:rPr>
        <w:t>right</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protection</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a director or officer 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 existing immediately</w:t>
      </w:r>
      <w:r>
        <w:rPr>
          <w:rFonts w:ascii="times new roman;times" w:hAnsi="times new roman;times"/>
          <w:sz w:val="20"/>
        </w:rPr>
        <w:t xml:space="preserve"> </w:t>
      </w:r>
      <w:r>
        <w:rPr>
          <w:rFonts w:ascii="Times New Roman" w:hAnsi="Times New Roman"/>
          <w:color w:val="111111"/>
          <w:sz w:val="20"/>
        </w:rPr>
        <w:t>prior</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such amendment</w:t>
      </w:r>
      <w:r>
        <w:rPr>
          <w:rFonts w:ascii="times new roman;times" w:hAnsi="times new roman;times"/>
          <w:sz w:val="20"/>
        </w:rPr>
        <w:t xml:space="preserve"> </w:t>
      </w:r>
      <w:r>
        <w:rPr>
          <w:rFonts w:ascii="Times New Roman" w:hAnsi="Times New Roman"/>
          <w:color w:val="111111"/>
          <w:sz w:val="20"/>
        </w:rPr>
        <w:t>or repeal</w:t>
      </w:r>
      <w:r>
        <w:rPr>
          <w:rFonts w:ascii="Times New Roman" w:hAnsi="Times New Roman"/>
          <w:color w:val="2A2A2A"/>
          <w:sz w:val="20"/>
        </w:rPr>
        <w:t>.</w:t>
      </w:r>
    </w:p>
    <w:p>
      <w:pPr>
        <w:pStyle w:val="TextBody"/>
        <w:bidi w:val="0"/>
        <w:spacing w:lineRule="auto" w:line="230" w:before="0" w:after="0"/>
        <w:ind w:left="0" w:right="0" w:hanging="0"/>
        <w:jc w:val="left"/>
        <w:rPr>
          <w:rFonts w:ascii="Times New Roman" w:hAnsi="Times New Roman"/>
          <w:color w:val="2A2A2A"/>
          <w:sz w:val="20"/>
        </w:rPr>
      </w:pPr>
      <w:r>
        <w:rPr>
          <w:rFonts w:ascii="Times New Roman" w:hAnsi="Times New Roman"/>
          <w:color w:val="2A2A2A"/>
          <w:sz w:val="20"/>
        </w:rPr>
      </w:r>
    </w:p>
    <w:p>
      <w:pPr>
        <w:pStyle w:val="TextBody"/>
        <w:widowControl w:val="false"/>
        <w:bidi w:val="0"/>
        <w:spacing w:lineRule="auto" w:line="14"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ind w:left="0" w:right="0" w:hanging="0"/>
        <w:jc w:val="center"/>
        <w:rPr>
          <w:rFonts w:ascii="Times New Roman" w:hAnsi="Times New Roman"/>
          <w:b/>
          <w:i w:val="false"/>
          <w:caps w:val="false"/>
          <w:smallCaps w:val="false"/>
          <w:color w:val="111111"/>
          <w:spacing w:val="0"/>
          <w:sz w:val="20"/>
        </w:rPr>
      </w:pPr>
      <w:r>
        <w:rPr>
          <w:rFonts w:ascii="Times New Roman" w:hAnsi="Times New Roman"/>
          <w:b/>
          <w:i w:val="false"/>
          <w:caps w:val="false"/>
          <w:smallCaps w:val="false"/>
          <w:color w:val="111111"/>
          <w:spacing w:val="0"/>
          <w:sz w:val="20"/>
        </w:rPr>
        <w:t>ARTICLE IX</w:t>
        <w:br/>
        <w:t>(Indemnification)</w:t>
      </w:r>
    </w:p>
    <w:p>
      <w:pPr>
        <w:pStyle w:val="TextBody"/>
        <w:bidi w:val="0"/>
        <w:spacing w:lineRule="auto" w:line="235" w:before="0" w:after="0"/>
        <w:ind w:left="1990" w:right="972" w:hanging="704"/>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2395" w:right="972" w:hanging="704"/>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(a) </w:t>
      </w:r>
      <w:r>
        <w:rPr>
          <w:rFonts w:ascii="Times New Roman" w:hAnsi="Times New Roman"/>
          <w:b/>
          <w:color w:val="111111"/>
          <w:sz w:val="20"/>
        </w:rPr>
        <w:t>Right</w:t>
      </w:r>
      <w:r>
        <w:rPr>
          <w:rFonts w:ascii="times new roman;times" w:hAnsi="times new roman;times"/>
          <w:sz w:val="20"/>
        </w:rPr>
        <w:t xml:space="preserve"> </w:t>
      </w:r>
      <w:r>
        <w:rPr>
          <w:rFonts w:ascii="Times New Roman" w:hAnsi="Times New Roman"/>
          <w:b/>
          <w:color w:val="111111"/>
          <w:sz w:val="20"/>
        </w:rPr>
        <w:t>to</w:t>
      </w:r>
      <w:r>
        <w:rPr>
          <w:rFonts w:ascii="times new roman;times" w:hAnsi="times new roman;times"/>
          <w:sz w:val="20"/>
        </w:rPr>
        <w:t xml:space="preserve"> </w:t>
      </w:r>
      <w:r>
        <w:rPr>
          <w:rFonts w:ascii="Times New Roman" w:hAnsi="Times New Roman"/>
          <w:b/>
          <w:color w:val="111111"/>
          <w:sz w:val="20"/>
        </w:rPr>
        <w:t>Indemnification.</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shall</w:t>
      </w:r>
      <w:r>
        <w:rPr>
          <w:rFonts w:ascii="times new roman;times" w:hAnsi="times new roman;times"/>
          <w:sz w:val="20"/>
        </w:rPr>
        <w:t xml:space="preserve"> </w:t>
      </w:r>
      <w:r>
        <w:rPr>
          <w:rFonts w:ascii="Times New Roman" w:hAnsi="Times New Roman"/>
          <w:color w:val="111111"/>
          <w:sz w:val="20"/>
        </w:rPr>
        <w:t>indemnify</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fullest extent permitted by</w:t>
      </w:r>
      <w:r>
        <w:rPr>
          <w:rFonts w:ascii="times new roman;times" w:hAnsi="times new roman;times"/>
          <w:sz w:val="20"/>
        </w:rPr>
        <w:t xml:space="preserve"> </w:t>
      </w:r>
      <w:r>
        <w:rPr>
          <w:rFonts w:ascii="Times New Roman" w:hAnsi="Times New Roman"/>
          <w:color w:val="111111"/>
          <w:sz w:val="20"/>
        </w:rPr>
        <w:t>law</w:t>
      </w:r>
      <w:r>
        <w:rPr>
          <w:rFonts w:ascii="times new roman;times" w:hAnsi="times new roman;times"/>
          <w:sz w:val="20"/>
        </w:rPr>
        <w:t xml:space="preserve"> </w:t>
      </w:r>
      <w:r>
        <w:rPr>
          <w:rFonts w:ascii="Times New Roman" w:hAnsi="Times New Roman"/>
          <w:color w:val="111111"/>
          <w:sz w:val="20"/>
        </w:rPr>
        <w:t>any person (the</w:t>
      </w:r>
      <w:r>
        <w:rPr>
          <w:rFonts w:ascii="times new roman;times" w:hAnsi="times new roman;times"/>
          <w:sz w:val="20"/>
        </w:rPr>
        <w:t xml:space="preserve"> </w:t>
      </w:r>
      <w:r>
        <w:rPr>
          <w:rFonts w:ascii="Times New Roman" w:hAnsi="Times New Roman"/>
          <w:b/>
          <w:color w:val="111111"/>
          <w:sz w:val="20"/>
        </w:rPr>
        <w:t>"Indemnitee")</w:t>
      </w:r>
      <w:r>
        <w:rPr>
          <w:rFonts w:ascii="times new roman;times" w:hAnsi="times new roman;times"/>
          <w:sz w:val="20"/>
        </w:rPr>
        <w:t xml:space="preserve"> </w:t>
      </w:r>
      <w:r>
        <w:rPr>
          <w:rFonts w:ascii="Times New Roman" w:hAnsi="Times New Roman"/>
          <w:color w:val="111111"/>
          <w:sz w:val="20"/>
        </w:rPr>
        <w:t>made</w:t>
      </w:r>
      <w:r>
        <w:rPr>
          <w:rFonts w:ascii="times new roman;times" w:hAnsi="times new roman;times"/>
          <w:sz w:val="20"/>
        </w:rPr>
        <w:t xml:space="preserve"> </w:t>
      </w:r>
      <w:r>
        <w:rPr>
          <w:rFonts w:ascii="Times New Roman" w:hAnsi="Times New Roman"/>
          <w:color w:val="111111"/>
          <w:sz w:val="20"/>
        </w:rPr>
        <w:t>or threatened</w:t>
      </w:r>
      <w:r>
        <w:rPr>
          <w:rFonts w:ascii="times new roman;times" w:hAnsi="times new roman;times"/>
          <w:color w:val="111111"/>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made</w:t>
      </w:r>
      <w:r>
        <w:rPr>
          <w:rFonts w:ascii="times new roman;times" w:hAnsi="times new roman;times"/>
          <w:sz w:val="20"/>
        </w:rPr>
        <w:t xml:space="preserve"> </w:t>
      </w:r>
      <w:r>
        <w:rPr>
          <w:rFonts w:ascii="Times New Roman" w:hAnsi="Times New Roman"/>
          <w:color w:val="111111"/>
          <w:sz w:val="20"/>
        </w:rPr>
        <w:t>a party</w:t>
      </w:r>
      <w:r>
        <w:rPr>
          <w:rFonts w:ascii="times new roman;times" w:hAnsi="times new roman;times"/>
          <w:color w:val="111111"/>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any threatened,</w:t>
      </w:r>
      <w:r>
        <w:rPr>
          <w:rFonts w:ascii="times new roman;times" w:hAnsi="times new roman;times"/>
          <w:color w:val="111111"/>
          <w:sz w:val="20"/>
        </w:rPr>
        <w:t xml:space="preserve"> </w:t>
      </w:r>
      <w:r>
        <w:rPr>
          <w:rFonts w:ascii="Times New Roman" w:hAnsi="Times New Roman"/>
          <w:color w:val="111111"/>
          <w:sz w:val="20"/>
        </w:rPr>
        <w:t>pending</w:t>
      </w:r>
      <w:r>
        <w:rPr>
          <w:rFonts w:ascii="times new roman;times" w:hAnsi="times new roman;times"/>
          <w:color w:val="111111"/>
          <w:sz w:val="20"/>
        </w:rPr>
        <w:t xml:space="preserve"> </w:t>
      </w:r>
      <w:r>
        <w:rPr>
          <w:rFonts w:ascii="Times New Roman" w:hAnsi="Times New Roman"/>
          <w:color w:val="111111"/>
          <w:sz w:val="20"/>
        </w:rPr>
        <w:t>or</w:t>
      </w:r>
      <w:r>
        <w:rPr>
          <w:rFonts w:ascii="times new roman;times" w:hAnsi="times new roman;times"/>
          <w:color w:val="111111"/>
          <w:sz w:val="20"/>
        </w:rPr>
        <w:t xml:space="preserve"> </w:t>
      </w:r>
      <w:r>
        <w:rPr>
          <w:rFonts w:ascii="Times New Roman" w:hAnsi="Times New Roman"/>
          <w:color w:val="111111"/>
          <w:sz w:val="20"/>
        </w:rPr>
        <w:t>completed</w:t>
      </w:r>
      <w:r>
        <w:rPr>
          <w:rFonts w:ascii="times new roman;times" w:hAnsi="times new roman;times"/>
          <w:color w:val="111111"/>
          <w:sz w:val="20"/>
        </w:rPr>
        <w:t xml:space="preserve"> </w:t>
      </w:r>
      <w:r>
        <w:rPr>
          <w:rFonts w:ascii="Times New Roman" w:hAnsi="Times New Roman"/>
          <w:color w:val="111111"/>
          <w:sz w:val="20"/>
        </w:rPr>
        <w:t>action</w:t>
      </w:r>
      <w:r>
        <w:rPr>
          <w:rFonts w:ascii="times new roman;times" w:hAnsi="times new roman;times"/>
          <w:color w:val="111111"/>
          <w:sz w:val="20"/>
        </w:rPr>
        <w:t xml:space="preserve"> </w:t>
      </w:r>
      <w:r>
        <w:rPr>
          <w:rFonts w:ascii="Times New Roman" w:hAnsi="Times New Roman"/>
          <w:color w:val="111111"/>
          <w:sz w:val="20"/>
        </w:rPr>
        <w:t>or</w:t>
      </w:r>
      <w:r>
        <w:rPr>
          <w:rFonts w:ascii="times new roman;times" w:hAnsi="times new roman;times"/>
          <w:color w:val="111111"/>
          <w:sz w:val="20"/>
        </w:rPr>
        <w:t xml:space="preserve"> </w:t>
      </w:r>
      <w:r>
        <w:rPr>
          <w:rFonts w:ascii="Times New Roman" w:hAnsi="Times New Roman"/>
          <w:color w:val="111111"/>
          <w:sz w:val="20"/>
        </w:rPr>
        <w:t>proceeding,</w:t>
      </w:r>
      <w:r>
        <w:rPr>
          <w:rFonts w:ascii="times new roman;times" w:hAnsi="times new roman;times"/>
          <w:color w:val="111111"/>
          <w:sz w:val="20"/>
        </w:rPr>
        <w:t xml:space="preserve"> </w:t>
      </w:r>
      <w:r>
        <w:rPr>
          <w:rFonts w:ascii="Times New Roman" w:hAnsi="Times New Roman"/>
          <w:color w:val="111111"/>
          <w:sz w:val="20"/>
        </w:rPr>
        <w:t>whether</w:t>
      </w:r>
      <w:r>
        <w:rPr>
          <w:rFonts w:ascii="times new roman;times" w:hAnsi="times new roman;times"/>
          <w:color w:val="111111"/>
          <w:sz w:val="20"/>
        </w:rPr>
        <w:t xml:space="preserve"> </w:t>
      </w:r>
      <w:r>
        <w:rPr>
          <w:rFonts w:ascii="Times New Roman" w:hAnsi="Times New Roman"/>
          <w:color w:val="111111"/>
          <w:sz w:val="20"/>
        </w:rPr>
        <w:t>civil,</w:t>
      </w:r>
      <w:r>
        <w:rPr>
          <w:rFonts w:ascii="times new roman;times" w:hAnsi="times new roman;times"/>
          <w:color w:val="111111"/>
          <w:sz w:val="20"/>
        </w:rPr>
        <w:t xml:space="preserve"> </w:t>
      </w:r>
      <w:r>
        <w:rPr>
          <w:rFonts w:ascii="Times New Roman" w:hAnsi="Times New Roman"/>
          <w:color w:val="111111"/>
          <w:sz w:val="20"/>
        </w:rPr>
        <w:t>criminal, administrative</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investigative</w:t>
      </w:r>
      <w:r>
        <w:rPr>
          <w:rFonts w:ascii="times new roman;times" w:hAnsi="times new roman;times"/>
          <w:sz w:val="20"/>
        </w:rPr>
        <w:t xml:space="preserve"> </w:t>
      </w:r>
      <w:r>
        <w:rPr>
          <w:rFonts w:ascii="Times New Roman" w:hAnsi="Times New Roman"/>
          <w:color w:val="111111"/>
          <w:sz w:val="20"/>
        </w:rPr>
        <w:t>(whether</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not</w:t>
      </w:r>
      <w:r>
        <w:rPr>
          <w:rFonts w:ascii="times new roman;times" w:hAnsi="times new roman;times"/>
          <w:sz w:val="20"/>
        </w:rPr>
        <w:t xml:space="preserve"> </w:t>
      </w:r>
      <w:r>
        <w:rPr>
          <w:rFonts w:ascii="Times New Roman" w:hAnsi="Times New Roman"/>
          <w:color w:val="111111"/>
          <w:sz w:val="20"/>
        </w:rPr>
        <w:t>by</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right</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by reason</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fact</w:t>
      </w:r>
      <w:r>
        <w:rPr>
          <w:rFonts w:ascii="times new roman;times" w:hAnsi="times new roman;times"/>
          <w:sz w:val="20"/>
        </w:rPr>
        <w:t xml:space="preserve"> </w:t>
      </w:r>
      <w:r>
        <w:rPr>
          <w:rFonts w:ascii="Times New Roman" w:hAnsi="Times New Roman"/>
          <w:color w:val="111111"/>
          <w:sz w:val="20"/>
        </w:rPr>
        <w:t>that</w:t>
      </w:r>
      <w:r>
        <w:rPr>
          <w:rFonts w:ascii="times new roman;times" w:hAnsi="times new roman;times"/>
          <w:sz w:val="20"/>
        </w:rPr>
        <w:t xml:space="preserve"> </w:t>
      </w:r>
      <w:r>
        <w:rPr>
          <w:rFonts w:ascii="Times New Roman" w:hAnsi="Times New Roman"/>
          <w:color w:val="111111"/>
          <w:sz w:val="20"/>
        </w:rPr>
        <w:t>he</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she</w:t>
      </w:r>
      <w:r>
        <w:rPr>
          <w:rFonts w:ascii="times new roman;times" w:hAnsi="times new roman;times"/>
          <w:sz w:val="20"/>
        </w:rPr>
        <w:t xml:space="preserve"> </w:t>
      </w:r>
      <w:r>
        <w:rPr>
          <w:rFonts w:ascii="Times New Roman" w:hAnsi="Times New Roman"/>
          <w:color w:val="111111"/>
          <w:sz w:val="20"/>
        </w:rPr>
        <w:t>is</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b/>
          <w:color w:val="111111"/>
          <w:sz w:val="20"/>
        </w:rPr>
        <w:t>was</w:t>
      </w:r>
      <w:r>
        <w:rPr>
          <w:rFonts w:ascii="times new roman;times" w:hAnsi="times new roman;times"/>
          <w:sz w:val="20"/>
        </w:rPr>
        <w:t xml:space="preserve"> </w:t>
      </w:r>
      <w:r>
        <w:rPr>
          <w:rFonts w:ascii="Times New Roman" w:hAnsi="Times New Roman"/>
          <w:b/>
          <w:color w:val="111111"/>
          <w:sz w:val="20"/>
        </w:rPr>
        <w:t>a</w:t>
      </w:r>
      <w:r>
        <w:rPr>
          <w:rFonts w:ascii="times new roman;times" w:hAnsi="times new roman;times"/>
          <w:sz w:val="20"/>
        </w:rPr>
        <w:t xml:space="preserve"> </w:t>
      </w:r>
      <w:r>
        <w:rPr>
          <w:rFonts w:ascii="Times New Roman" w:hAnsi="Times New Roman"/>
          <w:color w:val="111111"/>
          <w:sz w:val="20"/>
        </w:rPr>
        <w:t>director</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officer</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is</w:t>
      </w:r>
      <w:r>
        <w:rPr>
          <w:rFonts w:ascii="times new roman;times" w:hAnsi="times new roman;times"/>
          <w:sz w:val="20"/>
        </w:rPr>
        <w:t xml:space="preserve"> </w:t>
      </w:r>
      <w:r>
        <w:rPr>
          <w:rFonts w:ascii="Times New Roman" w:hAnsi="Times New Roman"/>
          <w:color w:val="111111"/>
          <w:sz w:val="20"/>
        </w:rPr>
        <w:t>or was</w:t>
      </w:r>
      <w:r>
        <w:rPr>
          <w:rFonts w:ascii="times new roman;times" w:hAnsi="times new roman;times"/>
          <w:sz w:val="20"/>
        </w:rPr>
        <w:t xml:space="preserve"> </w:t>
      </w:r>
      <w:r>
        <w:rPr>
          <w:rFonts w:ascii="Times New Roman" w:hAnsi="Times New Roman"/>
          <w:color w:val="111111"/>
          <w:sz w:val="20"/>
        </w:rPr>
        <w:t>serving</w:t>
      </w:r>
      <w:r>
        <w:rPr>
          <w:rFonts w:ascii="times new roman;times" w:hAnsi="times new roman;times"/>
          <w:sz w:val="20"/>
        </w:rPr>
        <w:t xml:space="preserve"> </w:t>
      </w:r>
      <w:r>
        <w:rPr>
          <w:rFonts w:ascii="Times New Roman" w:hAnsi="Times New Roman"/>
          <w:color w:val="111111"/>
          <w:sz w:val="20"/>
        </w:rPr>
        <w:t>as</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color w:val="111111"/>
          <w:sz w:val="20"/>
        </w:rPr>
        <w:t>director,</w:t>
      </w:r>
      <w:r>
        <w:rPr>
          <w:rFonts w:ascii="times new roman;times" w:hAnsi="times new roman;times"/>
          <w:sz w:val="20"/>
        </w:rPr>
        <w:t xml:space="preserve"> </w:t>
      </w:r>
      <w:r>
        <w:rPr>
          <w:rFonts w:ascii="Times New Roman" w:hAnsi="Times New Roman"/>
          <w:color w:val="111111"/>
          <w:sz w:val="20"/>
        </w:rPr>
        <w:t>officer,</w:t>
      </w:r>
      <w:r>
        <w:rPr>
          <w:rFonts w:ascii="times new roman;times" w:hAnsi="times new roman;times"/>
          <w:sz w:val="20"/>
        </w:rPr>
        <w:t xml:space="preserve"> </w:t>
      </w:r>
      <w:r>
        <w:rPr>
          <w:rFonts w:ascii="Times New Roman" w:hAnsi="Times New Roman"/>
          <w:color w:val="111111"/>
          <w:sz w:val="20"/>
        </w:rPr>
        <w:t>employee</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agent</w:t>
      </w:r>
      <w:r>
        <w:rPr>
          <w:rFonts w:ascii="times new roman;times" w:hAnsi="times new roman;times"/>
          <w:sz w:val="20"/>
        </w:rPr>
        <w:t xml:space="preserve"> </w:t>
      </w:r>
      <w:r>
        <w:rPr>
          <w:rFonts w:ascii="Times New Roman" w:hAnsi="Times New Roman"/>
          <w:color w:val="111111"/>
          <w:sz w:val="20"/>
        </w:rPr>
        <w:t>of another</w:t>
      </w:r>
      <w:r>
        <w:rPr>
          <w:rFonts w:ascii="times new roman;times" w:hAnsi="times new roman;times"/>
          <w:sz w:val="20"/>
        </w:rPr>
        <w:t xml:space="preserve"> </w:t>
      </w:r>
      <w:r>
        <w:rPr>
          <w:rFonts w:ascii="Times New Roman" w:hAnsi="Times New Roman"/>
          <w:color w:val="111111"/>
          <w:sz w:val="20"/>
        </w:rPr>
        <w:t>entity</w:t>
      </w:r>
      <w:r>
        <w:rPr>
          <w:rFonts w:ascii="times new roman;times" w:hAnsi="times new roman;times"/>
          <w:sz w:val="20"/>
        </w:rPr>
        <w:t xml:space="preserve"> </w:t>
      </w:r>
      <w:r>
        <w:rPr>
          <w:rFonts w:ascii="Times New Roman" w:hAnsi="Times New Roman"/>
          <w:color w:val="111111"/>
          <w:sz w:val="20"/>
        </w:rPr>
        <w:t>at the</w:t>
      </w:r>
      <w:r>
        <w:rPr>
          <w:rFonts w:ascii="times new roman;times" w:hAnsi="times new roman;times"/>
          <w:sz w:val="20"/>
        </w:rPr>
        <w:t xml:space="preserve"> </w:t>
      </w:r>
      <w:r>
        <w:rPr>
          <w:rFonts w:ascii="Times New Roman" w:hAnsi="Times New Roman"/>
          <w:color w:val="111111"/>
          <w:sz w:val="20"/>
        </w:rPr>
        <w:t>request</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 Corporation</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any</w:t>
      </w:r>
      <w:r>
        <w:rPr>
          <w:rFonts w:ascii="times new roman;times" w:hAnsi="times new roman;times"/>
          <w:sz w:val="20"/>
        </w:rPr>
        <w:t xml:space="preserve"> </w:t>
      </w:r>
      <w:r>
        <w:rPr>
          <w:rFonts w:ascii="Times New Roman" w:hAnsi="Times New Roman"/>
          <w:color w:val="111111"/>
          <w:sz w:val="20"/>
        </w:rPr>
        <w:t>predecessor</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against</w:t>
      </w:r>
      <w:r>
        <w:rPr>
          <w:rFonts w:ascii="times new roman;times" w:hAnsi="times new roman;times"/>
          <w:sz w:val="20"/>
        </w:rPr>
        <w:t xml:space="preserve"> </w:t>
      </w:r>
      <w:r>
        <w:rPr>
          <w:rFonts w:ascii="Times New Roman" w:hAnsi="Times New Roman"/>
          <w:color w:val="111111"/>
          <w:sz w:val="20"/>
        </w:rPr>
        <w:t>judgments,</w:t>
      </w:r>
      <w:r>
        <w:rPr>
          <w:rFonts w:ascii="times new roman;times" w:hAnsi="times new roman;times"/>
          <w:sz w:val="20"/>
        </w:rPr>
        <w:t xml:space="preserve"> </w:t>
      </w:r>
      <w:r>
        <w:rPr>
          <w:rFonts w:ascii="Times New Roman" w:hAnsi="Times New Roman"/>
          <w:color w:val="111111"/>
          <w:sz w:val="20"/>
        </w:rPr>
        <w:t>fines,</w:t>
      </w:r>
      <w:r>
        <w:rPr>
          <w:rFonts w:ascii="times new roman;times" w:hAnsi="times new roman;times"/>
          <w:sz w:val="20"/>
        </w:rPr>
        <w:t xml:space="preserve"> </w:t>
      </w:r>
      <w:r>
        <w:rPr>
          <w:rFonts w:ascii="Times New Roman" w:hAnsi="Times New Roman"/>
          <w:color w:val="111111"/>
          <w:sz w:val="20"/>
        </w:rPr>
        <w:t>penalties, excise</w:t>
      </w:r>
      <w:r>
        <w:rPr>
          <w:rFonts w:ascii="times new roman;times" w:hAnsi="times new roman;times"/>
          <w:color w:val="111111"/>
          <w:sz w:val="20"/>
        </w:rPr>
        <w:t xml:space="preserve"> </w:t>
      </w:r>
      <w:r>
        <w:rPr>
          <w:rFonts w:ascii="Times New Roman" w:hAnsi="Times New Roman"/>
          <w:color w:val="111111"/>
          <w:sz w:val="20"/>
        </w:rPr>
        <w:t>taxes,</w:t>
      </w:r>
      <w:r>
        <w:rPr>
          <w:rFonts w:ascii="times new roman;times" w:hAnsi="times new roman;times"/>
          <w:color w:val="111111"/>
          <w:sz w:val="20"/>
        </w:rPr>
        <w:t xml:space="preserve"> </w:t>
      </w:r>
      <w:r>
        <w:rPr>
          <w:rFonts w:ascii="Times New Roman" w:hAnsi="Times New Roman"/>
          <w:color w:val="111111"/>
          <w:sz w:val="20"/>
        </w:rPr>
        <w:t>amounts</w:t>
      </w:r>
      <w:r>
        <w:rPr>
          <w:rFonts w:ascii="times new roman;times" w:hAnsi="times new roman;times"/>
          <w:color w:val="111111"/>
          <w:sz w:val="20"/>
        </w:rPr>
        <w:t xml:space="preserve"> </w:t>
      </w:r>
      <w:r>
        <w:rPr>
          <w:rFonts w:ascii="Times New Roman" w:hAnsi="Times New Roman"/>
          <w:color w:val="111111"/>
          <w:sz w:val="20"/>
        </w:rPr>
        <w:t>paid</w:t>
      </w:r>
      <w:r>
        <w:rPr>
          <w:rFonts w:ascii="times new roman;times" w:hAnsi="times new roman;times"/>
          <w:color w:val="111111"/>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settlement</w:t>
      </w:r>
      <w:r>
        <w:rPr>
          <w:rFonts w:ascii="times new roman;times" w:hAnsi="times new roman;times"/>
          <w:color w:val="111111"/>
          <w:sz w:val="20"/>
        </w:rPr>
        <w:t xml:space="preserve"> </w:t>
      </w:r>
      <w:r>
        <w:rPr>
          <w:rFonts w:ascii="Times New Roman" w:hAnsi="Times New Roman"/>
          <w:color w:val="111111"/>
          <w:sz w:val="20"/>
        </w:rPr>
        <w:t>and</w:t>
      </w:r>
      <w:r>
        <w:rPr>
          <w:rFonts w:ascii="times new roman;times" w:hAnsi="times new roman;times"/>
          <w:color w:val="111111"/>
          <w:sz w:val="20"/>
        </w:rPr>
        <w:t xml:space="preserve"> </w:t>
      </w:r>
      <w:r>
        <w:rPr>
          <w:rFonts w:ascii="Times New Roman" w:hAnsi="Times New Roman"/>
          <w:color w:val="111111"/>
          <w:sz w:val="20"/>
        </w:rPr>
        <w:t>costs,</w:t>
      </w:r>
      <w:r>
        <w:rPr>
          <w:rFonts w:ascii="times new roman;times" w:hAnsi="times new roman;times"/>
          <w:sz w:val="20"/>
        </w:rPr>
        <w:t xml:space="preserve"> </w:t>
      </w:r>
      <w:r>
        <w:rPr>
          <w:rFonts w:ascii="Times New Roman" w:hAnsi="Times New Roman"/>
          <w:color w:val="111111"/>
          <w:sz w:val="20"/>
        </w:rPr>
        <w:t>charges</w:t>
      </w:r>
      <w:r>
        <w:rPr>
          <w:rFonts w:ascii="times new roman;times" w:hAnsi="times new roman;times"/>
          <w:color w:val="111111"/>
          <w:sz w:val="20"/>
        </w:rPr>
        <w:t xml:space="preserve"> </w:t>
      </w:r>
      <w:r>
        <w:rPr>
          <w:rFonts w:ascii="Times New Roman" w:hAnsi="Times New Roman"/>
          <w:color w:val="111111"/>
          <w:sz w:val="20"/>
        </w:rPr>
        <w:t>and</w:t>
      </w:r>
      <w:r>
        <w:rPr>
          <w:rFonts w:ascii="times new roman;times" w:hAnsi="times new roman;times"/>
          <w:color w:val="111111"/>
          <w:sz w:val="20"/>
        </w:rPr>
        <w:t xml:space="preserve"> </w:t>
      </w:r>
      <w:r>
        <w:rPr>
          <w:rFonts w:ascii="Times New Roman" w:hAnsi="Times New Roman"/>
          <w:color w:val="111111"/>
          <w:sz w:val="20"/>
        </w:rPr>
        <w:t>expenses</w:t>
      </w:r>
      <w:r>
        <w:rPr>
          <w:rFonts w:ascii="times new roman;times" w:hAnsi="times new roman;times"/>
          <w:color w:val="111111"/>
          <w:sz w:val="20"/>
        </w:rPr>
        <w:t xml:space="preserve"> </w:t>
      </w:r>
      <w:r>
        <w:rPr>
          <w:rFonts w:ascii="Times New Roman" w:hAnsi="Times New Roman"/>
          <w:color w:val="111111"/>
          <w:sz w:val="20"/>
        </w:rPr>
        <w:t>(including attorneys' fees</w:t>
      </w:r>
      <w:r>
        <w:rPr>
          <w:rFonts w:ascii="times new roman;times" w:hAnsi="times new roman;times"/>
          <w:sz w:val="20"/>
        </w:rPr>
        <w:t xml:space="preserve"> </w:t>
      </w:r>
      <w:r>
        <w:rPr>
          <w:rFonts w:ascii="Times New Roman" w:hAnsi="Times New Roman"/>
          <w:color w:val="111111"/>
          <w:sz w:val="20"/>
        </w:rPr>
        <w:t>and disbursements)</w:t>
      </w:r>
      <w:r>
        <w:rPr>
          <w:rFonts w:ascii="times new roman;times" w:hAnsi="times new roman;times"/>
          <w:sz w:val="20"/>
        </w:rPr>
        <w:t xml:space="preserve"> </w:t>
      </w:r>
      <w:r>
        <w:rPr>
          <w:rFonts w:ascii="Times New Roman" w:hAnsi="Times New Roman"/>
          <w:color w:val="111111"/>
          <w:sz w:val="20"/>
        </w:rPr>
        <w:t>that he</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she</w:t>
      </w:r>
      <w:r>
        <w:rPr>
          <w:rFonts w:ascii="times new roman;times" w:hAnsi="times new roman;times"/>
          <w:sz w:val="20"/>
        </w:rPr>
        <w:t xml:space="preserve"> </w:t>
      </w:r>
      <w:r>
        <w:rPr>
          <w:rFonts w:ascii="Times New Roman" w:hAnsi="Times New Roman"/>
          <w:color w:val="111111"/>
          <w:sz w:val="20"/>
        </w:rPr>
        <w:t>incurs</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connection with</w:t>
      </w:r>
      <w:r>
        <w:rPr>
          <w:rFonts w:ascii="times new roman;times" w:hAnsi="times new roman;times"/>
          <w:sz w:val="20"/>
        </w:rPr>
        <w:t xml:space="preserve"> </w:t>
      </w:r>
      <w:r>
        <w:rPr>
          <w:rFonts w:ascii="Times New Roman" w:hAnsi="Times New Roman"/>
          <w:color w:val="111111"/>
          <w:sz w:val="20"/>
        </w:rPr>
        <w:t xml:space="preserve">such action or </w:t>
      </w:r>
      <w:r>
        <w:rPr>
          <w:rFonts w:ascii="Times New Roman" w:hAnsi="Times New Roman"/>
          <w:color w:val="111111"/>
          <w:spacing w:val="-2"/>
          <w:sz w:val="20"/>
        </w:rPr>
        <w:t>proceeding.</w:t>
      </w:r>
    </w:p>
    <w:p>
      <w:pPr>
        <w:pStyle w:val="TextBody"/>
        <w:bidi w:val="0"/>
        <w:spacing w:lineRule="auto" w:line="288" w:before="0" w:after="0"/>
        <w:ind w:left="1997" w:right="972" w:hanging="702"/>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2402" w:right="972" w:hanging="702"/>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(b) </w:t>
      </w:r>
      <w:r>
        <w:rPr>
          <w:rFonts w:ascii="Times New Roman" w:hAnsi="Times New Roman"/>
          <w:b/>
          <w:color w:val="111111"/>
          <w:sz w:val="20"/>
        </w:rPr>
        <w:t xml:space="preserve">Inurement. </w:t>
      </w:r>
      <w:r>
        <w:rPr>
          <w:rFonts w:ascii="Times New Roman" w:hAnsi="Times New Roman"/>
          <w:color w:val="111111"/>
          <w:sz w:val="20"/>
        </w:rPr>
        <w:t>The right to indemnification will inure whether or not the claim asserted is based on matters that predate the adoption of this Article, will continue as to an Indemnitee who</w:t>
      </w:r>
      <w:r>
        <w:rPr>
          <w:rFonts w:ascii="times new roman;times" w:hAnsi="times new roman;times"/>
          <w:sz w:val="20"/>
        </w:rPr>
        <w:t xml:space="preserve"> </w:t>
      </w:r>
      <w:r>
        <w:rPr>
          <w:rFonts w:ascii="Times New Roman" w:hAnsi="Times New Roman"/>
          <w:color w:val="111111"/>
          <w:sz w:val="20"/>
        </w:rPr>
        <w:t>has</w:t>
      </w:r>
      <w:r>
        <w:rPr>
          <w:rFonts w:ascii="times new roman;times" w:hAnsi="times new roman;times"/>
          <w:sz w:val="20"/>
        </w:rPr>
        <w:t xml:space="preserve"> </w:t>
      </w:r>
      <w:r>
        <w:rPr>
          <w:rFonts w:ascii="Times New Roman" w:hAnsi="Times New Roman"/>
          <w:color w:val="111111"/>
          <w:sz w:val="20"/>
        </w:rPr>
        <w:t>ceased to</w:t>
      </w:r>
      <w:r>
        <w:rPr>
          <w:rFonts w:ascii="times new roman;times" w:hAnsi="times new roman;times"/>
          <w:sz w:val="20"/>
        </w:rPr>
        <w:t xml:space="preserve"> </w:t>
      </w:r>
      <w:r>
        <w:rPr>
          <w:rFonts w:ascii="Times New Roman" w:hAnsi="Times New Roman"/>
          <w:color w:val="111111"/>
          <w:sz w:val="20"/>
        </w:rPr>
        <w:t>hold the position by</w:t>
      </w:r>
      <w:r>
        <w:rPr>
          <w:rFonts w:ascii="times new roman;times" w:hAnsi="times new roman;times"/>
          <w:sz w:val="20"/>
        </w:rPr>
        <w:t xml:space="preserve"> </w:t>
      </w:r>
      <w:r>
        <w:rPr>
          <w:rFonts w:ascii="Times New Roman" w:hAnsi="Times New Roman"/>
          <w:color w:val="111111"/>
          <w:sz w:val="20"/>
        </w:rPr>
        <w:t>virtue</w:t>
      </w:r>
      <w:r>
        <w:rPr>
          <w:rFonts w:ascii="times new roman;times" w:hAnsi="times new roman;times"/>
          <w:sz w:val="20"/>
        </w:rPr>
        <w:t xml:space="preserve"> </w:t>
      </w:r>
      <w:r>
        <w:rPr>
          <w:rFonts w:ascii="Times New Roman" w:hAnsi="Times New Roman"/>
          <w:color w:val="111111"/>
          <w:sz w:val="20"/>
        </w:rPr>
        <w:t>of which he</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she</w:t>
      </w:r>
      <w:r>
        <w:rPr>
          <w:rFonts w:ascii="times new roman;times" w:hAnsi="times new roman;times"/>
          <w:sz w:val="20"/>
        </w:rPr>
        <w:t xml:space="preserve"> </w:t>
      </w:r>
      <w:r>
        <w:rPr>
          <w:rFonts w:ascii="Times New Roman" w:hAnsi="Times New Roman"/>
          <w:color w:val="111111"/>
          <w:sz w:val="20"/>
        </w:rPr>
        <w:t>was</w:t>
      </w:r>
      <w:r>
        <w:rPr>
          <w:rFonts w:ascii="times new roman;times" w:hAnsi="times new roman;times"/>
          <w:sz w:val="20"/>
        </w:rPr>
        <w:t xml:space="preserve"> </w:t>
      </w:r>
      <w:r>
        <w:rPr>
          <w:rFonts w:ascii="Times New Roman" w:hAnsi="Times New Roman"/>
          <w:color w:val="111111"/>
          <w:sz w:val="20"/>
        </w:rPr>
        <w:t xml:space="preserve">entitled to indemnification, and will inure to the benefit of his or her heirs and personal </w:t>
      </w:r>
      <w:r>
        <w:rPr>
          <w:rFonts w:ascii="Times New Roman" w:hAnsi="Times New Roman"/>
          <w:color w:val="111111"/>
          <w:spacing w:val="-2"/>
          <w:sz w:val="20"/>
        </w:rPr>
        <w:t>representatives.</w:t>
      </w:r>
    </w:p>
    <w:p>
      <w:pPr>
        <w:pStyle w:val="TextBody"/>
        <w:bidi w:val="0"/>
        <w:spacing w:lineRule="auto" w:line="288" w:before="0" w:after="0"/>
        <w:ind w:left="1995" w:right="972" w:hanging="700"/>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2400" w:right="972" w:hanging="700"/>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(c) </w:t>
      </w:r>
      <w:r>
        <w:rPr>
          <w:rFonts w:ascii="Times New Roman" w:hAnsi="Times New Roman"/>
          <w:b/>
          <w:color w:val="111111"/>
          <w:sz w:val="20"/>
        </w:rPr>
        <w:t>Non-exclusivity</w:t>
      </w:r>
      <w:r>
        <w:rPr>
          <w:rFonts w:ascii="times new roman;times" w:hAnsi="times new roman;times"/>
          <w:sz w:val="20"/>
        </w:rPr>
        <w:t xml:space="preserve"> </w:t>
      </w:r>
      <w:r>
        <w:rPr>
          <w:rFonts w:ascii="Times New Roman" w:hAnsi="Times New Roman"/>
          <w:b/>
          <w:color w:val="111111"/>
          <w:sz w:val="20"/>
        </w:rPr>
        <w:t>of</w:t>
      </w:r>
      <w:r>
        <w:rPr>
          <w:rFonts w:ascii="times new roman;times" w:hAnsi="times new roman;times"/>
          <w:sz w:val="20"/>
        </w:rPr>
        <w:t xml:space="preserve"> </w:t>
      </w:r>
      <w:r>
        <w:rPr>
          <w:rFonts w:ascii="Times New Roman" w:hAnsi="Times New Roman"/>
          <w:b/>
          <w:color w:val="111111"/>
          <w:sz w:val="20"/>
        </w:rPr>
        <w:t xml:space="preserve">Rights. </w:t>
      </w:r>
      <w:r>
        <w:rPr>
          <w:rFonts w:ascii="Times New Roman" w:hAnsi="Times New Roman"/>
          <w:color w:val="111111"/>
          <w:sz w:val="20"/>
        </w:rPr>
        <w:t>The right to indemnification and to the advancement of expenses</w:t>
      </w:r>
      <w:r>
        <w:rPr>
          <w:rFonts w:ascii="times new roman;times" w:hAnsi="times new roman;times"/>
          <w:sz w:val="20"/>
        </w:rPr>
        <w:t xml:space="preserve"> </w:t>
      </w:r>
      <w:r>
        <w:rPr>
          <w:rFonts w:ascii="Times New Roman" w:hAnsi="Times New Roman"/>
          <w:color w:val="111111"/>
          <w:sz w:val="20"/>
        </w:rPr>
        <w:t>conferred</w:t>
      </w:r>
      <w:r>
        <w:rPr>
          <w:rFonts w:ascii="times new roman;times" w:hAnsi="times new roman;times"/>
          <w:sz w:val="20"/>
        </w:rPr>
        <w:t xml:space="preserve"> </w:t>
      </w:r>
      <w:r>
        <w:rPr>
          <w:rFonts w:ascii="Times New Roman" w:hAnsi="Times New Roman"/>
          <w:color w:val="111111"/>
          <w:sz w:val="20"/>
        </w:rPr>
        <w:t>by</w:t>
      </w:r>
      <w:r>
        <w:rPr>
          <w:rFonts w:ascii="times new roman;times" w:hAnsi="times new roman;times"/>
          <w:sz w:val="20"/>
        </w:rPr>
        <w:t xml:space="preserve"> </w:t>
      </w:r>
      <w:r>
        <w:rPr>
          <w:rFonts w:ascii="Times New Roman" w:hAnsi="Times New Roman"/>
          <w:color w:val="111111"/>
          <w:sz w:val="20"/>
        </w:rPr>
        <w:t>this</w:t>
      </w:r>
      <w:r>
        <w:rPr>
          <w:rFonts w:ascii="times new roman;times" w:hAnsi="times new roman;times"/>
          <w:sz w:val="20"/>
        </w:rPr>
        <w:t xml:space="preserve"> </w:t>
      </w:r>
      <w:r>
        <w:rPr>
          <w:rFonts w:ascii="Times New Roman" w:hAnsi="Times New Roman"/>
          <w:color w:val="111111"/>
          <w:sz w:val="20"/>
        </w:rPr>
        <w:t>Article</w:t>
      </w:r>
      <w:r>
        <w:rPr>
          <w:rFonts w:ascii="times new roman;times" w:hAnsi="times new roman;times"/>
          <w:sz w:val="20"/>
        </w:rPr>
        <w:t xml:space="preserve"> </w:t>
      </w:r>
      <w:r>
        <w:rPr>
          <w:rFonts w:ascii="Times New Roman" w:hAnsi="Times New Roman"/>
          <w:color w:val="111111"/>
          <w:sz w:val="20"/>
        </w:rPr>
        <w:t>are</w:t>
      </w:r>
      <w:r>
        <w:rPr>
          <w:rFonts w:ascii="times new roman;times" w:hAnsi="times new roman;times"/>
          <w:sz w:val="20"/>
        </w:rPr>
        <w:t xml:space="preserve"> </w:t>
      </w:r>
      <w:r>
        <w:rPr>
          <w:rFonts w:ascii="Times New Roman" w:hAnsi="Times New Roman"/>
          <w:color w:val="111111"/>
          <w:sz w:val="20"/>
        </w:rPr>
        <w:t>not</w:t>
      </w:r>
      <w:r>
        <w:rPr>
          <w:rFonts w:ascii="times new roman;times" w:hAnsi="times new roman;times"/>
          <w:sz w:val="20"/>
        </w:rPr>
        <w:t xml:space="preserve"> </w:t>
      </w:r>
      <w:r>
        <w:rPr>
          <w:rFonts w:ascii="Times New Roman" w:hAnsi="Times New Roman"/>
          <w:color w:val="111111"/>
          <w:sz w:val="20"/>
        </w:rPr>
        <w:t>exclusive</w:t>
      </w:r>
      <w:r>
        <w:rPr>
          <w:rFonts w:ascii="times new roman;times" w:hAnsi="times new roman;times"/>
          <w:sz w:val="20"/>
        </w:rPr>
        <w:t xml:space="preserve"> </w:t>
      </w:r>
      <w:r>
        <w:rPr>
          <w:rFonts w:ascii="Times New Roman" w:hAnsi="Times New Roman"/>
          <w:color w:val="111111"/>
          <w:sz w:val="20"/>
        </w:rPr>
        <w:t>of any</w:t>
      </w:r>
      <w:r>
        <w:rPr>
          <w:rFonts w:ascii="times new roman;times" w:hAnsi="times new roman;times"/>
          <w:sz w:val="20"/>
        </w:rPr>
        <w:t xml:space="preserve"> </w:t>
      </w:r>
      <w:r>
        <w:rPr>
          <w:rFonts w:ascii="Times New Roman" w:hAnsi="Times New Roman"/>
          <w:color w:val="111111"/>
          <w:sz w:val="20"/>
        </w:rPr>
        <w:t>other rights</w:t>
      </w:r>
      <w:r>
        <w:rPr>
          <w:rFonts w:ascii="times new roman;times" w:hAnsi="times new roman;times"/>
          <w:sz w:val="20"/>
        </w:rPr>
        <w:t xml:space="preserve"> </w:t>
      </w:r>
      <w:r>
        <w:rPr>
          <w:rFonts w:ascii="Times New Roman" w:hAnsi="Times New Roman"/>
          <w:color w:val="111111"/>
          <w:sz w:val="20"/>
        </w:rPr>
        <w:t>that</w:t>
      </w:r>
      <w:r>
        <w:rPr>
          <w:rFonts w:ascii="times new roman;times" w:hAnsi="times new roman;times"/>
          <w:sz w:val="20"/>
        </w:rPr>
        <w:t xml:space="preserve"> </w:t>
      </w:r>
      <w:r>
        <w:rPr>
          <w:rFonts w:ascii="Times New Roman" w:hAnsi="Times New Roman"/>
          <w:color w:val="111111"/>
          <w:sz w:val="20"/>
        </w:rPr>
        <w:t>an</w:t>
      </w:r>
      <w:r>
        <w:rPr>
          <w:rFonts w:ascii="times new roman;times" w:hAnsi="times new roman;times"/>
          <w:sz w:val="20"/>
        </w:rPr>
        <w:t xml:space="preserve"> </w:t>
      </w:r>
      <w:r>
        <w:rPr>
          <w:rFonts w:ascii="Times New Roman" w:hAnsi="Times New Roman"/>
          <w:color w:val="111111"/>
          <w:sz w:val="20"/>
        </w:rPr>
        <w:t>Indemnitee may have or acquire under any statute, bylaw, agreement, vote of stockholders or disinterested directors, these Articles of Incorporation or otherwise.</w:t>
      </w:r>
    </w:p>
    <w:p>
      <w:pPr>
        <w:pStyle w:val="TextBody"/>
        <w:bidi w:val="0"/>
        <w:spacing w:lineRule="auto" w:line="288" w:before="0" w:after="0"/>
        <w:ind w:left="1995" w:right="972" w:hanging="700"/>
        <w:jc w:val="both"/>
        <w:rPr>
          <w:rFonts w:ascii="Times New Roman" w:hAnsi="Times New Roman"/>
          <w:color w:val="111111"/>
          <w:sz w:val="20"/>
        </w:rPr>
      </w:pPr>
      <w:r>
        <w:rPr>
          <w:rFonts w:ascii="Times New Roman" w:hAnsi="Times New Roman"/>
          <w:color w:val="111111"/>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1990" w:right="972" w:hanging="695"/>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2395" w:right="972" w:hanging="69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(d) </w:t>
      </w:r>
      <w:r>
        <w:rPr>
          <w:rFonts w:ascii="Times New Roman" w:hAnsi="Times New Roman"/>
          <w:color w:val="111111"/>
          <w:sz w:val="20"/>
        </w:rPr>
        <w:t>Other</w:t>
      </w:r>
      <w:r>
        <w:rPr>
          <w:rFonts w:ascii="times new roman;times" w:hAnsi="times new roman;times"/>
          <w:sz w:val="20"/>
        </w:rPr>
        <w:t xml:space="preserve"> </w:t>
      </w:r>
      <w:r>
        <w:rPr>
          <w:rFonts w:ascii="Times New Roman" w:hAnsi="Times New Roman"/>
          <w:color w:val="111111"/>
          <w:sz w:val="20"/>
        </w:rPr>
        <w:t>Sources.</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Corporation's obligation,</w:t>
      </w:r>
      <w:r>
        <w:rPr>
          <w:rFonts w:ascii="times new roman;times" w:hAnsi="times new roman;times"/>
          <w:sz w:val="20"/>
        </w:rPr>
        <w:t xml:space="preserve"> </w:t>
      </w:r>
      <w:r>
        <w:rPr>
          <w:rFonts w:ascii="Times New Roman" w:hAnsi="Times New Roman"/>
          <w:color w:val="111111"/>
          <w:sz w:val="20"/>
        </w:rPr>
        <w:t>if any,</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indemnify or to</w:t>
      </w:r>
      <w:r>
        <w:rPr>
          <w:rFonts w:ascii="times new roman;times" w:hAnsi="times new roman;times"/>
          <w:sz w:val="20"/>
        </w:rPr>
        <w:t xml:space="preserve"> </w:t>
      </w:r>
      <w:r>
        <w:rPr>
          <w:rFonts w:ascii="Times New Roman" w:hAnsi="Times New Roman"/>
          <w:color w:val="111111"/>
          <w:sz w:val="20"/>
        </w:rPr>
        <w:t>advance</w:t>
      </w:r>
      <w:r>
        <w:rPr>
          <w:rFonts w:ascii="times new roman;times" w:hAnsi="times new roman;times"/>
          <w:sz w:val="20"/>
        </w:rPr>
        <w:t xml:space="preserve"> </w:t>
      </w:r>
      <w:r>
        <w:rPr>
          <w:rFonts w:ascii="Times New Roman" w:hAnsi="Times New Roman"/>
          <w:color w:val="111111"/>
          <w:sz w:val="20"/>
        </w:rPr>
        <w:t>expenses to</w:t>
      </w:r>
      <w:r>
        <w:rPr>
          <w:rFonts w:ascii="times new roman;times" w:hAnsi="times new roman;times"/>
          <w:sz w:val="20"/>
        </w:rPr>
        <w:t xml:space="preserve"> </w:t>
      </w:r>
      <w:r>
        <w:rPr>
          <w:rFonts w:ascii="Times New Roman" w:hAnsi="Times New Roman"/>
          <w:color w:val="111111"/>
          <w:sz w:val="20"/>
        </w:rPr>
        <w:t>any Indemnitee who was</w:t>
      </w:r>
      <w:r>
        <w:rPr>
          <w:rFonts w:ascii="times new roman;times" w:hAnsi="times new roman;times"/>
          <w:sz w:val="20"/>
        </w:rPr>
        <w:t xml:space="preserve"> </w:t>
      </w:r>
      <w:r>
        <w:rPr>
          <w:rFonts w:ascii="Times New Roman" w:hAnsi="Times New Roman"/>
          <w:color w:val="111111"/>
          <w:sz w:val="20"/>
        </w:rPr>
        <w:t>or is</w:t>
      </w:r>
      <w:r>
        <w:rPr>
          <w:rFonts w:ascii="times new roman;times" w:hAnsi="times new roman;times"/>
          <w:sz w:val="20"/>
        </w:rPr>
        <w:t xml:space="preserve"> </w:t>
      </w:r>
      <w:r>
        <w:rPr>
          <w:rFonts w:ascii="Times New Roman" w:hAnsi="Times New Roman"/>
          <w:color w:val="111111"/>
          <w:sz w:val="20"/>
        </w:rPr>
        <w:t>serving at its</w:t>
      </w:r>
      <w:r>
        <w:rPr>
          <w:rFonts w:ascii="times new roman;times" w:hAnsi="times new roman;times"/>
          <w:sz w:val="20"/>
        </w:rPr>
        <w:t xml:space="preserve"> </w:t>
      </w:r>
      <w:r>
        <w:rPr>
          <w:rFonts w:ascii="Times New Roman" w:hAnsi="Times New Roman"/>
          <w:color w:val="111111"/>
          <w:sz w:val="20"/>
        </w:rPr>
        <w:t>request as</w:t>
      </w:r>
      <w:r>
        <w:rPr>
          <w:rFonts w:ascii="times new roman;times" w:hAnsi="times new roman;times"/>
          <w:sz w:val="20"/>
        </w:rPr>
        <w:t xml:space="preserve"> </w:t>
      </w:r>
      <w:r>
        <w:rPr>
          <w:rFonts w:ascii="Times New Roman" w:hAnsi="Times New Roman"/>
          <w:color w:val="111111"/>
          <w:sz w:val="20"/>
        </w:rPr>
        <w:t>a director, officer, employee or agent of another corporation, partnership, joint venture, trust, enterprise or other entity will be reduced by any amount such Indemnitee may collect as indemnification or advancement of expenses from such other entity.</w:t>
      </w:r>
    </w:p>
    <w:p>
      <w:pPr>
        <w:pStyle w:val="TextBody"/>
        <w:bidi w:val="0"/>
        <w:spacing w:lineRule="auto" w:line="288" w:before="0" w:after="0"/>
        <w:ind w:left="1985" w:right="972" w:hanging="699"/>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2390" w:right="972" w:hanging="699"/>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(e) </w:t>
      </w:r>
      <w:r>
        <w:rPr>
          <w:rFonts w:ascii="Times New Roman" w:hAnsi="Times New Roman"/>
          <w:b/>
          <w:color w:val="111111"/>
          <w:sz w:val="20"/>
        </w:rPr>
        <w:t>Advancement</w:t>
      </w:r>
      <w:r>
        <w:rPr>
          <w:rFonts w:ascii="times new roman;times" w:hAnsi="times new roman;times"/>
          <w:color w:val="111111"/>
          <w:sz w:val="20"/>
        </w:rPr>
        <w:t xml:space="preserve"> </w:t>
      </w:r>
      <w:r>
        <w:rPr>
          <w:rFonts w:ascii="Times New Roman" w:hAnsi="Times New Roman"/>
          <w:b/>
          <w:color w:val="111111"/>
          <w:sz w:val="20"/>
        </w:rPr>
        <w:t>of</w:t>
      </w:r>
      <w:r>
        <w:rPr>
          <w:rFonts w:ascii="times new roman;times" w:hAnsi="times new roman;times"/>
          <w:color w:val="111111"/>
          <w:sz w:val="20"/>
        </w:rPr>
        <w:t xml:space="preserve"> </w:t>
      </w:r>
      <w:r>
        <w:rPr>
          <w:rFonts w:ascii="Times New Roman" w:hAnsi="Times New Roman"/>
          <w:b/>
          <w:color w:val="111111"/>
          <w:sz w:val="20"/>
        </w:rPr>
        <w:t>Expenses.</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color w:val="111111"/>
          <w:sz w:val="20"/>
        </w:rPr>
        <w:t xml:space="preserve"> </w:t>
      </w:r>
      <w:r>
        <w:rPr>
          <w:rFonts w:ascii="Times New Roman" w:hAnsi="Times New Roman"/>
          <w:color w:val="111111"/>
          <w:sz w:val="20"/>
        </w:rPr>
        <w:t>Corporation</w:t>
      </w:r>
      <w:r>
        <w:rPr>
          <w:rFonts w:ascii="times new roman;times" w:hAnsi="times new roman;times"/>
          <w:color w:val="111111"/>
          <w:sz w:val="20"/>
        </w:rPr>
        <w:t xml:space="preserve"> </w:t>
      </w:r>
      <w:r>
        <w:rPr>
          <w:rFonts w:ascii="Times New Roman" w:hAnsi="Times New Roman"/>
          <w:color w:val="111111"/>
          <w:sz w:val="20"/>
        </w:rPr>
        <w:t>shall,</w:t>
      </w:r>
      <w:r>
        <w:rPr>
          <w:rFonts w:ascii="times new roman;times" w:hAnsi="times new roman;times"/>
          <w:color w:val="111111"/>
          <w:sz w:val="20"/>
        </w:rPr>
        <w:t xml:space="preserve"> </w:t>
      </w:r>
      <w:r>
        <w:rPr>
          <w:rFonts w:ascii="Times New Roman" w:hAnsi="Times New Roman"/>
          <w:color w:val="111111"/>
          <w:sz w:val="20"/>
        </w:rPr>
        <w:t>from</w:t>
      </w:r>
      <w:r>
        <w:rPr>
          <w:rFonts w:ascii="times new roman;times" w:hAnsi="times new roman;times"/>
          <w:color w:val="111111"/>
          <w:sz w:val="20"/>
        </w:rPr>
        <w:t xml:space="preserve"> </w:t>
      </w:r>
      <w:r>
        <w:rPr>
          <w:rFonts w:ascii="Times New Roman" w:hAnsi="Times New Roman"/>
          <w:color w:val="111111"/>
          <w:sz w:val="20"/>
        </w:rPr>
        <w:t>time</w:t>
      </w:r>
      <w:r>
        <w:rPr>
          <w:rFonts w:ascii="times new roman;times" w:hAnsi="times new roman;times"/>
          <w:color w:val="111111"/>
          <w:sz w:val="20"/>
        </w:rPr>
        <w:t xml:space="preserve"> </w:t>
      </w:r>
      <w:r>
        <w:rPr>
          <w:rFonts w:ascii="Times New Roman" w:hAnsi="Times New Roman"/>
          <w:color w:val="111111"/>
          <w:sz w:val="20"/>
        </w:rPr>
        <w:t>to</w:t>
      </w:r>
      <w:r>
        <w:rPr>
          <w:rFonts w:ascii="times new roman;times" w:hAnsi="times new roman;times"/>
          <w:color w:val="111111"/>
          <w:sz w:val="20"/>
        </w:rPr>
        <w:t xml:space="preserve"> </w:t>
      </w:r>
      <w:r>
        <w:rPr>
          <w:rFonts w:ascii="Times New Roman" w:hAnsi="Times New Roman"/>
          <w:color w:val="111111"/>
          <w:sz w:val="20"/>
        </w:rPr>
        <w:t>time,</w:t>
      </w:r>
      <w:r>
        <w:rPr>
          <w:rFonts w:ascii="times new roman;times" w:hAnsi="times new roman;times"/>
          <w:color w:val="111111"/>
          <w:sz w:val="20"/>
        </w:rPr>
        <w:t xml:space="preserve"> </w:t>
      </w:r>
      <w:r>
        <w:rPr>
          <w:rFonts w:ascii="Times New Roman" w:hAnsi="Times New Roman"/>
          <w:color w:val="111111"/>
          <w:sz w:val="20"/>
        </w:rPr>
        <w:t>reimburse</w:t>
      </w:r>
      <w:r>
        <w:rPr>
          <w:rFonts w:ascii="times new roman;times" w:hAnsi="times new roman;times"/>
          <w:color w:val="111111"/>
          <w:sz w:val="20"/>
        </w:rPr>
        <w:t xml:space="preserve"> </w:t>
      </w:r>
      <w:r>
        <w:rPr>
          <w:rFonts w:ascii="Times New Roman" w:hAnsi="Times New Roman"/>
          <w:color w:val="111111"/>
          <w:sz w:val="20"/>
        </w:rPr>
        <w:t>or advance to</w:t>
      </w:r>
      <w:r>
        <w:rPr>
          <w:rFonts w:ascii="times new roman;times" w:hAnsi="times new roman;times"/>
          <w:color w:val="111111"/>
          <w:sz w:val="20"/>
        </w:rPr>
        <w:t xml:space="preserve"> </w:t>
      </w:r>
      <w:r>
        <w:rPr>
          <w:rFonts w:ascii="Times New Roman" w:hAnsi="Times New Roman"/>
          <w:color w:val="111111"/>
          <w:sz w:val="20"/>
        </w:rPr>
        <w:t>any</w:t>
      </w:r>
      <w:r>
        <w:rPr>
          <w:rFonts w:ascii="times new roman;times" w:hAnsi="times new roman;times"/>
          <w:color w:val="111111"/>
          <w:sz w:val="20"/>
        </w:rPr>
        <w:t xml:space="preserve"> </w:t>
      </w:r>
      <w:r>
        <w:rPr>
          <w:rFonts w:ascii="Times New Roman" w:hAnsi="Times New Roman"/>
          <w:color w:val="111111"/>
          <w:sz w:val="20"/>
        </w:rPr>
        <w:t>Indemnitee</w:t>
      </w:r>
      <w:r>
        <w:rPr>
          <w:rFonts w:ascii="times new roman;times" w:hAnsi="times new roman;times"/>
          <w:color w:val="111111"/>
          <w:sz w:val="20"/>
        </w:rPr>
        <w:t xml:space="preserve"> </w:t>
      </w:r>
      <w:r>
        <w:rPr>
          <w:rFonts w:ascii="Times New Roman" w:hAnsi="Times New Roman"/>
          <w:color w:val="111111"/>
          <w:sz w:val="20"/>
        </w:rPr>
        <w:t>the</w:t>
      </w:r>
      <w:r>
        <w:rPr>
          <w:rFonts w:ascii="times new roman;times" w:hAnsi="times new roman;times"/>
          <w:color w:val="111111"/>
          <w:sz w:val="20"/>
        </w:rPr>
        <w:t xml:space="preserve"> </w:t>
      </w:r>
      <w:r>
        <w:rPr>
          <w:rFonts w:ascii="Times New Roman" w:hAnsi="Times New Roman"/>
          <w:color w:val="111111"/>
          <w:sz w:val="20"/>
        </w:rPr>
        <w:t>funds</w:t>
      </w:r>
      <w:r>
        <w:rPr>
          <w:rFonts w:ascii="times new roman;times" w:hAnsi="times new roman;times"/>
          <w:color w:val="111111"/>
          <w:sz w:val="20"/>
        </w:rPr>
        <w:t xml:space="preserve"> </w:t>
      </w:r>
      <w:r>
        <w:rPr>
          <w:rFonts w:ascii="Times New Roman" w:hAnsi="Times New Roman"/>
          <w:color w:val="111111"/>
          <w:sz w:val="20"/>
        </w:rPr>
        <w:t>necessary</w:t>
      </w:r>
      <w:r>
        <w:rPr>
          <w:rFonts w:ascii="times new roman;times" w:hAnsi="times new roman;times"/>
          <w:color w:val="111111"/>
          <w:sz w:val="20"/>
        </w:rPr>
        <w:t xml:space="preserve"> </w:t>
      </w:r>
      <w:r>
        <w:rPr>
          <w:rFonts w:ascii="Times New Roman" w:hAnsi="Times New Roman"/>
          <w:color w:val="111111"/>
          <w:sz w:val="20"/>
        </w:rPr>
        <w:t>for</w:t>
      </w:r>
      <w:r>
        <w:rPr>
          <w:rFonts w:ascii="times new roman;times" w:hAnsi="times new roman;times"/>
          <w:color w:val="111111"/>
          <w:sz w:val="20"/>
        </w:rPr>
        <w:t xml:space="preserve"> </w:t>
      </w:r>
      <w:r>
        <w:rPr>
          <w:rFonts w:ascii="Times New Roman" w:hAnsi="Times New Roman"/>
          <w:color w:val="111111"/>
          <w:sz w:val="20"/>
        </w:rPr>
        <w:t>payment</w:t>
      </w:r>
      <w:r>
        <w:rPr>
          <w:rFonts w:ascii="times new roman;times" w:hAnsi="times new roman;times"/>
          <w:color w:val="111111"/>
          <w:sz w:val="20"/>
        </w:rPr>
        <w:t xml:space="preserve"> </w:t>
      </w:r>
      <w:r>
        <w:rPr>
          <w:rFonts w:ascii="Times New Roman" w:hAnsi="Times New Roman"/>
          <w:color w:val="111111"/>
          <w:sz w:val="20"/>
        </w:rPr>
        <w:t>of</w:t>
      </w:r>
      <w:r>
        <w:rPr>
          <w:rFonts w:ascii="times new roman;times" w:hAnsi="times new roman;times"/>
          <w:color w:val="111111"/>
          <w:sz w:val="20"/>
        </w:rPr>
        <w:t xml:space="preserve"> </w:t>
      </w:r>
      <w:r>
        <w:rPr>
          <w:rFonts w:ascii="Times New Roman" w:hAnsi="Times New Roman"/>
          <w:color w:val="111111"/>
          <w:sz w:val="20"/>
        </w:rPr>
        <w:t>expenses,</w:t>
      </w:r>
      <w:r>
        <w:rPr>
          <w:rFonts w:ascii="times new roman;times" w:hAnsi="times new roman;times"/>
          <w:color w:val="111111"/>
          <w:sz w:val="20"/>
        </w:rPr>
        <w:t xml:space="preserve"> </w:t>
      </w:r>
      <w:r>
        <w:rPr>
          <w:rFonts w:ascii="Times New Roman" w:hAnsi="Times New Roman"/>
          <w:color w:val="111111"/>
          <w:sz w:val="20"/>
        </w:rPr>
        <w:t>including attorneys'</w:t>
      </w:r>
      <w:r>
        <w:rPr>
          <w:rFonts w:ascii="times new roman;times" w:hAnsi="times new roman;times"/>
          <w:sz w:val="20"/>
        </w:rPr>
        <w:t xml:space="preserve"> </w:t>
      </w:r>
      <w:r>
        <w:rPr>
          <w:rFonts w:ascii="Times New Roman" w:hAnsi="Times New Roman"/>
          <w:color w:val="111111"/>
          <w:sz w:val="20"/>
        </w:rPr>
        <w:t>fees</w:t>
      </w:r>
      <w:r>
        <w:rPr>
          <w:rFonts w:ascii="times new roman;times" w:hAnsi="times new roman;times"/>
          <w:sz w:val="20"/>
        </w:rPr>
        <w:t xml:space="preserve"> </w:t>
      </w:r>
      <w:r>
        <w:rPr>
          <w:rFonts w:ascii="Times New Roman" w:hAnsi="Times New Roman"/>
          <w:color w:val="111111"/>
          <w:sz w:val="20"/>
        </w:rPr>
        <w:t>and disbursements,</w:t>
      </w:r>
      <w:r>
        <w:rPr>
          <w:rFonts w:ascii="times new roman;times" w:hAnsi="times new roman;times"/>
          <w:sz w:val="20"/>
        </w:rPr>
        <w:t xml:space="preserve"> </w:t>
      </w:r>
      <w:r>
        <w:rPr>
          <w:rFonts w:ascii="Times New Roman" w:hAnsi="Times New Roman"/>
          <w:color w:val="111111"/>
          <w:sz w:val="20"/>
        </w:rPr>
        <w:t>incurred in connection with defending any proceeding for</w:t>
      </w:r>
      <w:r>
        <w:rPr>
          <w:rFonts w:ascii="times new roman;times" w:hAnsi="times new roman;times"/>
          <w:sz w:val="20"/>
        </w:rPr>
        <w:t xml:space="preserve"> </w:t>
      </w:r>
      <w:r>
        <w:rPr>
          <w:rFonts w:ascii="Times New Roman" w:hAnsi="Times New Roman"/>
          <w:color w:val="111111"/>
          <w:sz w:val="20"/>
        </w:rPr>
        <w:t>which he</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she</w:t>
      </w:r>
      <w:r>
        <w:rPr>
          <w:rFonts w:ascii="times new roman;times" w:hAnsi="times new roman;times"/>
          <w:sz w:val="20"/>
        </w:rPr>
        <w:t xml:space="preserve"> </w:t>
      </w:r>
      <w:r>
        <w:rPr>
          <w:rFonts w:ascii="Times New Roman" w:hAnsi="Times New Roman"/>
          <w:color w:val="111111"/>
          <w:sz w:val="20"/>
        </w:rPr>
        <w:t>is</w:t>
      </w:r>
      <w:r>
        <w:rPr>
          <w:rFonts w:ascii="times new roman;times" w:hAnsi="times new roman;times"/>
          <w:sz w:val="20"/>
        </w:rPr>
        <w:t xml:space="preserve"> </w:t>
      </w:r>
      <w:r>
        <w:rPr>
          <w:rFonts w:ascii="Times New Roman" w:hAnsi="Times New Roman"/>
          <w:color w:val="111111"/>
          <w:sz w:val="20"/>
        </w:rPr>
        <w:t>indemnified</w:t>
      </w:r>
      <w:r>
        <w:rPr>
          <w:rFonts w:ascii="times new roman;times" w:hAnsi="times new roman;times"/>
          <w:sz w:val="20"/>
        </w:rPr>
        <w:t xml:space="preserve"> </w:t>
      </w:r>
      <w:r>
        <w:rPr>
          <w:rFonts w:ascii="Times New Roman" w:hAnsi="Times New Roman"/>
          <w:color w:val="111111"/>
          <w:sz w:val="20"/>
        </w:rPr>
        <w:t>by the</w:t>
      </w:r>
      <w:r>
        <w:rPr>
          <w:rFonts w:ascii="times new roman;times" w:hAnsi="times new roman;times"/>
          <w:sz w:val="20"/>
        </w:rPr>
        <w:t xml:space="preserve"> </w:t>
      </w:r>
      <w:r>
        <w:rPr>
          <w:rFonts w:ascii="Times New Roman" w:hAnsi="Times New Roman"/>
          <w:color w:val="111111"/>
          <w:sz w:val="20"/>
        </w:rPr>
        <w:t>Corporation, in</w:t>
      </w:r>
      <w:r>
        <w:rPr>
          <w:rFonts w:ascii="times new roman;times" w:hAnsi="times new roman;times"/>
          <w:sz w:val="20"/>
        </w:rPr>
        <w:t xml:space="preserve"> </w:t>
      </w:r>
      <w:r>
        <w:rPr>
          <w:rFonts w:ascii="Times New Roman" w:hAnsi="Times New Roman"/>
          <w:color w:val="111111"/>
          <w:sz w:val="20"/>
        </w:rPr>
        <w:t>advance 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final</w:t>
      </w:r>
      <w:r>
        <w:rPr>
          <w:rFonts w:ascii="times new roman;times" w:hAnsi="times new roman;times"/>
          <w:sz w:val="20"/>
        </w:rPr>
        <w:t xml:space="preserve"> </w:t>
      </w:r>
      <w:r>
        <w:rPr>
          <w:rFonts w:ascii="Times New Roman" w:hAnsi="Times New Roman"/>
          <w:color w:val="111111"/>
          <w:sz w:val="20"/>
        </w:rPr>
        <w:t>disposition of such proceeding; provided that the</w:t>
      </w:r>
      <w:r>
        <w:rPr>
          <w:rFonts w:ascii="times new roman;times" w:hAnsi="times new roman;times"/>
          <w:sz w:val="20"/>
        </w:rPr>
        <w:t xml:space="preserve"> </w:t>
      </w:r>
      <w:r>
        <w:rPr>
          <w:rFonts w:ascii="Times New Roman" w:hAnsi="Times New Roman"/>
          <w:color w:val="111111"/>
          <w:sz w:val="20"/>
        </w:rPr>
        <w:t>Corporation has received the</w:t>
      </w:r>
      <w:r>
        <w:rPr>
          <w:rFonts w:ascii="times new roman;times" w:hAnsi="times new roman;times"/>
          <w:sz w:val="20"/>
        </w:rPr>
        <w:t xml:space="preserve"> </w:t>
      </w:r>
      <w:r>
        <w:rPr>
          <w:rFonts w:ascii="Times New Roman" w:hAnsi="Times New Roman"/>
          <w:color w:val="111111"/>
          <w:sz w:val="20"/>
        </w:rPr>
        <w:t>undertaking of such Indemnitee</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repay any</w:t>
      </w:r>
      <w:r>
        <w:rPr>
          <w:rFonts w:ascii="times new roman;times" w:hAnsi="times new roman;times"/>
          <w:sz w:val="20"/>
        </w:rPr>
        <w:t xml:space="preserve"> </w:t>
      </w:r>
      <w:r>
        <w:rPr>
          <w:rFonts w:ascii="Times New Roman" w:hAnsi="Times New Roman"/>
          <w:color w:val="111111"/>
          <w:sz w:val="20"/>
        </w:rPr>
        <w:t>such</w:t>
      </w:r>
      <w:r>
        <w:rPr>
          <w:rFonts w:ascii="times new roman;times" w:hAnsi="times new roman;times"/>
          <w:sz w:val="20"/>
        </w:rPr>
        <w:t xml:space="preserve"> </w:t>
      </w:r>
      <w:r>
        <w:rPr>
          <w:rFonts w:ascii="Times New Roman" w:hAnsi="Times New Roman"/>
          <w:color w:val="111111"/>
          <w:sz w:val="20"/>
        </w:rPr>
        <w:t>amount</w:t>
      </w:r>
      <w:r>
        <w:rPr>
          <w:rFonts w:ascii="times new roman;times" w:hAnsi="times new roman;times"/>
          <w:sz w:val="20"/>
        </w:rPr>
        <w:t xml:space="preserve"> </w:t>
      </w:r>
      <w:r>
        <w:rPr>
          <w:rFonts w:ascii="Times New Roman" w:hAnsi="Times New Roman"/>
          <w:color w:val="111111"/>
          <w:sz w:val="20"/>
        </w:rPr>
        <w:t>so</w:t>
      </w:r>
      <w:r>
        <w:rPr>
          <w:rFonts w:ascii="times new roman;times" w:hAnsi="times new roman;times"/>
          <w:sz w:val="20"/>
        </w:rPr>
        <w:t xml:space="preserve"> </w:t>
      </w:r>
      <w:r>
        <w:rPr>
          <w:rFonts w:ascii="Times New Roman" w:hAnsi="Times New Roman"/>
          <w:color w:val="111111"/>
          <w:sz w:val="20"/>
        </w:rPr>
        <w:t>advanced if it</w:t>
      </w:r>
      <w:r>
        <w:rPr>
          <w:rFonts w:ascii="times new roman;times" w:hAnsi="times new roman;times"/>
          <w:sz w:val="20"/>
        </w:rPr>
        <w:t xml:space="preserve"> </w:t>
      </w:r>
      <w:r>
        <w:rPr>
          <w:rFonts w:ascii="Times New Roman" w:hAnsi="Times New Roman"/>
          <w:color w:val="111111"/>
          <w:sz w:val="20"/>
        </w:rPr>
        <w:t>is</w:t>
      </w:r>
      <w:r>
        <w:rPr>
          <w:rFonts w:ascii="times new roman;times" w:hAnsi="times new roman;times"/>
          <w:sz w:val="20"/>
        </w:rPr>
        <w:t xml:space="preserve"> </w:t>
      </w:r>
      <w:r>
        <w:rPr>
          <w:rFonts w:ascii="Times New Roman" w:hAnsi="Times New Roman"/>
          <w:color w:val="111111"/>
          <w:sz w:val="20"/>
        </w:rPr>
        <w:t>ultimately determined</w:t>
      </w:r>
      <w:r>
        <w:rPr>
          <w:rFonts w:ascii="times new roman;times" w:hAnsi="times new roman;times"/>
          <w:sz w:val="20"/>
        </w:rPr>
        <w:t xml:space="preserve"> </w:t>
      </w:r>
      <w:r>
        <w:rPr>
          <w:rFonts w:ascii="Times New Roman" w:hAnsi="Times New Roman"/>
          <w:color w:val="111111"/>
          <w:sz w:val="20"/>
        </w:rPr>
        <w:t>by</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color w:val="111111"/>
          <w:sz w:val="20"/>
        </w:rPr>
        <w:t>final and</w:t>
      </w:r>
      <w:r>
        <w:rPr>
          <w:rFonts w:ascii="times new roman;times" w:hAnsi="times new roman;times"/>
          <w:sz w:val="20"/>
        </w:rPr>
        <w:t xml:space="preserve"> </w:t>
      </w:r>
      <w:r>
        <w:rPr>
          <w:rFonts w:ascii="Times New Roman" w:hAnsi="Times New Roman"/>
          <w:color w:val="111111"/>
          <w:sz w:val="20"/>
        </w:rPr>
        <w:t>unappealable</w:t>
      </w:r>
      <w:r>
        <w:rPr>
          <w:rFonts w:ascii="times new roman;times" w:hAnsi="times new roman;times"/>
          <w:sz w:val="20"/>
        </w:rPr>
        <w:t xml:space="preserve"> </w:t>
      </w:r>
      <w:r>
        <w:rPr>
          <w:rFonts w:ascii="Times New Roman" w:hAnsi="Times New Roman"/>
          <w:color w:val="111111"/>
          <w:sz w:val="20"/>
        </w:rPr>
        <w:t>judicial</w:t>
      </w:r>
      <w:r>
        <w:rPr>
          <w:rFonts w:ascii="times new roman;times" w:hAnsi="times new roman;times"/>
          <w:sz w:val="20"/>
        </w:rPr>
        <w:t xml:space="preserve"> </w:t>
      </w:r>
      <w:r>
        <w:rPr>
          <w:rFonts w:ascii="Times New Roman" w:hAnsi="Times New Roman"/>
          <w:color w:val="111111"/>
          <w:sz w:val="20"/>
        </w:rPr>
        <w:t>decision that</w:t>
      </w:r>
      <w:r>
        <w:rPr>
          <w:rFonts w:ascii="times new roman;times" w:hAnsi="times new roman;times"/>
          <w:sz w:val="20"/>
        </w:rPr>
        <w:t xml:space="preserve"> </w:t>
      </w:r>
      <w:r>
        <w:rPr>
          <w:rFonts w:ascii="Times New Roman" w:hAnsi="Times New Roman"/>
          <w:color w:val="111111"/>
          <w:sz w:val="20"/>
        </w:rPr>
        <w:t>he</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she</w:t>
      </w:r>
      <w:r>
        <w:rPr>
          <w:rFonts w:ascii="times new roman;times" w:hAnsi="times new roman;times"/>
          <w:sz w:val="20"/>
        </w:rPr>
        <w:t xml:space="preserve"> </w:t>
      </w:r>
      <w:r>
        <w:rPr>
          <w:rFonts w:ascii="Times New Roman" w:hAnsi="Times New Roman"/>
          <w:color w:val="111111"/>
          <w:sz w:val="20"/>
        </w:rPr>
        <w:t>is</w:t>
      </w:r>
      <w:r>
        <w:rPr>
          <w:rFonts w:ascii="times new roman;times" w:hAnsi="times new roman;times"/>
          <w:sz w:val="20"/>
        </w:rPr>
        <w:t xml:space="preserve"> </w:t>
      </w:r>
      <w:r>
        <w:rPr>
          <w:rFonts w:ascii="Times New Roman" w:hAnsi="Times New Roman"/>
          <w:color w:val="111111"/>
          <w:sz w:val="20"/>
        </w:rPr>
        <w:t>not</w:t>
      </w:r>
      <w:r>
        <w:rPr>
          <w:rFonts w:ascii="times new roman;times" w:hAnsi="times new roman;times"/>
          <w:sz w:val="20"/>
        </w:rPr>
        <w:t xml:space="preserve"> </w:t>
      </w:r>
      <w:r>
        <w:rPr>
          <w:rFonts w:ascii="Times New Roman" w:hAnsi="Times New Roman"/>
          <w:color w:val="111111"/>
          <w:sz w:val="20"/>
        </w:rPr>
        <w:t>entitled</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indemnified for</w:t>
      </w:r>
      <w:r>
        <w:rPr>
          <w:rFonts w:ascii="times new roman;times" w:hAnsi="times new roman;times"/>
          <w:sz w:val="20"/>
        </w:rPr>
        <w:t xml:space="preserve"> </w:t>
      </w:r>
      <w:r>
        <w:rPr>
          <w:rFonts w:ascii="Times New Roman" w:hAnsi="Times New Roman"/>
          <w:color w:val="111111"/>
          <w:sz w:val="20"/>
        </w:rPr>
        <w:t xml:space="preserve">such </w:t>
      </w:r>
      <w:r>
        <w:rPr>
          <w:rFonts w:ascii="Times New Roman" w:hAnsi="Times New Roman"/>
          <w:color w:val="111111"/>
          <w:spacing w:val="-2"/>
          <w:sz w:val="20"/>
        </w:rPr>
        <w:t>expenses.</w:t>
      </w:r>
    </w:p>
    <w:p>
      <w:pPr>
        <w:pStyle w:val="TextBody"/>
        <w:widowControl w:val="false"/>
        <w:bidi w:val="0"/>
        <w:spacing w:lineRule="auto" w:line="14" w:before="0" w:after="0"/>
        <w:ind w:left="0" w:right="0" w:hanging="0"/>
        <w:jc w:val="left"/>
        <w:rPr/>
      </w:pPr>
      <w:r>
        <w:rPr/>
      </w:r>
    </w:p>
    <w:p>
      <w:pPr>
        <w:pStyle w:val="TextBody"/>
        <w:bidi w:val="0"/>
        <w:spacing w:before="0" w:after="283"/>
        <w:jc w:val="left"/>
        <w:rPr/>
      </w:pPr>
      <w:r>
        <w:rPr/>
      </w:r>
    </w:p>
    <w:p>
      <w:pPr>
        <w:pStyle w:val="TextBody"/>
        <w:widowControl/>
        <w:bidi w:val="0"/>
        <w:spacing w:lineRule="auto" w:line="237" w:before="0" w:after="0"/>
        <w:ind w:left="0" w:right="0" w:hanging="0"/>
        <w:jc w:val="center"/>
        <w:rPr>
          <w:rFonts w:ascii="times new roman;times" w:hAnsi="times new roman;times"/>
          <w:b/>
          <w:i w:val="false"/>
          <w:caps w:val="false"/>
          <w:smallCaps w:val="false"/>
          <w:color w:val="111111"/>
          <w:spacing w:val="0"/>
          <w:sz w:val="20"/>
        </w:rPr>
      </w:pPr>
      <w:r>
        <w:rPr>
          <w:rFonts w:ascii="times new roman;times" w:hAnsi="times new roman;times"/>
          <w:b/>
          <w:i w:val="false"/>
          <w:caps w:val="false"/>
          <w:smallCaps w:val="false"/>
          <w:color w:val="111111"/>
          <w:spacing w:val="0"/>
          <w:sz w:val="20"/>
        </w:rPr>
        <w:t>SCHEDULE A</w:t>
      </w:r>
    </w:p>
    <w:p>
      <w:pPr>
        <w:pStyle w:val="TextBody"/>
        <w:widowControl/>
        <w:bidi w:val="0"/>
        <w:spacing w:lineRule="auto" w:line="237" w:before="0" w:after="0"/>
        <w:ind w:left="0" w:right="0" w:hanging="0"/>
        <w:jc w:val="center"/>
        <w:rPr>
          <w:rFonts w:ascii="times new roman;times" w:hAnsi="times new roman;times"/>
          <w:b/>
          <w:i w:val="false"/>
          <w:caps w:val="false"/>
          <w:smallCaps w:val="false"/>
          <w:color w:val="111111"/>
          <w:spacing w:val="0"/>
          <w:sz w:val="20"/>
        </w:rPr>
      </w:pPr>
      <w:r>
        <w:rPr>
          <w:rFonts w:ascii="times new roman;times" w:hAnsi="times new roman;times"/>
          <w:b/>
          <w:i w:val="false"/>
          <w:caps w:val="false"/>
          <w:smallCaps w:val="false"/>
          <w:color w:val="111111"/>
          <w:spacing w:val="0"/>
          <w:sz w:val="20"/>
        </w:rPr>
      </w:r>
    </w:p>
    <w:p>
      <w:pPr>
        <w:pStyle w:val="TextBody"/>
        <w:bidi w:val="0"/>
        <w:spacing w:lineRule="auto" w:line="237" w:before="0" w:after="0"/>
        <w:ind w:left="0" w:right="0" w:hanging="0"/>
        <w:jc w:val="center"/>
        <w:rPr>
          <w:rFonts w:ascii="times new roman;times" w:hAnsi="times new roman;times"/>
          <w:b/>
          <w:sz w:val="20"/>
        </w:rPr>
      </w:pPr>
      <w:r>
        <w:rPr>
          <w:rFonts w:ascii="times new roman;times" w:hAnsi="times new roman;times"/>
          <w:b/>
          <w:color w:val="111111"/>
          <w:sz w:val="20"/>
        </w:rPr>
        <w:t>CLASS</w:t>
      </w:r>
      <w:r>
        <w:rPr>
          <w:rFonts w:ascii="times new roman;times" w:hAnsi="times new roman;times"/>
          <w:b/>
          <w:sz w:val="20"/>
        </w:rPr>
        <w:t xml:space="preserve"> </w:t>
      </w:r>
      <w:r>
        <w:rPr>
          <w:rFonts w:ascii="times new roman;times" w:hAnsi="times new roman;times"/>
          <w:b/>
          <w:color w:val="111111"/>
          <w:sz w:val="20"/>
        </w:rPr>
        <w:t>A</w:t>
      </w:r>
      <w:r>
        <w:rPr>
          <w:rFonts w:ascii="times new roman;times" w:hAnsi="times new roman;times"/>
          <w:b/>
          <w:sz w:val="20"/>
        </w:rPr>
        <w:t xml:space="preserve"> </w:t>
      </w:r>
      <w:r>
        <w:rPr>
          <w:rFonts w:ascii="times new roman;times" w:hAnsi="times new roman;times"/>
          <w:b/>
          <w:color w:val="111111"/>
          <w:sz w:val="20"/>
        </w:rPr>
        <w:t>REDEEMABLE</w:t>
      </w:r>
      <w:r>
        <w:rPr>
          <w:rFonts w:ascii="times new roman;times" w:hAnsi="times new roman;times"/>
          <w:b/>
          <w:sz w:val="20"/>
        </w:rPr>
        <w:t xml:space="preserve"> </w:t>
      </w:r>
      <w:r>
        <w:rPr>
          <w:rFonts w:ascii="times new roman;times" w:hAnsi="times new roman;times"/>
          <w:b/>
          <w:color w:val="111111"/>
          <w:sz w:val="20"/>
        </w:rPr>
        <w:t>PREFERRED</w:t>
      </w:r>
      <w:r>
        <w:rPr>
          <w:rFonts w:ascii="times new roman;times" w:hAnsi="times new roman;times"/>
          <w:b/>
          <w:sz w:val="20"/>
        </w:rPr>
        <w:t xml:space="preserve"> </w:t>
      </w:r>
      <w:r>
        <w:rPr>
          <w:rFonts w:ascii="times new roman;times" w:hAnsi="times new roman;times"/>
          <w:b/>
          <w:color w:val="111111"/>
          <w:sz w:val="20"/>
        </w:rPr>
        <w:t>STOCK</w:t>
      </w:r>
      <w:r>
        <w:rPr>
          <w:rFonts w:ascii="times new roman;times" w:hAnsi="times new roman;times"/>
          <w:b/>
          <w:sz w:val="20"/>
        </w:rPr>
        <w:t xml:space="preserve"> </w:t>
      </w:r>
      <w:r>
        <w:rPr>
          <w:rFonts w:ascii="times new roman;times" w:hAnsi="times new roman;times"/>
          <w:b/>
          <w:color w:val="111111"/>
          <w:sz w:val="20"/>
        </w:rPr>
        <w:t xml:space="preserve">OF </w:t>
      </w:r>
    </w:p>
    <w:p>
      <w:pPr>
        <w:pStyle w:val="TextBody"/>
        <w:bidi w:val="0"/>
        <w:spacing w:lineRule="auto" w:line="237" w:before="0" w:after="0"/>
        <w:ind w:left="0" w:right="0" w:hanging="0"/>
        <w:jc w:val="center"/>
        <w:rPr>
          <w:rFonts w:ascii="times new roman;times" w:hAnsi="times new roman;times"/>
          <w:b/>
          <w:color w:val="111111"/>
          <w:sz w:val="20"/>
        </w:rPr>
      </w:pPr>
      <w:r>
        <w:rPr>
          <w:rFonts w:ascii="times new roman;times" w:hAnsi="times new roman;times"/>
          <w:b/>
          <w:color w:val="111111"/>
          <w:sz w:val="20"/>
        </w:rPr>
        <w:t>CLEARONE, INC.</w:t>
      </w:r>
    </w:p>
    <w:p>
      <w:pPr>
        <w:pStyle w:val="TextBody"/>
        <w:bidi w:val="0"/>
        <w:spacing w:lineRule="auto" w:line="288" w:before="0" w:after="0"/>
        <w:ind w:left="1106" w:right="972" w:hanging="0"/>
        <w:jc w:val="left"/>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691" w:right="972" w:hanging="0"/>
        <w:jc w:val="left"/>
        <w:rPr>
          <w:rFonts w:ascii="times new roman;times" w:hAnsi="times new roman;times"/>
          <w:sz w:val="20"/>
        </w:rPr>
      </w:pPr>
      <w:r>
        <w:rPr>
          <w:rFonts w:ascii="Times New Roman" w:hAnsi="Times New Roman"/>
          <w:color w:val="111111"/>
          <w:sz w:val="20"/>
        </w:rPr>
        <w:t>Section</w:t>
      </w:r>
      <w:r>
        <w:rPr>
          <w:rFonts w:ascii="times new roman;times" w:hAnsi="times new roman;times"/>
          <w:sz w:val="20"/>
        </w:rPr>
        <w:t xml:space="preserve"> </w:t>
      </w:r>
      <w:r>
        <w:rPr>
          <w:rFonts w:ascii="Times New Roman" w:hAnsi="Times New Roman"/>
          <w:color w:val="111111"/>
          <w:sz w:val="20"/>
        </w:rPr>
        <w:t xml:space="preserve">1 </w:t>
      </w:r>
      <w:r>
        <w:rPr>
          <w:rFonts w:ascii="Times New Roman" w:hAnsi="Times New Roman"/>
          <w:color w:val="111111"/>
          <w:sz w:val="20"/>
          <w:u w:val="single"/>
        </w:rPr>
        <w:t>DFSIGNATI0N</w:t>
      </w:r>
      <w:r>
        <w:rPr>
          <w:rFonts w:ascii="times new roman;times" w:hAnsi="times new roman;times"/>
          <w:sz w:val="20"/>
        </w:rPr>
        <w:t xml:space="preserve"> </w:t>
      </w:r>
      <w:r>
        <w:rPr>
          <w:rFonts w:ascii="Times New Roman" w:hAnsi="Times New Roman"/>
          <w:color w:val="111111"/>
          <w:sz w:val="20"/>
          <w:u w:val="single"/>
        </w:rPr>
        <w:t>AND</w:t>
      </w:r>
      <w:r>
        <w:rPr>
          <w:rFonts w:ascii="times new roman;times" w:hAnsi="times new roman;times"/>
          <w:sz w:val="20"/>
        </w:rPr>
        <w:t xml:space="preserve"> </w:t>
      </w:r>
      <w:r>
        <w:rPr>
          <w:rFonts w:ascii="Times New Roman" w:hAnsi="Times New Roman"/>
          <w:color w:val="111111"/>
          <w:sz w:val="20"/>
          <w:u w:val="single"/>
        </w:rPr>
        <w:t>AM0UNf.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total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number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 Redeemable Preferred Stock (the</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 xml:space="preserve">"Class A Preferred")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2,069,065.</w:t>
      </w:r>
    </w:p>
    <w:p>
      <w:pPr>
        <w:pStyle w:val="TextBody"/>
        <w:bidi w:val="0"/>
        <w:spacing w:lineRule="auto" w:line="288" w:before="0" w:after="0"/>
        <w:ind w:left="1106" w:right="0" w:hanging="0"/>
        <w:jc w:val="left"/>
        <w:rPr>
          <w:rFonts w:ascii="Times New Roman" w:hAnsi="Times New Roman"/>
          <w:color w:val="111111"/>
          <w:spacing w:val="-2"/>
          <w:sz w:val="20"/>
        </w:rPr>
      </w:pPr>
      <w:r>
        <w:rPr>
          <w:rFonts w:ascii="Times New Roman" w:hAnsi="Times New Roman"/>
          <w:color w:val="111111"/>
          <w:spacing w:val="-2"/>
          <w:sz w:val="20"/>
        </w:rPr>
      </w:r>
    </w:p>
    <w:p>
      <w:pPr>
        <w:pStyle w:val="TextBody"/>
        <w:bidi w:val="0"/>
        <w:spacing w:lineRule="auto" w:line="288" w:before="0" w:after="0"/>
        <w:ind w:left="1691" w:right="0" w:hanging="0"/>
        <w:jc w:val="left"/>
        <w:rPr>
          <w:rFonts w:ascii="times new roman;times" w:hAnsi="times new roman;times"/>
          <w:sz w:val="20"/>
        </w:rPr>
      </w:pPr>
      <w:r>
        <w:rPr>
          <w:rFonts w:ascii="Times New Roman" w:hAnsi="Times New Roman"/>
          <w:color w:val="111111"/>
          <w:spacing w:val="-2"/>
          <w:sz w:val="20"/>
        </w:rPr>
        <w:t xml:space="preserve">Section 2 </w:t>
      </w:r>
      <w:r>
        <w:rPr>
          <w:rFonts w:ascii="Times New Roman" w:hAnsi="Times New Roman"/>
          <w:color w:val="111111"/>
          <w:spacing w:val="-2"/>
          <w:sz w:val="20"/>
          <w:u w:val="single"/>
        </w:rPr>
        <w:t>REDEMPTION.</w:t>
      </w:r>
    </w:p>
    <w:p>
      <w:pPr>
        <w:pStyle w:val="TextBody"/>
        <w:bidi w:val="0"/>
        <w:spacing w:lineRule="auto" w:line="237" w:before="0" w:after="0"/>
        <w:ind w:left="1106" w:right="972" w:firstLine="1449"/>
        <w:jc w:val="both"/>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1"/>
          <w:spacing w:val="-1"/>
          <w:sz w:val="20"/>
        </w:rPr>
        <w:t xml:space="preserve">(a) </w:t>
      </w:r>
      <w:r>
        <w:rPr>
          <w:rFonts w:ascii="Times New Roman" w:hAnsi="Times New Roman"/>
          <w:color w:val="111111"/>
          <w:sz w:val="20"/>
          <w:u w:val="single"/>
        </w:rPr>
        <w:t>Mandatory</w:t>
      </w:r>
      <w:r>
        <w:rPr>
          <w:rFonts w:ascii="times new roman;times" w:hAnsi="times new roman;times"/>
          <w:sz w:val="20"/>
        </w:rPr>
        <w:t xml:space="preserve"> </w:t>
      </w:r>
      <w:r>
        <w:rPr>
          <w:rFonts w:ascii="Times New Roman" w:hAnsi="Times New Roman"/>
          <w:color w:val="111111"/>
          <w:sz w:val="20"/>
          <w:u w:val="single"/>
        </w:rPr>
        <w:t>Redemption</w:t>
      </w:r>
      <w:r>
        <w:rPr>
          <w:rFonts w:ascii="times new roman;times" w:hAnsi="times new roman;times"/>
          <w:sz w:val="20"/>
        </w:rPr>
        <w:t xml:space="preserve"> </w:t>
      </w:r>
      <w:r>
        <w:rPr>
          <w:rFonts w:ascii="Times New Roman" w:hAnsi="Times New Roman"/>
          <w:color w:val="111111"/>
          <w:sz w:val="20"/>
          <w:u w:val="single"/>
        </w:rPr>
        <w:t>Upon</w:t>
      </w:r>
      <w:r>
        <w:rPr>
          <w:rFonts w:ascii="times new roman;times" w:hAnsi="times new roman;times"/>
          <w:sz w:val="20"/>
        </w:rPr>
        <w:t xml:space="preserve"> </w:t>
      </w:r>
      <w:r>
        <w:rPr>
          <w:rFonts w:ascii="Times New Roman" w:hAnsi="Times New Roman"/>
          <w:color w:val="111111"/>
          <w:sz w:val="20"/>
          <w:u w:val="single"/>
        </w:rPr>
        <w:t>Asset</w:t>
      </w:r>
      <w:r>
        <w:rPr>
          <w:rFonts w:ascii="times new roman;times" w:hAnsi="times new roman;times"/>
          <w:sz w:val="20"/>
        </w:rPr>
        <w:t xml:space="preserve"> </w:t>
      </w:r>
      <w:r>
        <w:rPr>
          <w:rFonts w:ascii="Times New Roman" w:hAnsi="Times New Roman"/>
          <w:color w:val="111111"/>
          <w:sz w:val="20"/>
          <w:u w:val="single"/>
        </w:rPr>
        <w:t>Sale.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Upon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consummation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 Asset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Sale,100%</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Proceeds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distributed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solely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pro</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rata</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basis,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consideration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for</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redemption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of</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Class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 xml:space="preserve">(the </w:t>
      </w:r>
      <w:r>
        <w:rPr>
          <w:rFonts w:ascii="Times New Roman" w:hAnsi="Times New Roman"/>
          <w:b/>
          <w:strike w:val="false"/>
          <w:dstrike w:val="false"/>
          <w:color w:val="111111"/>
          <w:sz w:val="20"/>
          <w:u w:val="none"/>
          <w:effect w:val="none"/>
        </w:rPr>
        <w:t xml:space="preserve">"Redemption"). </w:t>
      </w:r>
      <w:r>
        <w:rPr>
          <w:rFonts w:ascii="Times New Roman" w:hAnsi="Times New Roman"/>
          <w:strike w:val="false"/>
          <w:dstrike w:val="false"/>
          <w:color w:val="111111"/>
          <w:sz w:val="20"/>
          <w:u w:val="none"/>
          <w:effect w:val="none"/>
        </w:rPr>
        <w:t>Such Redemption shall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automatic and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mandatory</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upon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closing of</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 xml:space="preserve">an </w:t>
      </w:r>
      <w:r>
        <w:rPr>
          <w:rFonts w:ascii="Times New Roman" w:hAnsi="Times New Roman"/>
          <w:strike w:val="false"/>
          <w:dstrike w:val="false"/>
          <w:color w:val="111111"/>
          <w:spacing w:val="-2"/>
          <w:sz w:val="20"/>
          <w:u w:val="none"/>
          <w:effect w:val="none"/>
        </w:rPr>
        <w:t>Asset</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subject</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only</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Board's</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review</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approval</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mechanics</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 xml:space="preserve">distribution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Proceeds.</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"Net</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Proceeds"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mean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100%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gross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proceeds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Asset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less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all transaction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expenses,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liabilities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and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obligations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relating</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to</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Asset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including</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but</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not limited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to</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payments,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fees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severance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packages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to</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or</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related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to</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bankers,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consultants, advisors,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employees, executives,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leases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other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property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related obligations.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Proceeds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 include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further deduction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obligations,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expenses, payables,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accrued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liabilities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kind (contractual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otherwise)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subsidiaries,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which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remain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liabilities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subsidiaries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not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otherwise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sold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part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Asset Sale, other</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than payments or expenses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required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to be paid 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conjunction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with the reporting obligations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maintenance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as</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listed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reporting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issuer.</w:t>
      </w:r>
    </w:p>
    <w:p>
      <w:pPr>
        <w:pStyle w:val="TextBody"/>
        <w:bidi w:val="0"/>
        <w:spacing w:lineRule="auto" w:line="230" w:before="0" w:after="0"/>
        <w:ind w:left="1106" w:right="972" w:firstLine="1437"/>
        <w:jc w:val="both"/>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1"/>
          <w:spacing w:val="-1"/>
          <w:sz w:val="20"/>
        </w:rPr>
        <w:t xml:space="preserve">(b) </w:t>
      </w:r>
      <w:r>
        <w:rPr>
          <w:rFonts w:ascii="Times New Roman" w:hAnsi="Times New Roman"/>
          <w:color w:val="111111"/>
          <w:sz w:val="20"/>
          <w:u w:val="single"/>
        </w:rPr>
        <w:t>Redemption Price.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 redemption price for each share of Class A 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equal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i/>
          <w:strike w:val="false"/>
          <w:dstrike w:val="false"/>
          <w:color w:val="111111"/>
          <w:sz w:val="20"/>
          <w:u w:val="none"/>
          <w:effect w:val="none"/>
        </w:rPr>
        <w:t>pro</w:t>
      </w:r>
      <w:r>
        <w:rPr>
          <w:rFonts w:ascii="times new roman;times" w:hAnsi="times new roman;times"/>
          <w:sz w:val="20"/>
        </w:rPr>
        <w:t xml:space="preserve"> </w:t>
      </w:r>
      <w:r>
        <w:rPr>
          <w:rFonts w:ascii="Times New Roman" w:hAnsi="Times New Roman"/>
          <w:i/>
          <w:strike w:val="false"/>
          <w:dstrike w:val="false"/>
          <w:color w:val="111111"/>
          <w:sz w:val="20"/>
          <w:u w:val="none"/>
          <w:effect w:val="none"/>
        </w:rPr>
        <w:t xml:space="preserve">rata </w:t>
      </w:r>
      <w:r>
        <w:rPr>
          <w:rFonts w:ascii="Times New Roman" w:hAnsi="Times New Roman"/>
          <w:strike w:val="false"/>
          <w:dstrike w:val="false"/>
          <w:color w:val="111111"/>
          <w:sz w:val="20"/>
          <w:u w:val="none"/>
          <w:effect w:val="none"/>
        </w:rPr>
        <w:t>portion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one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hundred percent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(100%)</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Net Proceeds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Asset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 (the</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"Redemption Price").</w:t>
      </w:r>
    </w:p>
    <w:p>
      <w:pPr>
        <w:pStyle w:val="TextBody"/>
        <w:bidi w:val="0"/>
        <w:spacing w:lineRule="auto" w:line="237" w:before="0" w:after="0"/>
        <w:ind w:left="1106" w:right="972" w:firstLine="1443"/>
        <w:jc w:val="both"/>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1"/>
          <w:spacing w:val="-1"/>
          <w:sz w:val="20"/>
        </w:rPr>
        <w:t xml:space="preserve">(c) </w:t>
      </w:r>
      <w:r>
        <w:rPr>
          <w:rFonts w:ascii="Times New Roman" w:hAnsi="Times New Roman"/>
          <w:color w:val="111111"/>
          <w:sz w:val="20"/>
          <w:u w:val="single"/>
        </w:rPr>
        <w:t>Asset Sale.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 xml:space="preserve">An </w:t>
      </w:r>
      <w:r>
        <w:rPr>
          <w:rFonts w:ascii="Times New Roman" w:hAnsi="Times New Roman"/>
          <w:b/>
          <w:strike w:val="false"/>
          <w:dstrike w:val="false"/>
          <w:color w:val="111111"/>
          <w:sz w:val="20"/>
          <w:u w:val="none"/>
          <w:effect w:val="none"/>
        </w:rPr>
        <w:t xml:space="preserve">"Asset Sale" </w:t>
      </w:r>
      <w:r>
        <w:rPr>
          <w:rFonts w:ascii="Times New Roman" w:hAnsi="Times New Roman"/>
          <w:strike w:val="false"/>
          <w:dstrike w:val="false"/>
          <w:color w:val="111111"/>
          <w:sz w:val="20"/>
          <w:u w:val="none"/>
          <w:effect w:val="none"/>
        </w:rPr>
        <w:t>shall mean any sale of the Corporation's existing operating business and/or a substantial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portion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assets, including through a sale of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Intellectual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Property 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Capital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Stock of ClearOne Holding, LLC </w:t>
      </w:r>
      <w:r>
        <w:rPr>
          <w:rFonts w:ascii="Times New Roman" w:hAnsi="Times New Roman"/>
          <w:b/>
          <w:strike w:val="false"/>
          <w:dstrike w:val="false"/>
          <w:color w:val="111111"/>
          <w:sz w:val="20"/>
          <w:u w:val="none"/>
          <w:effect w:val="none"/>
        </w:rPr>
        <w:t>("ClearOne</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 xml:space="preserve">Holding") </w:t>
      </w:r>
      <w:r>
        <w:rPr>
          <w:rFonts w:ascii="Times New Roman" w:hAnsi="Times New Roman"/>
          <w:strike w:val="false"/>
          <w:dstrike w:val="false"/>
          <w:color w:val="111111"/>
          <w:sz w:val="20"/>
          <w:u w:val="none"/>
          <w:effect w:val="none"/>
        </w:rPr>
        <w:t>or other subsidiary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formed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 hold existing assets,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provided, however, that the term </w:t>
      </w:r>
      <w:r>
        <w:rPr>
          <w:rFonts w:ascii="Times New Roman" w:hAnsi="Times New Roman"/>
          <w:b/>
          <w:strike w:val="false"/>
          <w:dstrike w:val="false"/>
          <w:color w:val="111111"/>
          <w:sz w:val="20"/>
          <w:u w:val="none"/>
          <w:effect w:val="none"/>
        </w:rPr>
        <w:t xml:space="preserve">"Asset Sale" </w:t>
      </w:r>
      <w:r>
        <w:rPr>
          <w:rFonts w:ascii="Times New Roman" w:hAnsi="Times New Roman"/>
          <w:strike w:val="false"/>
          <w:dstrike w:val="false"/>
          <w:color w:val="111111"/>
          <w:sz w:val="20"/>
          <w:u w:val="none"/>
          <w:effect w:val="none"/>
        </w:rPr>
        <w:t>shall not include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transactions entered into in the ordinary course of business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purpose of changing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Corporation's jurisdiction of incorporation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creating a holding company structure where equity holders maintain substantially similar ownership percentages. An Asset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 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also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include any transaction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series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related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transactions the primary purpose of which is the disposition of ClearOne Holding or other subsidiary of the Corporation or their assets as described above.</w:t>
      </w:r>
    </w:p>
    <w:p>
      <w:pPr>
        <w:pStyle w:val="TextBody"/>
        <w:bidi w:val="0"/>
        <w:spacing w:lineRule="auto" w:line="235" w:before="0" w:after="0"/>
        <w:ind w:left="1178" w:right="972" w:firstLine="1445"/>
        <w:jc w:val="both"/>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1"/>
          <w:spacing w:val="-1"/>
          <w:sz w:val="20"/>
        </w:rPr>
        <w:t xml:space="preserve">(d) </w:t>
      </w:r>
      <w:r>
        <w:rPr>
          <w:rFonts w:ascii="Times New Roman" w:hAnsi="Times New Roman"/>
          <w:color w:val="111111"/>
          <w:sz w:val="20"/>
          <w:u w:val="single"/>
        </w:rPr>
        <w:t>Timing.</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 Redemption of Class A Preferred shall occur no later than sixty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(60)</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days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following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closing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Asset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which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not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exceed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hundred eighty </w:t>
      </w:r>
      <w:r>
        <w:rPr>
          <w:rFonts w:ascii="Times New Roman" w:hAnsi="Times New Roman"/>
          <w:color w:val="111111"/>
          <w:sz w:val="20"/>
        </w:rPr>
        <w:t>(180)</w:t>
      </w:r>
      <w:r>
        <w:rPr>
          <w:rFonts w:ascii="times new roman;times" w:hAnsi="times new roman;times"/>
          <w:sz w:val="20"/>
        </w:rPr>
        <w:t xml:space="preserve"> </w:t>
      </w:r>
      <w:r>
        <w:rPr>
          <w:rFonts w:ascii="Times New Roman" w:hAnsi="Times New Roman"/>
          <w:color w:val="111111"/>
          <w:sz w:val="20"/>
        </w:rPr>
        <w:t>days</w:t>
      </w:r>
      <w:r>
        <w:rPr>
          <w:rFonts w:ascii="times new roman;times" w:hAnsi="times new roman;times"/>
          <w:sz w:val="20"/>
        </w:rPr>
        <w:t xml:space="preserve"> </w:t>
      </w:r>
      <w:r>
        <w:rPr>
          <w:rFonts w:ascii="Times New Roman" w:hAnsi="Times New Roman"/>
          <w:color w:val="111111"/>
          <w:sz w:val="20"/>
        </w:rPr>
        <w:t>from</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initial</w:t>
      </w:r>
      <w:r>
        <w:rPr>
          <w:rFonts w:ascii="times new roman;times" w:hAnsi="times new roman;times"/>
          <w:sz w:val="20"/>
        </w:rPr>
        <w:t xml:space="preserve"> </w:t>
      </w:r>
      <w:r>
        <w:rPr>
          <w:rFonts w:ascii="Times New Roman" w:hAnsi="Times New Roman"/>
          <w:color w:val="111111"/>
          <w:sz w:val="20"/>
        </w:rPr>
        <w:t>closing</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any</w:t>
      </w:r>
      <w:r>
        <w:rPr>
          <w:rFonts w:ascii="times new roman;times" w:hAnsi="times new roman;times"/>
          <w:sz w:val="20"/>
        </w:rPr>
        <w:t xml:space="preserve"> </w:t>
      </w:r>
      <w:r>
        <w:rPr>
          <w:rFonts w:ascii="Times New Roman" w:hAnsi="Times New Roman"/>
          <w:color w:val="111111"/>
          <w:sz w:val="20"/>
        </w:rPr>
        <w:t>Asset</w:t>
      </w:r>
      <w:r>
        <w:rPr>
          <w:rFonts w:ascii="times new roman;times" w:hAnsi="times new roman;times"/>
          <w:sz w:val="20"/>
        </w:rPr>
        <w:t xml:space="preserve"> </w:t>
      </w:r>
      <w:r>
        <w:rPr>
          <w:rFonts w:ascii="Times New Roman" w:hAnsi="Times New Roman"/>
          <w:color w:val="111111"/>
          <w:sz w:val="20"/>
        </w:rPr>
        <w:t>Sale.</w:t>
      </w:r>
      <w:r>
        <w:rPr>
          <w:rFonts w:ascii="times new roman;times" w:hAnsi="times new roman;times"/>
          <w:sz w:val="20"/>
        </w:rPr>
        <w:t xml:space="preserve"> </w:t>
      </w:r>
      <w:r>
        <w:rPr>
          <w:rFonts w:ascii="Times New Roman" w:hAnsi="Times New Roman"/>
          <w:color w:val="111111"/>
          <w:sz w:val="20"/>
        </w:rPr>
        <w:t>With</w:t>
      </w:r>
      <w:r>
        <w:rPr>
          <w:rFonts w:ascii="times new roman;times" w:hAnsi="times new roman;times"/>
          <w:sz w:val="20"/>
        </w:rPr>
        <w:t xml:space="preserve"> </w:t>
      </w:r>
      <w:r>
        <w:rPr>
          <w:rFonts w:ascii="Times New Roman" w:hAnsi="Times New Roman"/>
          <w:color w:val="111111"/>
          <w:sz w:val="20"/>
        </w:rPr>
        <w:t>respect</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any</w:t>
      </w:r>
      <w:r>
        <w:rPr>
          <w:rFonts w:ascii="times new roman;times" w:hAnsi="times new roman;times"/>
          <w:sz w:val="20"/>
        </w:rPr>
        <w:t xml:space="preserve"> </w:t>
      </w:r>
      <w:r>
        <w:rPr>
          <w:rFonts w:ascii="Times New Roman" w:hAnsi="Times New Roman"/>
          <w:color w:val="111111"/>
          <w:sz w:val="20"/>
        </w:rPr>
        <w:t>Asset</w:t>
      </w:r>
      <w:r>
        <w:rPr>
          <w:rFonts w:ascii="times new roman;times" w:hAnsi="times new roman;times"/>
          <w:sz w:val="20"/>
        </w:rPr>
        <w:t xml:space="preserve"> </w:t>
      </w:r>
      <w:r>
        <w:rPr>
          <w:rFonts w:ascii="Times New Roman" w:hAnsi="Times New Roman"/>
          <w:color w:val="111111"/>
          <w:sz w:val="20"/>
        </w:rPr>
        <w:t>Sales,</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Company may make multiple interim</w:t>
      </w:r>
      <w:r>
        <w:rPr>
          <w:rFonts w:ascii="times new roman;times" w:hAnsi="times new roman;times"/>
          <w:sz w:val="20"/>
        </w:rPr>
        <w:t xml:space="preserve"> </w:t>
      </w:r>
      <w:r>
        <w:rPr>
          <w:rFonts w:ascii="Times New Roman" w:hAnsi="Times New Roman"/>
          <w:color w:val="111111"/>
          <w:sz w:val="20"/>
        </w:rPr>
        <w:t>distributions</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holders</w:t>
      </w:r>
      <w:r>
        <w:rPr>
          <w:rFonts w:ascii="times new roman;times" w:hAnsi="times new roman;times"/>
          <w:sz w:val="20"/>
        </w:rPr>
        <w:t xml:space="preserve"> </w:t>
      </w:r>
      <w:r>
        <w:rPr>
          <w:rFonts w:ascii="Times New Roman" w:hAnsi="Times New Roman"/>
          <w:color w:val="111111"/>
          <w:sz w:val="20"/>
        </w:rPr>
        <w:t>of Class A</w:t>
      </w:r>
      <w:r>
        <w:rPr>
          <w:rFonts w:ascii="times new roman;times" w:hAnsi="times new roman;times"/>
          <w:sz w:val="20"/>
        </w:rPr>
        <w:t xml:space="preserve"> </w:t>
      </w:r>
      <w:r>
        <w:rPr>
          <w:rFonts w:ascii="Times New Roman" w:hAnsi="Times New Roman"/>
          <w:color w:val="111111"/>
          <w:sz w:val="20"/>
        </w:rPr>
        <w:t>Preferred. All payments, whether interim</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final,</w:t>
      </w:r>
      <w:r>
        <w:rPr>
          <w:rFonts w:ascii="times new roman;times" w:hAnsi="times new roman;times"/>
          <w:sz w:val="20"/>
        </w:rPr>
        <w:t xml:space="preserve"> </w:t>
      </w:r>
      <w:r>
        <w:rPr>
          <w:rFonts w:ascii="Times New Roman" w:hAnsi="Times New Roman"/>
          <w:color w:val="111111"/>
          <w:sz w:val="20"/>
        </w:rPr>
        <w:t>shall</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made</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cash</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holders</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Class</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color w:val="111111"/>
          <w:sz w:val="20"/>
        </w:rPr>
        <w:t>Preferred</w:t>
      </w:r>
      <w:r>
        <w:rPr>
          <w:rFonts w:ascii="times new roman;times" w:hAnsi="times new roman;times"/>
          <w:sz w:val="20"/>
        </w:rPr>
        <w:t xml:space="preserve"> </w:t>
      </w:r>
      <w:r>
        <w:rPr>
          <w:rFonts w:ascii="Times New Roman" w:hAnsi="Times New Roman"/>
          <w:color w:val="111111"/>
          <w:sz w:val="20"/>
        </w:rPr>
        <w:t>on</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i/>
          <w:color w:val="111111"/>
          <w:sz w:val="20"/>
        </w:rPr>
        <w:t>pro</w:t>
      </w:r>
      <w:r>
        <w:rPr>
          <w:rFonts w:ascii="times new roman;times" w:hAnsi="times new roman;times"/>
          <w:sz w:val="20"/>
        </w:rPr>
        <w:t xml:space="preserve"> </w:t>
      </w:r>
      <w:r>
        <w:rPr>
          <w:rFonts w:ascii="Times New Roman" w:hAnsi="Times New Roman"/>
          <w:i/>
          <w:color w:val="111111"/>
          <w:sz w:val="20"/>
        </w:rPr>
        <w:t>rata</w:t>
      </w:r>
      <w:r>
        <w:rPr>
          <w:rFonts w:ascii="times new roman;times" w:hAnsi="times new roman;times"/>
          <w:sz w:val="20"/>
        </w:rPr>
        <w:t xml:space="preserve"> </w:t>
      </w:r>
      <w:r>
        <w:rPr>
          <w:rFonts w:ascii="Times New Roman" w:hAnsi="Times New Roman"/>
          <w:color w:val="111111"/>
          <w:sz w:val="20"/>
        </w:rPr>
        <w:t>basis,</w:t>
      </w:r>
      <w:r>
        <w:rPr>
          <w:rFonts w:ascii="times new roman;times" w:hAnsi="times new roman;times"/>
          <w:sz w:val="20"/>
        </w:rPr>
        <w:t xml:space="preserve"> </w:t>
      </w:r>
      <w:r>
        <w:rPr>
          <w:rFonts w:ascii="Times New Roman" w:hAnsi="Times New Roman"/>
          <w:color w:val="111111"/>
          <w:sz w:val="20"/>
        </w:rPr>
        <w:t>based on the</w:t>
      </w:r>
      <w:r>
        <w:rPr>
          <w:rFonts w:ascii="times new roman;times" w:hAnsi="times new roman;times"/>
          <w:sz w:val="20"/>
        </w:rPr>
        <w:t xml:space="preserve"> </w:t>
      </w:r>
      <w:r>
        <w:rPr>
          <w:rFonts w:ascii="Times New Roman" w:hAnsi="Times New Roman"/>
          <w:color w:val="111111"/>
          <w:sz w:val="20"/>
        </w:rPr>
        <w:t>number of Class A Preferred shares</w:t>
      </w:r>
      <w:r>
        <w:rPr>
          <w:rFonts w:ascii="times new roman;times" w:hAnsi="times new roman;times"/>
          <w:sz w:val="20"/>
        </w:rPr>
        <w:t xml:space="preserve"> </w:t>
      </w:r>
      <w:r>
        <w:rPr>
          <w:rFonts w:ascii="Times New Roman" w:hAnsi="Times New Roman"/>
          <w:color w:val="111111"/>
          <w:sz w:val="20"/>
        </w:rPr>
        <w:t>held as</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 date on which the</w:t>
      </w:r>
      <w:r>
        <w:rPr>
          <w:rFonts w:ascii="times new roman;times" w:hAnsi="times new roman;times"/>
          <w:sz w:val="20"/>
        </w:rPr>
        <w:t xml:space="preserve"> </w:t>
      </w:r>
      <w:r>
        <w:rPr>
          <w:rFonts w:ascii="Times New Roman" w:hAnsi="Times New Roman"/>
          <w:color w:val="111111"/>
          <w:sz w:val="20"/>
        </w:rPr>
        <w:t xml:space="preserve">Class A Preferred are </w:t>
      </w:r>
      <w:r>
        <w:rPr>
          <w:rFonts w:ascii="Times New Roman" w:hAnsi="Times New Roman"/>
          <w:color w:val="111111"/>
          <w:spacing w:val="-2"/>
          <w:sz w:val="20"/>
        </w:rPr>
        <w:t>issued.</w:t>
      </w:r>
    </w:p>
    <w:p>
      <w:pPr>
        <w:pStyle w:val="TextBody"/>
        <w:bidi w:val="0"/>
        <w:spacing w:lineRule="auto" w:line="288" w:before="0" w:after="0"/>
        <w:ind w:left="1106" w:right="972" w:firstLine="1349"/>
        <w:jc w:val="both"/>
        <w:rPr>
          <w:rFonts w:ascii="Times New Roman" w:hAnsi="Times New Roman"/>
          <w:color w:val="111111"/>
          <w:spacing w:val="-2"/>
          <w:sz w:val="20"/>
        </w:rPr>
      </w:pPr>
      <w:r>
        <w:rPr>
          <w:rFonts w:ascii="Times New Roman" w:hAnsi="Times New Roman"/>
          <w:color w:val="111111"/>
          <w:spacing w:val="-2"/>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1511" w:right="989" w:firstLine="1349"/>
        <w:jc w:val="both"/>
        <w:rPr>
          <w:rFonts w:ascii="times new roman;times" w:hAnsi="times new roman;times"/>
          <w:sz w:val="20"/>
        </w:rPr>
      </w:pPr>
      <w:r>
        <w:rPr>
          <w:rFonts w:ascii="Times New Roman" w:hAnsi="Times New Roman"/>
          <w:color w:val="111113"/>
          <w:spacing w:val="-1"/>
          <w:sz w:val="20"/>
        </w:rPr>
        <w:t xml:space="preserve">(e) </w:t>
      </w:r>
      <w:r>
        <w:rPr>
          <w:rFonts w:ascii="Times New Roman" w:hAnsi="Times New Roman"/>
          <w:color w:val="111113"/>
          <w:sz w:val="20"/>
          <w:u w:val="single"/>
        </w:rPr>
        <w:t>If</w:t>
      </w:r>
      <w:r>
        <w:rPr>
          <w:rFonts w:ascii="times new roman;times" w:hAnsi="times new roman;times"/>
          <w:sz w:val="20"/>
        </w:rPr>
        <w:t xml:space="preserve"> </w:t>
      </w:r>
      <w:r>
        <w:rPr>
          <w:rFonts w:ascii="Times New Roman" w:hAnsi="Times New Roman"/>
          <w:color w:val="111113"/>
          <w:sz w:val="20"/>
          <w:u w:val="single"/>
        </w:rPr>
        <w:t>Asset</w:t>
      </w:r>
      <w:r>
        <w:rPr>
          <w:rFonts w:ascii="times new roman;times" w:hAnsi="times new roman;times"/>
          <w:sz w:val="20"/>
        </w:rPr>
        <w:t xml:space="preserve"> </w:t>
      </w:r>
      <w:r>
        <w:rPr>
          <w:rFonts w:ascii="Times New Roman" w:hAnsi="Times New Roman"/>
          <w:color w:val="111113"/>
          <w:sz w:val="20"/>
          <w:u w:val="single"/>
        </w:rPr>
        <w:t>Sale Does Not Occur</w:t>
      </w:r>
      <w:r>
        <w:rPr>
          <w:rFonts w:ascii="Times New Roman" w:hAnsi="Times New Roman"/>
          <w:strike w:val="false"/>
          <w:dstrike w:val="false"/>
          <w:color w:val="2D2D2D"/>
          <w:sz w:val="20"/>
          <w:u w:val="none"/>
          <w:effect w:val="none"/>
        </w:rPr>
        <w:t xml:space="preserve">. </w:t>
      </w:r>
      <w:r>
        <w:rPr>
          <w:rFonts w:ascii="Times New Roman" w:hAnsi="Times New Roman"/>
          <w:strike w:val="false"/>
          <w:dstrike w:val="false"/>
          <w:color w:val="111113"/>
          <w:sz w:val="20"/>
          <w:u w:val="none"/>
          <w:effect w:val="none"/>
        </w:rPr>
        <w:t>li an Asset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Sale does not occur within one hundred eighty (180) days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following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issuance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 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Preferred,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shall proceed to liquidate ClearOne Holding, LLC and its other subsidiaries and distribute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proceeds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holders of Class A Preferred 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accordance with</w:t>
      </w:r>
      <w:r>
        <w:rPr>
          <w:rFonts w:ascii="times new roman;times" w:hAnsi="times new roman;times"/>
          <w:sz w:val="20"/>
        </w:rPr>
        <w:t xml:space="preserve"> </w:t>
      </w:r>
      <w:r>
        <w:rPr>
          <w:rFonts w:ascii="Times New Roman" w:hAnsi="Times New Roman"/>
          <w:color w:val="111113"/>
          <w:sz w:val="20"/>
          <w:u w:val="single"/>
        </w:rPr>
        <w:t>Section 3</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below.</w:t>
      </w:r>
    </w:p>
    <w:p>
      <w:pPr>
        <w:pStyle w:val="TextBody"/>
        <w:bidi w:val="0"/>
        <w:spacing w:lineRule="auto" w:line="237" w:before="0" w:after="0"/>
        <w:ind w:left="1106" w:right="972" w:firstLine="1458"/>
        <w:jc w:val="both"/>
        <w:rPr>
          <w:rFonts w:ascii="Times New Roman" w:hAnsi="Times New Roman"/>
          <w:color w:val="111113"/>
          <w:spacing w:val="-1"/>
          <w:sz w:val="20"/>
        </w:rPr>
      </w:pPr>
      <w:r>
        <w:rPr>
          <w:rFonts w:ascii="Times New Roman" w:hAnsi="Times New Roman"/>
          <w:color w:val="111113"/>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pacing w:val="-1"/>
          <w:sz w:val="20"/>
        </w:rPr>
        <w:t xml:space="preserve">(f) </w:t>
      </w:r>
      <w:r>
        <w:rPr>
          <w:rFonts w:ascii="Times New Roman" w:hAnsi="Times New Roman"/>
          <w:color w:val="111113"/>
          <w:sz w:val="20"/>
          <w:u w:val="single"/>
        </w:rPr>
        <w:t>Seniority.</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The Class A Preferred shall be senior to all existing and future classes of preferred stock and to all debt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 Corporation, except for the Class B Convertible Preferred Stock 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(the</w:t>
      </w:r>
      <w:r>
        <w:rPr>
          <w:rFonts w:ascii="times new roman;times" w:hAnsi="times new roman;times"/>
          <w:sz w:val="20"/>
        </w:rPr>
        <w:t xml:space="preserve"> </w:t>
      </w:r>
      <w:r>
        <w:rPr>
          <w:rFonts w:ascii="Times New Roman" w:hAnsi="Times New Roman"/>
          <w:b/>
          <w:strike w:val="false"/>
          <w:dstrike w:val="false"/>
          <w:color w:val="111113"/>
          <w:sz w:val="20"/>
          <w:u w:val="none"/>
          <w:effect w:val="none"/>
        </w:rPr>
        <w:t xml:space="preserve">"Class B Preferred"), </w:t>
      </w:r>
      <w:r>
        <w:rPr>
          <w:rFonts w:ascii="Times New Roman" w:hAnsi="Times New Roman"/>
          <w:strike w:val="false"/>
          <w:dstrike w:val="false"/>
          <w:color w:val="111113"/>
          <w:sz w:val="20"/>
          <w:u w:val="none"/>
          <w:effect w:val="none"/>
        </w:rPr>
        <w:t>which shall 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senior to Class A Preferred in all respects other than the Redemption of Class A Preferred pursuant to the Asset Sale.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avoidance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doubt,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100%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Net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Proceeds 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Asset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distributed solely to holders of Class A Preferred in connection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with the Redemption</w:t>
      </w:r>
      <w:r>
        <w:rPr>
          <w:rFonts w:ascii="Times New Roman" w:hAnsi="Times New Roman"/>
          <w:strike w:val="false"/>
          <w:dstrike w:val="false"/>
          <w:color w:val="2D2D2D"/>
          <w:sz w:val="20"/>
          <w:u w:val="none"/>
          <w:effect w:val="none"/>
        </w:rPr>
        <w:t>.</w:t>
      </w:r>
    </w:p>
    <w:p>
      <w:pPr>
        <w:pStyle w:val="TextBody"/>
        <w:bidi w:val="0"/>
        <w:spacing w:lineRule="auto" w:line="288" w:before="0" w:after="0"/>
        <w:ind w:left="1106" w:right="0" w:hanging="0"/>
        <w:jc w:val="left"/>
        <w:rPr>
          <w:rFonts w:ascii="Times New Roman" w:hAnsi="Times New Roman"/>
          <w:color w:val="111113"/>
          <w:spacing w:val="-2"/>
          <w:sz w:val="20"/>
        </w:rPr>
      </w:pPr>
      <w:r>
        <w:rPr>
          <w:rFonts w:ascii="Times New Roman" w:hAnsi="Times New Roman"/>
          <w:color w:val="111113"/>
          <w:spacing w:val="-2"/>
          <w:sz w:val="20"/>
        </w:rPr>
      </w:r>
    </w:p>
    <w:p>
      <w:pPr>
        <w:pStyle w:val="TextBody"/>
        <w:bidi w:val="0"/>
        <w:spacing w:lineRule="auto" w:line="288" w:before="0" w:after="0"/>
        <w:ind w:left="1691" w:right="0" w:hanging="0"/>
        <w:jc w:val="left"/>
        <w:rPr>
          <w:rFonts w:ascii="times new roman;times" w:hAnsi="times new roman;times"/>
          <w:sz w:val="20"/>
        </w:rPr>
      </w:pPr>
      <w:r>
        <w:rPr>
          <w:rFonts w:ascii="Times New Roman" w:hAnsi="Times New Roman"/>
          <w:color w:val="111113"/>
          <w:spacing w:val="-2"/>
          <w:sz w:val="20"/>
        </w:rPr>
        <w:t xml:space="preserve">Section 3 </w:t>
      </w:r>
      <w:r>
        <w:rPr>
          <w:rFonts w:ascii="Times New Roman" w:hAnsi="Times New Roman"/>
          <w:color w:val="111113"/>
          <w:spacing w:val="-7"/>
          <w:sz w:val="20"/>
          <w:u w:val="single"/>
        </w:rPr>
        <w:t>LIQUIDATION</w:t>
      </w:r>
      <w:r>
        <w:rPr>
          <w:rFonts w:ascii="times new roman;times" w:hAnsi="times new roman;times"/>
          <w:sz w:val="20"/>
        </w:rPr>
        <w:t xml:space="preserve"> </w:t>
      </w:r>
      <w:r>
        <w:rPr>
          <w:rFonts w:ascii="Times New Roman" w:hAnsi="Times New Roman"/>
          <w:color w:val="111113"/>
          <w:spacing w:val="-2"/>
          <w:sz w:val="20"/>
          <w:u w:val="single"/>
        </w:rPr>
        <w:t>RIGHTS.</w:t>
      </w:r>
    </w:p>
    <w:p>
      <w:pPr>
        <w:pStyle w:val="TextBody"/>
        <w:bidi w:val="0"/>
        <w:spacing w:lineRule="auto" w:line="237" w:before="0" w:after="0"/>
        <w:ind w:left="1106" w:right="972" w:firstLine="1447"/>
        <w:jc w:val="both"/>
        <w:rPr>
          <w:rFonts w:ascii="Times New Roman" w:hAnsi="Times New Roman"/>
          <w:b w:val="false"/>
          <w:i w:val="false"/>
          <w:caps w:val="false"/>
          <w:smallCaps w:val="false"/>
          <w:color w:val="111113"/>
          <w:spacing w:val="-1"/>
          <w:sz w:val="20"/>
        </w:rPr>
      </w:pPr>
      <w:r>
        <w:rPr>
          <w:rFonts w:ascii="Times New Roman" w:hAnsi="Times New Roman"/>
          <w:b w:val="false"/>
          <w:i w:val="false"/>
          <w:caps w:val="false"/>
          <w:smallCaps w:val="false"/>
          <w:color w:val="111113"/>
          <w:spacing w:val="-1"/>
          <w:sz w:val="20"/>
        </w:rPr>
      </w:r>
    </w:p>
    <w:p>
      <w:pPr>
        <w:pStyle w:val="TextBody"/>
        <w:bidi w:val="0"/>
        <w:spacing w:lineRule="auto" w:line="237"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3"/>
          <w:spacing w:val="-1"/>
          <w:sz w:val="20"/>
        </w:rPr>
        <w:t xml:space="preserve">(a) </w:t>
      </w:r>
      <w:r>
        <w:rPr>
          <w:rFonts w:ascii="Times New Roman" w:hAnsi="Times New Roman"/>
          <w:color w:val="111113"/>
          <w:sz w:val="20"/>
          <w:u w:val="single"/>
        </w:rPr>
        <w:t>Priority</w:t>
      </w:r>
      <w:r>
        <w:rPr>
          <w:rFonts w:ascii="Times New Roman" w:hAnsi="Times New Roman"/>
          <w:strike w:val="false"/>
          <w:dstrike w:val="false"/>
          <w:color w:val="2D2D2D"/>
          <w:sz w:val="20"/>
          <w:u w:val="none"/>
          <w:effect w:val="none"/>
        </w:rPr>
        <w: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 the event of any liquidation, dissolution, or winding up of the Corporation (other than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 Asset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Sale), whether voluntary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involuntary,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holders of Class A Preferred 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entitled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receive, prior and in preference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any distribution to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holders of 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other class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series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capital stock 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(including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and other Preferred Stock), an amount equal to the proceeds received by the Corporation from the liquidation or sale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equity securities or assets of ClearOne Holding, LLC.</w:t>
      </w:r>
    </w:p>
    <w:p>
      <w:pPr>
        <w:pStyle w:val="TextBody"/>
        <w:bidi w:val="0"/>
        <w:spacing w:lineRule="auto" w:line="230" w:before="0" w:after="0"/>
        <w:ind w:left="1106" w:right="993" w:firstLine="2155"/>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30" w:before="0" w:after="0"/>
        <w:ind w:left="1526" w:right="993" w:firstLine="2055"/>
        <w:jc w:val="both"/>
        <w:rPr>
          <w:rFonts w:ascii="times new roman;times" w:hAnsi="times new roman;times"/>
          <w:sz w:val="20"/>
        </w:rPr>
      </w:pPr>
      <w:r>
        <w:rPr>
          <w:rFonts w:ascii="Times New Roman" w:hAnsi="Times New Roman"/>
          <w:color w:val="111113"/>
          <w:sz w:val="20"/>
        </w:rPr>
        <w:t>(i) Class A Preferred shall not participate in any other liquidation proceeds of the</w:t>
      </w:r>
      <w:r>
        <w:rPr>
          <w:rFonts w:ascii="times new roman;times" w:hAnsi="times new roman;times"/>
          <w:sz w:val="20"/>
        </w:rPr>
        <w:t xml:space="preserve"> </w:t>
      </w:r>
      <w:r>
        <w:rPr>
          <w:rFonts w:ascii="Times New Roman" w:hAnsi="Times New Roman"/>
          <w:color w:val="111113"/>
          <w:sz w:val="20"/>
        </w:rPr>
        <w:t>Corporation and</w:t>
      </w:r>
      <w:r>
        <w:rPr>
          <w:rFonts w:ascii="times new roman;times" w:hAnsi="times new roman;times"/>
          <w:sz w:val="20"/>
        </w:rPr>
        <w:t xml:space="preserve"> </w:t>
      </w:r>
      <w:r>
        <w:rPr>
          <w:rFonts w:ascii="Times New Roman" w:hAnsi="Times New Roman"/>
          <w:color w:val="111113"/>
          <w:sz w:val="20"/>
        </w:rPr>
        <w:t>shall</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junior to</w:t>
      </w:r>
      <w:r>
        <w:rPr>
          <w:rFonts w:ascii="times new roman;times" w:hAnsi="times new roman;times"/>
          <w:sz w:val="20"/>
        </w:rPr>
        <w:t xml:space="preserve"> </w:t>
      </w:r>
      <w:r>
        <w:rPr>
          <w:rFonts w:ascii="Times New Roman" w:hAnsi="Times New Roman"/>
          <w:color w:val="111113"/>
          <w:sz w:val="20"/>
        </w:rPr>
        <w:t>all</w:t>
      </w:r>
      <w:r>
        <w:rPr>
          <w:rFonts w:ascii="times new roman;times" w:hAnsi="times new roman;times"/>
          <w:sz w:val="20"/>
        </w:rPr>
        <w:t xml:space="preserve"> </w:t>
      </w:r>
      <w:r>
        <w:rPr>
          <w:rFonts w:ascii="Times New Roman" w:hAnsi="Times New Roman"/>
          <w:color w:val="111113"/>
          <w:sz w:val="20"/>
        </w:rPr>
        <w:t>indebtedness and</w:t>
      </w:r>
      <w:r>
        <w:rPr>
          <w:rFonts w:ascii="times new roman;times" w:hAnsi="times new roman;times"/>
          <w:sz w:val="20"/>
        </w:rPr>
        <w:t xml:space="preserve"> </w:t>
      </w:r>
      <w:r>
        <w:rPr>
          <w:rFonts w:ascii="Times New Roman" w:hAnsi="Times New Roman"/>
          <w:i/>
          <w:color w:val="111113"/>
          <w:sz w:val="20"/>
        </w:rPr>
        <w:t>pari passu</w:t>
      </w:r>
      <w:r>
        <w:rPr>
          <w:rFonts w:ascii="times new roman;times" w:hAnsi="times new roman;times"/>
          <w:sz w:val="20"/>
        </w:rPr>
        <w:t xml:space="preserve"> </w:t>
      </w:r>
      <w:r>
        <w:rPr>
          <w:rFonts w:ascii="Times New Roman" w:hAnsi="Times New Roman"/>
          <w:color w:val="111113"/>
          <w:sz w:val="20"/>
        </w:rPr>
        <w:t>with the</w:t>
      </w:r>
      <w:r>
        <w:rPr>
          <w:rFonts w:ascii="times new roman;times" w:hAnsi="times new roman;times"/>
          <w:sz w:val="20"/>
        </w:rPr>
        <w:t xml:space="preserve"> </w:t>
      </w:r>
      <w:r>
        <w:rPr>
          <w:rFonts w:ascii="Times New Roman" w:hAnsi="Times New Roman"/>
          <w:color w:val="111113"/>
          <w:sz w:val="20"/>
        </w:rPr>
        <w:t>Class B Preferred Stock and the Common Stock for any other distributions.</w:t>
      </w:r>
    </w:p>
    <w:p>
      <w:pPr>
        <w:pStyle w:val="TextBody"/>
        <w:bidi w:val="0"/>
        <w:spacing w:lineRule="auto" w:line="237" w:before="0" w:after="0"/>
        <w:ind w:left="1106" w:right="972" w:firstLine="1452"/>
        <w:jc w:val="both"/>
        <w:rPr>
          <w:rFonts w:ascii="Times New Roman" w:hAnsi="Times New Roman"/>
          <w:b w:val="false"/>
          <w:i w:val="false"/>
          <w:caps w:val="false"/>
          <w:smallCaps w:val="false"/>
          <w:color w:val="111113"/>
          <w:spacing w:val="-1"/>
          <w:sz w:val="20"/>
        </w:rPr>
      </w:pPr>
      <w:r>
        <w:rPr>
          <w:rFonts w:ascii="Times New Roman" w:hAnsi="Times New Roman"/>
          <w:b w:val="false"/>
          <w:i w:val="false"/>
          <w:caps w:val="false"/>
          <w:smallCaps w:val="false"/>
          <w:color w:val="111113"/>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3"/>
          <w:spacing w:val="-1"/>
          <w:sz w:val="20"/>
        </w:rPr>
        <w:t xml:space="preserve">(b) </w:t>
      </w:r>
      <w:r>
        <w:rPr>
          <w:rFonts w:ascii="Times New Roman" w:hAnsi="Times New Roman"/>
          <w:color w:val="111113"/>
          <w:sz w:val="20"/>
          <w:u w:val="single"/>
        </w:rPr>
        <w:t>Forced Liquidation.</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li an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Asset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has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not been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consummated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within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one hundred eighty (180) days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issuance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 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Preferred,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take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all commercially reasonable efforts to cause the liquidation or sale of ClearOne Holding, LLC and distribute the proceeds in accordance with</w:t>
      </w:r>
      <w:r>
        <w:rPr>
          <w:rFonts w:ascii="times new roman;times" w:hAnsi="times new roman;times"/>
          <w:sz w:val="20"/>
        </w:rPr>
        <w:t xml:space="preserve"> </w:t>
      </w:r>
      <w:r>
        <w:rPr>
          <w:rFonts w:ascii="Times New Roman" w:hAnsi="Times New Roman"/>
          <w:color w:val="111113"/>
          <w:sz w:val="20"/>
          <w:u w:val="single"/>
        </w:rPr>
        <w:t>Section 2</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 xml:space="preserve">and </w:t>
      </w:r>
      <w:r>
        <w:rPr>
          <w:rFonts w:ascii="Times New Roman" w:hAnsi="Times New Roman"/>
          <w:color w:val="111113"/>
          <w:sz w:val="20"/>
          <w:u w:val="single"/>
        </w:rPr>
        <w:t>Section 3</w:t>
      </w:r>
      <w:r>
        <w:rPr>
          <w:rFonts w:ascii="Times New Roman" w:hAnsi="Times New Roman"/>
          <w:strike w:val="false"/>
          <w:dstrike w:val="false"/>
          <w:color w:val="2D2D2D"/>
          <w:sz w:val="20"/>
          <w:u w:val="none"/>
          <w:effect w:val="none"/>
        </w:rPr>
        <w:t>.</w:t>
      </w:r>
    </w:p>
    <w:p>
      <w:pPr>
        <w:pStyle w:val="TextBody"/>
        <w:bidi w:val="0"/>
        <w:spacing w:lineRule="auto" w:line="288" w:before="0" w:after="0"/>
        <w:ind w:left="1106" w:right="0" w:hanging="0"/>
        <w:jc w:val="left"/>
        <w:rPr>
          <w:rFonts w:ascii="Times New Roman" w:hAnsi="Times New Roman"/>
          <w:color w:val="111113"/>
          <w:spacing w:val="-2"/>
          <w:sz w:val="20"/>
        </w:rPr>
      </w:pPr>
      <w:r>
        <w:rPr>
          <w:rFonts w:ascii="Times New Roman" w:hAnsi="Times New Roman"/>
          <w:color w:val="111113"/>
          <w:spacing w:val="-2"/>
          <w:sz w:val="20"/>
        </w:rPr>
      </w:r>
    </w:p>
    <w:p>
      <w:pPr>
        <w:pStyle w:val="TextBody"/>
        <w:bidi w:val="0"/>
        <w:spacing w:lineRule="auto" w:line="288" w:before="0" w:after="0"/>
        <w:ind w:left="1691" w:right="0" w:hanging="0"/>
        <w:jc w:val="left"/>
        <w:rPr>
          <w:rFonts w:ascii="times new roman;times" w:hAnsi="times new roman;times"/>
          <w:sz w:val="20"/>
        </w:rPr>
      </w:pPr>
      <w:r>
        <w:rPr>
          <w:rFonts w:ascii="Times New Roman" w:hAnsi="Times New Roman"/>
          <w:color w:val="111113"/>
          <w:spacing w:val="-2"/>
          <w:sz w:val="20"/>
        </w:rPr>
        <w:t xml:space="preserve">Section 4 </w:t>
      </w:r>
      <w:r>
        <w:rPr>
          <w:rFonts w:ascii="Times New Roman" w:hAnsi="Times New Roman"/>
          <w:color w:val="111113"/>
          <w:spacing w:val="-6"/>
          <w:sz w:val="20"/>
          <w:u w:val="single"/>
        </w:rPr>
        <w:t>VOTING</w:t>
      </w:r>
      <w:r>
        <w:rPr>
          <w:rFonts w:ascii="times new roman;times" w:hAnsi="times new roman;times"/>
          <w:sz w:val="20"/>
        </w:rPr>
        <w:t xml:space="preserve"> </w:t>
      </w:r>
      <w:r>
        <w:rPr>
          <w:rFonts w:ascii="Times New Roman" w:hAnsi="Times New Roman"/>
          <w:color w:val="111113"/>
          <w:spacing w:val="-2"/>
          <w:sz w:val="20"/>
          <w:u w:val="single"/>
        </w:rPr>
        <w:t>RIGHTS.</w:t>
      </w:r>
    </w:p>
    <w:p>
      <w:pPr>
        <w:pStyle w:val="TextBody"/>
        <w:bidi w:val="0"/>
        <w:spacing w:lineRule="auto" w:line="237" w:before="0" w:after="0"/>
        <w:ind w:left="1106" w:right="995" w:firstLine="1447"/>
        <w:jc w:val="both"/>
        <w:rPr>
          <w:rFonts w:ascii="Times New Roman" w:hAnsi="Times New Roman"/>
          <w:b w:val="false"/>
          <w:i w:val="false"/>
          <w:caps w:val="false"/>
          <w:smallCaps w:val="false"/>
          <w:color w:val="111113"/>
          <w:spacing w:val="-1"/>
          <w:sz w:val="20"/>
        </w:rPr>
      </w:pPr>
      <w:r>
        <w:rPr>
          <w:rFonts w:ascii="Times New Roman" w:hAnsi="Times New Roman"/>
          <w:b w:val="false"/>
          <w:i w:val="false"/>
          <w:caps w:val="false"/>
          <w:smallCaps w:val="false"/>
          <w:color w:val="111113"/>
          <w:spacing w:val="-1"/>
          <w:sz w:val="20"/>
        </w:rPr>
      </w:r>
    </w:p>
    <w:p>
      <w:pPr>
        <w:pStyle w:val="TextBody"/>
        <w:bidi w:val="0"/>
        <w:spacing w:lineRule="auto" w:line="288" w:before="0" w:after="0"/>
        <w:ind w:left="1511" w:right="995" w:firstLine="1349"/>
        <w:jc w:val="both"/>
        <w:rPr>
          <w:rFonts w:ascii="times new roman;times" w:hAnsi="times new roman;times"/>
          <w:sz w:val="20"/>
        </w:rPr>
      </w:pPr>
      <w:r>
        <w:rPr>
          <w:rFonts w:ascii="Times New Roman" w:hAnsi="Times New Roman"/>
          <w:b w:val="false"/>
          <w:i w:val="false"/>
          <w:caps w:val="false"/>
          <w:smallCaps w:val="false"/>
          <w:color w:val="111113"/>
          <w:spacing w:val="-1"/>
          <w:sz w:val="20"/>
        </w:rPr>
        <w:t xml:space="preserve">(a) </w:t>
      </w:r>
      <w:r>
        <w:rPr>
          <w:rFonts w:ascii="Times New Roman" w:hAnsi="Times New Roman"/>
          <w:color w:val="111113"/>
          <w:sz w:val="20"/>
          <w:u w:val="single"/>
        </w:rPr>
        <w:t>General</w:t>
      </w:r>
      <w:r>
        <w:rPr>
          <w:rFonts w:ascii="times new roman;times" w:hAnsi="times new roman;times"/>
          <w:color w:val="111113"/>
          <w:sz w:val="20"/>
          <w:u w:val="single"/>
        </w:rPr>
        <w:t xml:space="preserve"> </w:t>
      </w:r>
      <w:r>
        <w:rPr>
          <w:rFonts w:ascii="Times New Roman" w:hAnsi="Times New Roman"/>
          <w:color w:val="111113"/>
          <w:sz w:val="20"/>
          <w:u w:val="single"/>
        </w:rPr>
        <w:t>Voting.</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Except</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as</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otherwise</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provided</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by</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applicable</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law</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or expressly set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forth herein, holders of Class A Preferred shall not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entitled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vote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on any matter submitted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vote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stockholders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Notwithstanding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foregoing,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 Corporation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not,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without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prior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affirmative vote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written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a majority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then-outstanding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voting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separate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w:t>
      </w:r>
    </w:p>
    <w:p>
      <w:pPr>
        <w:pStyle w:val="TextBody"/>
        <w:bidi w:val="0"/>
        <w:spacing w:lineRule="auto" w:line="232" w:before="0" w:after="0"/>
        <w:ind w:left="1106" w:right="972" w:firstLine="2157"/>
        <w:jc w:val="both"/>
        <w:rPr>
          <w:rFonts w:ascii="Times New Roman" w:hAnsi="Times New Roman"/>
          <w:b w:val="false"/>
          <w:i w:val="false"/>
          <w:caps w:val="false"/>
          <w:smallCaps w:val="false"/>
          <w:color w:val="111113"/>
          <w:spacing w:val="-1"/>
          <w:sz w:val="20"/>
        </w:rPr>
      </w:pPr>
      <w:r>
        <w:rPr>
          <w:rFonts w:ascii="Times New Roman" w:hAnsi="Times New Roman"/>
          <w:b w:val="false"/>
          <w:i w:val="false"/>
          <w:caps w:val="false"/>
          <w:smallCaps w:val="false"/>
          <w:color w:val="111113"/>
          <w:spacing w:val="-1"/>
          <w:sz w:val="20"/>
        </w:rPr>
      </w:r>
    </w:p>
    <w:p>
      <w:pPr>
        <w:pStyle w:val="TextBody"/>
        <w:bidi w:val="0"/>
        <w:spacing w:lineRule="auto" w:line="288" w:before="0" w:after="0"/>
        <w:ind w:left="1526" w:right="972" w:firstLine="2055"/>
        <w:jc w:val="both"/>
        <w:rPr>
          <w:rFonts w:ascii="times new roman;times" w:hAnsi="times new roman;times"/>
          <w:sz w:val="20"/>
        </w:rPr>
      </w:pPr>
      <w:r>
        <w:rPr>
          <w:rFonts w:ascii="Times New Roman" w:hAnsi="Times New Roman"/>
          <w:b w:val="false"/>
          <w:i w:val="false"/>
          <w:caps w:val="false"/>
          <w:smallCaps w:val="false"/>
          <w:color w:val="111113"/>
          <w:spacing w:val="-1"/>
          <w:sz w:val="20"/>
        </w:rPr>
        <w:t xml:space="preserve">(i) </w:t>
      </w:r>
      <w:r>
        <w:rPr>
          <w:rFonts w:ascii="Times New Roman" w:hAnsi="Times New Roman"/>
          <w:color w:val="111113"/>
          <w:sz w:val="20"/>
        </w:rPr>
        <w:t>amend, alter, or repeal any provision of the Articles of Incorporation or</w:t>
      </w:r>
      <w:r>
        <w:rPr>
          <w:rFonts w:ascii="times new roman;times" w:hAnsi="times new roman;times"/>
          <w:sz w:val="20"/>
        </w:rPr>
        <w:t xml:space="preserve"> </w:t>
      </w:r>
      <w:r>
        <w:rPr>
          <w:rFonts w:ascii="Times New Roman" w:hAnsi="Times New Roman"/>
          <w:color w:val="111113"/>
          <w:sz w:val="20"/>
        </w:rPr>
        <w:t>Bylaws</w:t>
      </w:r>
      <w:r>
        <w:rPr>
          <w:rFonts w:ascii="times new roman;times" w:hAnsi="times new roman;times"/>
          <w:sz w:val="20"/>
        </w:rPr>
        <w:t xml:space="preserve"> </w:t>
      </w:r>
      <w:r>
        <w:rPr>
          <w:rFonts w:ascii="Times New Roman" w:hAnsi="Times New Roman"/>
          <w:color w:val="111113"/>
          <w:sz w:val="20"/>
        </w:rPr>
        <w:t>of the</w:t>
      </w:r>
      <w:r>
        <w:rPr>
          <w:rFonts w:ascii="times new roman;times" w:hAnsi="times new roman;times"/>
          <w:sz w:val="20"/>
        </w:rPr>
        <w:t xml:space="preserve"> </w:t>
      </w:r>
      <w:r>
        <w:rPr>
          <w:rFonts w:ascii="Times New Roman" w:hAnsi="Times New Roman"/>
          <w:color w:val="111113"/>
          <w:sz w:val="20"/>
        </w:rPr>
        <w:t>Corporation in</w:t>
      </w:r>
      <w:r>
        <w:rPr>
          <w:rFonts w:ascii="times new roman;times" w:hAnsi="times new roman;times"/>
          <w:sz w:val="20"/>
        </w:rPr>
        <w:t xml:space="preserve"> </w:t>
      </w:r>
      <w:r>
        <w:rPr>
          <w:rFonts w:ascii="Times New Roman" w:hAnsi="Times New Roman"/>
          <w:color w:val="111113"/>
          <w:sz w:val="20"/>
        </w:rPr>
        <w:t>a</w:t>
      </w:r>
      <w:r>
        <w:rPr>
          <w:rFonts w:ascii="times new roman;times" w:hAnsi="times new roman;times"/>
          <w:sz w:val="20"/>
        </w:rPr>
        <w:t xml:space="preserve"> </w:t>
      </w:r>
      <w:r>
        <w:rPr>
          <w:rFonts w:ascii="Times New Roman" w:hAnsi="Times New Roman"/>
          <w:color w:val="111113"/>
          <w:sz w:val="20"/>
        </w:rPr>
        <w:t>manner that materially and</w:t>
      </w:r>
      <w:r>
        <w:rPr>
          <w:rFonts w:ascii="times new roman;times" w:hAnsi="times new roman;times"/>
          <w:sz w:val="20"/>
        </w:rPr>
        <w:t xml:space="preserve"> </w:t>
      </w:r>
      <w:r>
        <w:rPr>
          <w:rFonts w:ascii="Times New Roman" w:hAnsi="Times New Roman"/>
          <w:color w:val="111113"/>
          <w:sz w:val="20"/>
        </w:rPr>
        <w:t>adversely affects the rights, preferences, or privileges of the Class A Preferred;</w:t>
      </w:r>
    </w:p>
    <w:p>
      <w:pPr>
        <w:pStyle w:val="TextBody"/>
        <w:bidi w:val="0"/>
        <w:spacing w:lineRule="auto" w:line="232" w:before="0" w:after="0"/>
        <w:ind w:left="1106" w:right="972" w:firstLine="2160"/>
        <w:jc w:val="both"/>
        <w:rPr>
          <w:rFonts w:ascii="Times New Roman" w:hAnsi="Times New Roman"/>
          <w:b w:val="false"/>
          <w:i w:val="false"/>
          <w:caps w:val="false"/>
          <w:smallCaps w:val="false"/>
          <w:color w:val="111113"/>
          <w:spacing w:val="-1"/>
          <w:sz w:val="20"/>
        </w:rPr>
      </w:pPr>
      <w:r>
        <w:rPr>
          <w:rFonts w:ascii="Times New Roman" w:hAnsi="Times New Roman"/>
          <w:b w:val="false"/>
          <w:i w:val="false"/>
          <w:caps w:val="false"/>
          <w:smallCaps w:val="false"/>
          <w:color w:val="111113"/>
          <w:spacing w:val="-1"/>
          <w:sz w:val="20"/>
        </w:rPr>
      </w:r>
    </w:p>
    <w:p>
      <w:pPr>
        <w:pStyle w:val="TextBody"/>
        <w:bidi w:val="0"/>
        <w:spacing w:lineRule="auto" w:line="288" w:before="0" w:after="0"/>
        <w:ind w:left="1511" w:right="972" w:firstLine="2055"/>
        <w:jc w:val="both"/>
        <w:rPr>
          <w:rFonts w:ascii="times new roman;times" w:hAnsi="times new roman;times"/>
          <w:sz w:val="20"/>
        </w:rPr>
      </w:pPr>
      <w:r>
        <w:rPr>
          <w:rFonts w:ascii="Times New Roman" w:hAnsi="Times New Roman"/>
          <w:b w:val="false"/>
          <w:i w:val="false"/>
          <w:caps w:val="false"/>
          <w:smallCaps w:val="false"/>
          <w:color w:val="111113"/>
          <w:spacing w:val="-1"/>
          <w:sz w:val="20"/>
        </w:rPr>
        <w:t xml:space="preserve">(ii) </w:t>
      </w:r>
      <w:r>
        <w:rPr>
          <w:rFonts w:ascii="Times New Roman" w:hAnsi="Times New Roman"/>
          <w:color w:val="111113"/>
          <w:sz w:val="20"/>
        </w:rPr>
        <w:t>authorize or issue any equity security (or security convertible into equity) senior to the Class A Preferred with respect to rights to distributions from ClearOne Holding, LLC or proceeds from an Asset</w:t>
      </w:r>
      <w:r>
        <w:rPr>
          <w:rFonts w:ascii="times new roman;times" w:hAnsi="times new roman;times"/>
          <w:sz w:val="20"/>
        </w:rPr>
        <w:t xml:space="preserve"> </w:t>
      </w:r>
      <w:r>
        <w:rPr>
          <w:rFonts w:ascii="Times New Roman" w:hAnsi="Times New Roman"/>
          <w:color w:val="111113"/>
          <w:sz w:val="20"/>
        </w:rPr>
        <w:t>Sale;</w:t>
      </w:r>
    </w:p>
    <w:p>
      <w:pPr>
        <w:pStyle w:val="TextBody"/>
        <w:bidi w:val="0"/>
        <w:spacing w:lineRule="auto" w:line="235" w:before="0" w:after="0"/>
        <w:ind w:left="1106" w:right="972" w:firstLine="2148"/>
        <w:jc w:val="both"/>
        <w:rPr>
          <w:rFonts w:ascii="Times New Roman" w:hAnsi="Times New Roman"/>
          <w:b w:val="false"/>
          <w:i w:val="false"/>
          <w:caps w:val="false"/>
          <w:smallCaps w:val="false"/>
          <w:color w:val="111113"/>
          <w:spacing w:val="-1"/>
          <w:sz w:val="20"/>
        </w:rPr>
      </w:pPr>
      <w:r>
        <w:rPr>
          <w:rFonts w:ascii="Times New Roman" w:hAnsi="Times New Roman"/>
          <w:b w:val="false"/>
          <w:i w:val="false"/>
          <w:caps w:val="false"/>
          <w:smallCaps w:val="false"/>
          <w:color w:val="111113"/>
          <w:spacing w:val="-1"/>
          <w:sz w:val="20"/>
        </w:rPr>
      </w:r>
    </w:p>
    <w:p>
      <w:pPr>
        <w:pStyle w:val="TextBody"/>
        <w:bidi w:val="0"/>
        <w:spacing w:lineRule="auto" w:line="288" w:before="0" w:after="0"/>
        <w:ind w:left="1481" w:right="972" w:firstLine="2055"/>
        <w:jc w:val="both"/>
        <w:rPr>
          <w:rFonts w:ascii="times new roman;times" w:hAnsi="times new roman;times"/>
          <w:sz w:val="20"/>
        </w:rPr>
      </w:pPr>
      <w:r>
        <w:rPr>
          <w:rFonts w:ascii="Times New Roman" w:hAnsi="Times New Roman"/>
          <w:b w:val="false"/>
          <w:i w:val="false"/>
          <w:caps w:val="false"/>
          <w:smallCaps w:val="false"/>
          <w:color w:val="111113"/>
          <w:spacing w:val="-1"/>
          <w:sz w:val="20"/>
        </w:rPr>
        <w:t xml:space="preserve">(iii) </w:t>
      </w:r>
      <w:r>
        <w:rPr>
          <w:rFonts w:ascii="Times New Roman" w:hAnsi="Times New Roman"/>
          <w:color w:val="111113"/>
          <w:sz w:val="20"/>
        </w:rPr>
        <w:t>take any other action that would have</w:t>
      </w:r>
      <w:r>
        <w:rPr>
          <w:rFonts w:ascii="times new roman;times" w:hAnsi="times new roman;times"/>
          <w:sz w:val="20"/>
        </w:rPr>
        <w:t xml:space="preserve"> </w:t>
      </w:r>
      <w:r>
        <w:rPr>
          <w:rFonts w:ascii="Times New Roman" w:hAnsi="Times New Roman"/>
          <w:color w:val="111113"/>
          <w:sz w:val="20"/>
        </w:rPr>
        <w:t>a material adverse effect on the economic rights 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Class A Preferred.</w:t>
      </w:r>
    </w:p>
    <w:p>
      <w:pPr>
        <w:pStyle w:val="TextBody"/>
        <w:widowControl w:val="false"/>
        <w:bidi w:val="0"/>
        <w:spacing w:lineRule="auto" w:line="14" w:before="0" w:after="0"/>
        <w:ind w:left="0" w:right="0" w:hanging="0"/>
        <w:jc w:val="left"/>
        <w:rPr/>
      </w:pPr>
      <w:r>
        <w:rPr/>
      </w:r>
    </w:p>
    <w:p>
      <w:pPr>
        <w:pStyle w:val="TextBody"/>
        <w:bidi w:val="0"/>
        <w:spacing w:before="0" w:after="283"/>
        <w:jc w:val="left"/>
        <w:rPr/>
      </w:pPr>
      <w:r>
        <w:rPr/>
      </w:r>
    </w:p>
    <w:p>
      <w:pPr>
        <w:pStyle w:val="TextBody"/>
        <w:widowControl w:val="false"/>
        <w:bidi w:val="0"/>
        <w:spacing w:lineRule="auto" w:line="288" w:before="0" w:after="0"/>
        <w:ind w:left="0" w:right="0" w:hanging="0"/>
        <w:jc w:val="left"/>
        <w:rPr/>
      </w:pPr>
      <w:r>
        <w:rPr/>
        <w:t> </w:t>
      </w:r>
    </w:p>
    <w:p>
      <w:pPr>
        <w:pStyle w:val="TextBody"/>
        <w:bidi w:val="0"/>
        <w:spacing w:lineRule="auto" w:line="288" w:before="0" w:after="0"/>
        <w:ind w:left="3132" w:right="972" w:hanging="1441"/>
        <w:jc w:val="left"/>
        <w:rPr>
          <w:rFonts w:ascii="times new roman;times" w:hAnsi="times new roman;times"/>
          <w:sz w:val="20"/>
        </w:rPr>
      </w:pPr>
      <w:r>
        <w:rPr>
          <w:rFonts w:ascii="Times New Roman" w:hAnsi="Times New Roman"/>
          <w:color w:val="111111"/>
          <w:spacing w:val="-2"/>
          <w:sz w:val="20"/>
        </w:rPr>
        <w:t xml:space="preserve">Section 5 </w:t>
      </w:r>
      <w:r>
        <w:rPr>
          <w:rFonts w:ascii="Times New Roman" w:hAnsi="Times New Roman"/>
          <w:color w:val="111111"/>
          <w:sz w:val="20"/>
          <w:u w:val="single"/>
        </w:rPr>
        <w:t>NO</w:t>
      </w:r>
      <w:r>
        <w:rPr>
          <w:rFonts w:ascii="times new roman;times" w:hAnsi="times new roman;times"/>
          <w:sz w:val="20"/>
        </w:rPr>
        <w:t xml:space="preserve"> </w:t>
      </w:r>
      <w:r>
        <w:rPr>
          <w:rFonts w:ascii="Times New Roman" w:hAnsi="Times New Roman"/>
          <w:color w:val="111111"/>
          <w:sz w:val="20"/>
          <w:u w:val="single"/>
        </w:rPr>
        <w:t>CONVERSION.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shall not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convertible into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Common Stock or any other equity security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Corporation.</w:t>
      </w:r>
    </w:p>
    <w:p>
      <w:pPr>
        <w:pStyle w:val="TextBody"/>
        <w:bidi w:val="0"/>
        <w:spacing w:lineRule="auto" w:line="237" w:before="0" w:after="0"/>
        <w:ind w:left="1106" w:right="972" w:hanging="0"/>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691" w:right="972" w:hanging="0"/>
        <w:jc w:val="both"/>
        <w:rPr>
          <w:rFonts w:ascii="times new roman;times" w:hAnsi="times new roman;times"/>
          <w:sz w:val="20"/>
        </w:rPr>
      </w:pPr>
      <w:r>
        <w:rPr>
          <w:rFonts w:ascii="Times New Roman" w:hAnsi="Times New Roman"/>
          <w:color w:val="111111"/>
          <w:sz w:val="20"/>
        </w:rPr>
        <w:t>Section</w:t>
      </w:r>
      <w:r>
        <w:rPr>
          <w:rFonts w:ascii="times new roman;times" w:hAnsi="times new roman;times"/>
          <w:sz w:val="20"/>
        </w:rPr>
        <w:t xml:space="preserve"> </w:t>
      </w:r>
      <w:r>
        <w:rPr>
          <w:rFonts w:ascii="Times New Roman" w:hAnsi="Times New Roman"/>
          <w:color w:val="111111"/>
          <w:sz w:val="20"/>
        </w:rPr>
        <w:t xml:space="preserve">6 </w:t>
      </w:r>
      <w:r>
        <w:rPr>
          <w:rFonts w:ascii="Times New Roman" w:hAnsi="Times New Roman"/>
          <w:color w:val="111111"/>
          <w:sz w:val="20"/>
          <w:u w:val="single"/>
        </w:rPr>
        <w:t>REDEEMED</w:t>
      </w:r>
      <w:r>
        <w:rPr>
          <w:rFonts w:ascii="times new roman;times" w:hAnsi="times new roman;times"/>
          <w:sz w:val="20"/>
        </w:rPr>
        <w:t xml:space="preserve"> </w:t>
      </w:r>
      <w:r>
        <w:rPr>
          <w:rFonts w:ascii="Times New Roman" w:hAnsi="Times New Roman"/>
          <w:color w:val="111111"/>
          <w:sz w:val="20"/>
          <w:u w:val="singl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Cl</w:t>
      </w:r>
      <w:r>
        <w:rPr>
          <w:rFonts w:ascii="Times New Roman" w:hAnsi="Times New Roman"/>
          <w:strike w:val="false"/>
          <w:dstrike w:val="false"/>
          <w:color w:val="111111"/>
          <w:sz w:val="20"/>
          <w:u w:val="none"/>
          <w:effect w:val="none"/>
        </w:rPr>
        <w:t>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redeemed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pursuant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to </w:t>
      </w:r>
      <w:r>
        <w:rPr>
          <w:rFonts w:ascii="Times New Roman" w:hAnsi="Times New Roman"/>
          <w:color w:val="111111"/>
          <w:sz w:val="20"/>
          <w:u w:val="single"/>
        </w:rPr>
        <w:t>Section</w:t>
      </w:r>
      <w:r>
        <w:rPr>
          <w:rFonts w:ascii="times new roman;times" w:hAnsi="times new roman;times"/>
          <w:color w:val="111111"/>
          <w:sz w:val="20"/>
          <w:u w:val="single"/>
        </w:rPr>
        <w:t xml:space="preserve"> </w:t>
      </w:r>
      <w:r>
        <w:rPr>
          <w:rFonts w:ascii="Times New Roman" w:hAnsi="Times New Roman"/>
          <w:color w:val="111111"/>
          <w:sz w:val="20"/>
          <w:u w:val="single"/>
        </w:rPr>
        <w:t>2</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shall</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be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automatically</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cancelled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and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retired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and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shall not</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be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reissued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by</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 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take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necessary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action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reflect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cancellation, including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amendments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Articles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if required.</w:t>
      </w:r>
    </w:p>
    <w:p>
      <w:pPr>
        <w:pStyle w:val="TextBody"/>
        <w:bidi w:val="0"/>
        <w:spacing w:lineRule="auto" w:line="288" w:before="0" w:after="0"/>
        <w:ind w:left="1106" w:right="972" w:hanging="0"/>
        <w:jc w:val="both"/>
        <w:rPr>
          <w:rFonts w:ascii="Times New Roman" w:hAnsi="Times New Roman"/>
          <w:strike w:val="false"/>
          <w:dstrike w:val="false"/>
          <w:color w:val="111111"/>
          <w:sz w:val="20"/>
          <w:u w:val="none"/>
          <w:effect w:val="none"/>
        </w:rPr>
      </w:pPr>
      <w:r>
        <w:rPr>
          <w:rFonts w:ascii="Times New Roman" w:hAnsi="Times New Roman"/>
          <w:strike w:val="false"/>
          <w:dstrike w:val="false"/>
          <w:color w:val="111111"/>
          <w:sz w:val="20"/>
          <w:u w:val="none"/>
          <w:effect w:val="none"/>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times" w:hAnsi="times new roman;times"/>
          <w:b/>
          <w:color w:val="111111"/>
          <w:spacing w:val="-2"/>
          <w:sz w:val="20"/>
        </w:rPr>
      </w:pPr>
      <w:r>
        <w:rPr>
          <w:rFonts w:ascii="times new roman;times" w:hAnsi="times new roman;times"/>
          <w:b/>
          <w:color w:val="111111"/>
          <w:spacing w:val="-2"/>
          <w:sz w:val="20"/>
        </w:rPr>
        <w:t>SCHEDULE B</w:t>
      </w:r>
    </w:p>
    <w:p>
      <w:pPr>
        <w:pStyle w:val="TextBody"/>
        <w:widowControl w:val="false"/>
        <w:bidi w:val="0"/>
        <w:spacing w:lineRule="auto" w:line="288" w:before="32"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color w:val="111111"/>
          <w:sz w:val="20"/>
        </w:rPr>
        <w:t>CLASS</w:t>
      </w:r>
      <w:r>
        <w:rPr>
          <w:rFonts w:ascii="times new roman;times" w:hAnsi="times new roman;times"/>
          <w:b/>
          <w:sz w:val="20"/>
        </w:rPr>
        <w:t xml:space="preserve"> </w:t>
      </w:r>
      <w:r>
        <w:rPr>
          <w:rFonts w:ascii="times new roman;times" w:hAnsi="times new roman;times"/>
          <w:b/>
          <w:color w:val="111111"/>
          <w:sz w:val="20"/>
        </w:rPr>
        <w:t>B</w:t>
      </w:r>
      <w:r>
        <w:rPr>
          <w:rFonts w:ascii="times new roman;times" w:hAnsi="times new roman;times"/>
          <w:b/>
          <w:sz w:val="20"/>
        </w:rPr>
        <w:t xml:space="preserve"> </w:t>
      </w:r>
      <w:r>
        <w:rPr>
          <w:rFonts w:ascii="times new roman;times" w:hAnsi="times new roman;times"/>
          <w:b/>
          <w:color w:val="111111"/>
          <w:sz w:val="20"/>
        </w:rPr>
        <w:t>CONVERTIBLE</w:t>
      </w:r>
      <w:r>
        <w:rPr>
          <w:rFonts w:ascii="times new roman;times" w:hAnsi="times new roman;times"/>
          <w:b/>
          <w:sz w:val="20"/>
        </w:rPr>
        <w:t xml:space="preserve"> </w:t>
      </w:r>
      <w:r>
        <w:rPr>
          <w:rFonts w:ascii="times new roman;times" w:hAnsi="times new roman;times"/>
          <w:b/>
          <w:color w:val="111111"/>
          <w:sz w:val="20"/>
        </w:rPr>
        <w:t>PREFERRED</w:t>
      </w:r>
      <w:r>
        <w:rPr>
          <w:rFonts w:ascii="times new roman;times" w:hAnsi="times new roman;times"/>
          <w:b/>
          <w:sz w:val="20"/>
        </w:rPr>
        <w:t xml:space="preserve"> </w:t>
      </w:r>
      <w:r>
        <w:rPr>
          <w:rFonts w:ascii="times new roman;times" w:hAnsi="times new roman;times"/>
          <w:b/>
          <w:color w:val="111111"/>
          <w:sz w:val="20"/>
        </w:rPr>
        <w:t>STOCK</w:t>
      </w:r>
      <w:r>
        <w:rPr>
          <w:rFonts w:ascii="times new roman;times" w:hAnsi="times new roman;times"/>
          <w:b/>
          <w:sz w:val="20"/>
        </w:rPr>
        <w:t xml:space="preserve"> </w:t>
      </w:r>
      <w:r>
        <w:rPr>
          <w:rFonts w:ascii="times new roman;times" w:hAnsi="times new roman;times"/>
          <w:b/>
          <w:color w:val="111111"/>
          <w:sz w:val="20"/>
        </w:rPr>
        <w:t xml:space="preserve">OF </w:t>
        <w:br/>
        <w:t>CLEARONE, INC.</w:t>
      </w:r>
    </w:p>
    <w:p>
      <w:pPr>
        <w:pStyle w:val="TextBody"/>
        <w:bidi w:val="0"/>
        <w:spacing w:lineRule="auto" w:line="242" w:before="0" w:after="0"/>
        <w:ind w:left="1117" w:right="972" w:hanging="11"/>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42" w:before="0" w:after="0"/>
        <w:ind w:left="1702" w:right="972" w:hanging="11"/>
        <w:jc w:val="both"/>
        <w:rPr>
          <w:rFonts w:ascii="times new roman;times" w:hAnsi="times new roman;times"/>
          <w:sz w:val="20"/>
        </w:rPr>
      </w:pPr>
      <w:r>
        <w:rPr>
          <w:rFonts w:ascii="Times New Roman" w:hAnsi="Times New Roman"/>
          <w:color w:val="111111"/>
          <w:sz w:val="20"/>
        </w:rPr>
        <w:t>Section</w:t>
      </w:r>
      <w:r>
        <w:rPr>
          <w:rFonts w:ascii="times new roman;times" w:hAnsi="times new roman;times"/>
          <w:sz w:val="20"/>
        </w:rPr>
        <w:t xml:space="preserve"> </w:t>
      </w:r>
      <w:r>
        <w:rPr>
          <w:rFonts w:ascii="Times New Roman" w:hAnsi="Times New Roman"/>
          <w:color w:val="111111"/>
          <w:sz w:val="20"/>
        </w:rPr>
        <w:t xml:space="preserve">1 </w:t>
      </w:r>
      <w:r>
        <w:rPr>
          <w:rFonts w:ascii="Times New Roman" w:hAnsi="Times New Roman"/>
          <w:color w:val="111111"/>
          <w:sz w:val="20"/>
          <w:u w:val="single"/>
        </w:rPr>
        <w:t>DESIGNATION AND AMOUNT.</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 total number of shares of the Class B Convertible 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(the</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"Class B</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 xml:space="preserve">Preferred") </w:t>
      </w:r>
      <w:r>
        <w:rPr>
          <w:rFonts w:ascii="Times New Roman" w:hAnsi="Times New Roman"/>
          <w:strike w:val="false"/>
          <w:dstrike w:val="false"/>
          <w:color w:val="111111"/>
          <w:sz w:val="20"/>
          <w:u w:val="none"/>
          <w:effect w:val="none"/>
        </w:rPr>
        <w:t>is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5,100.</w:t>
      </w:r>
    </w:p>
    <w:p>
      <w:pPr>
        <w:pStyle w:val="TextBody"/>
        <w:bidi w:val="0"/>
        <w:spacing w:lineRule="auto" w:line="235" w:before="0" w:after="0"/>
        <w:ind w:left="1117" w:right="972" w:hanging="11"/>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702" w:right="972" w:hanging="11"/>
        <w:jc w:val="both"/>
        <w:rPr>
          <w:rFonts w:ascii="times new roman;times" w:hAnsi="times new roman;times"/>
          <w:sz w:val="20"/>
        </w:rPr>
      </w:pPr>
      <w:r>
        <w:rPr>
          <w:rFonts w:ascii="Times New Roman" w:hAnsi="Times New Roman"/>
          <w:color w:val="111111"/>
          <w:sz w:val="20"/>
        </w:rPr>
        <w:t xml:space="preserve">Section 2 </w:t>
      </w:r>
      <w:r>
        <w:rPr>
          <w:rFonts w:ascii="Times New Roman" w:hAnsi="Times New Roman"/>
          <w:color w:val="111111"/>
          <w:sz w:val="20"/>
          <w:u w:val="single"/>
        </w:rPr>
        <w:t>DMDEND.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Except as set forth below, the holders of Class B Preferred shall be entitled to receive dividends prior to any dividends being paid to any other class of shares. In addition,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participate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i/>
          <w:strike w:val="false"/>
          <w:dstrike w:val="false"/>
          <w:color w:val="111111"/>
          <w:sz w:val="20"/>
          <w:u w:val="none"/>
          <w:effect w:val="none"/>
        </w:rPr>
        <w:t>pro</w:t>
      </w:r>
      <w:r>
        <w:rPr>
          <w:rFonts w:ascii="times new roman;times" w:hAnsi="times new roman;times"/>
          <w:sz w:val="20"/>
        </w:rPr>
        <w:t xml:space="preserve"> </w:t>
      </w:r>
      <w:r>
        <w:rPr>
          <w:rFonts w:ascii="Times New Roman" w:hAnsi="Times New Roman"/>
          <w:i/>
          <w:strike w:val="false"/>
          <w:dstrike w:val="false"/>
          <w:color w:val="111111"/>
          <w:sz w:val="20"/>
          <w:u w:val="none"/>
          <w:effect w:val="none"/>
        </w:rPr>
        <w:t>rata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basis,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converted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par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value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$0.001</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basis, in any dividends declared and paid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 the holders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other classes of 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No dividends shall be declared or paid to any other class of shares without the prior approval of the holders of a majority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outstanding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sake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clarity,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however, (i)</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redemption of Class A Preferred Stock of the Corporation </w:t>
      </w:r>
      <w:r>
        <w:rPr>
          <w:rFonts w:ascii="Times New Roman" w:hAnsi="Times New Roman"/>
          <w:b/>
          <w:strike w:val="false"/>
          <w:dstrike w:val="false"/>
          <w:color w:val="111111"/>
          <w:sz w:val="20"/>
          <w:u w:val="none"/>
          <w:effect w:val="none"/>
        </w:rPr>
        <w:t xml:space="preserve">("Class A Preferred"), </w:t>
      </w:r>
      <w:r>
        <w:rPr>
          <w:rFonts w:ascii="Times New Roman" w:hAnsi="Times New Roman"/>
          <w:strike w:val="false"/>
          <w:dstrike w:val="false"/>
          <w:color w:val="111111"/>
          <w:sz w:val="20"/>
          <w:u w:val="none"/>
          <w:effect w:val="none"/>
        </w:rPr>
        <w:t>(ii) any distribution or dividend of Class A Preferred to the holders of Common Stock, and (iii) any distribution or dividend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with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respect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from</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assets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ClearOne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LLC</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 xml:space="preserve">("ClearOne Holding")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proceeds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liquidation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equity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securities of ClearOne Holding, shall </w:t>
      </w:r>
      <w:r>
        <w:rPr>
          <w:rFonts w:ascii="Times New Roman" w:hAnsi="Times New Roman"/>
          <w:color w:val="111111"/>
          <w:sz w:val="20"/>
          <w:u w:val="single"/>
        </w:rPr>
        <w:t>not</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be considered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 dividend or dividends for purposes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this</w:t>
      </w:r>
      <w:r>
        <w:rPr>
          <w:rFonts w:ascii="times new roman;times" w:hAnsi="times new roman;times"/>
          <w:sz w:val="20"/>
        </w:rPr>
        <w:t xml:space="preserve"> </w:t>
      </w:r>
      <w:r>
        <w:rPr>
          <w:rFonts w:ascii="Times New Roman" w:hAnsi="Times New Roman"/>
          <w:color w:val="111111"/>
          <w:sz w:val="20"/>
          <w:u w:val="single"/>
        </w:rPr>
        <w:t>Section 2.</w:t>
      </w:r>
    </w:p>
    <w:p>
      <w:pPr>
        <w:pStyle w:val="TextBody"/>
        <w:bidi w:val="0"/>
        <w:spacing w:lineRule="auto" w:line="288" w:before="0" w:after="0"/>
        <w:ind w:left="1106" w:right="0" w:hanging="0"/>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691" w:right="0" w:hanging="0"/>
        <w:jc w:val="both"/>
        <w:rPr>
          <w:rFonts w:ascii="times new roman;times" w:hAnsi="times new roman;times"/>
          <w:sz w:val="20"/>
        </w:rPr>
      </w:pPr>
      <w:r>
        <w:rPr>
          <w:rFonts w:ascii="Times New Roman" w:hAnsi="Times New Roman"/>
          <w:color w:val="111111"/>
          <w:sz w:val="20"/>
        </w:rPr>
        <w:t xml:space="preserve">Section 3 </w:t>
      </w:r>
      <w:r>
        <w:rPr>
          <w:rFonts w:ascii="Times New Roman" w:hAnsi="Times New Roman"/>
          <w:color w:val="111111"/>
          <w:sz w:val="20"/>
          <w:u w:val="single"/>
        </w:rPr>
        <w:t>LIQUIDATION</w:t>
      </w:r>
      <w:r>
        <w:rPr>
          <w:rFonts w:ascii="times new roman;times" w:hAnsi="times new roman;times"/>
          <w:sz w:val="20"/>
        </w:rPr>
        <w:t xml:space="preserve"> </w:t>
      </w:r>
      <w:r>
        <w:rPr>
          <w:rFonts w:ascii="Times New Roman" w:hAnsi="Times New Roman"/>
          <w:color w:val="111111"/>
          <w:spacing w:val="-2"/>
          <w:sz w:val="20"/>
          <w:u w:val="single"/>
        </w:rPr>
        <w:t>RIGHTS.</w:t>
      </w:r>
    </w:p>
    <w:p>
      <w:pPr>
        <w:pStyle w:val="TextBody"/>
        <w:bidi w:val="0"/>
        <w:spacing w:lineRule="auto" w:line="237" w:before="0" w:after="0"/>
        <w:ind w:left="1214" w:right="972" w:firstLine="1443"/>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(a) </w:t>
      </w:r>
      <w:r>
        <w:rPr>
          <w:rFonts w:ascii="Times New Roman" w:hAnsi="Times New Roman"/>
          <w:color w:val="111111"/>
          <w:sz w:val="20"/>
          <w:u w:val="single"/>
        </w:rPr>
        <w:t>Class B Preference.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In the event of any Liquidation Event, whether voluntary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involuntary,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holders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Class B Preferred shall be entitled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 receive, prior 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preference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distribution of the proceeds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Liquidation Event (the</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 xml:space="preserve">"Proceeds") </w:t>
      </w:r>
      <w:r>
        <w:rPr>
          <w:rFonts w:ascii="Times New Roman" w:hAnsi="Times New Roman"/>
          <w:strike w:val="false"/>
          <w:dstrike w:val="false"/>
          <w:color w:val="111111"/>
          <w:sz w:val="20"/>
          <w:u w:val="none"/>
          <w:effect w:val="none"/>
        </w:rPr>
        <w:t>to the holders of any other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of capital stock 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(other than the Net Proceeds of any Asset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 to be distributed solely to holders of Class A Preferred Stock of the Corporation (the</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accordance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with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their rights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redemption),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amount per share equal to the sum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 the principal amount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Convertible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Note by and between the Corporation and the holder dated June 20, 2025 (the </w:t>
      </w:r>
      <w:r>
        <w:rPr>
          <w:rFonts w:ascii="Times New Roman" w:hAnsi="Times New Roman"/>
          <w:b/>
          <w:strike w:val="false"/>
          <w:dstrike w:val="false"/>
          <w:color w:val="111111"/>
          <w:sz w:val="20"/>
          <w:u w:val="none"/>
          <w:effect w:val="none"/>
        </w:rPr>
        <w:t xml:space="preserve">"Note") </w:t>
      </w:r>
      <w:r>
        <w:rPr>
          <w:rFonts w:ascii="Times New Roman" w:hAnsi="Times New Roman"/>
          <w:strike w:val="false"/>
          <w:dstrike w:val="false"/>
          <w:color w:val="111111"/>
          <w:sz w:val="20"/>
          <w:u w:val="none"/>
          <w:effect w:val="none"/>
        </w:rPr>
        <w:t>converted into such Class B Preferred, (ii) any accrued and unpaid interest thereon 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Conversion Date, and (iii) any accrued and unpaid dividends in respect of such Class B Preferred (collectively, the </w:t>
      </w:r>
      <w:r>
        <w:rPr>
          <w:rFonts w:ascii="Times New Roman" w:hAnsi="Times New Roman"/>
          <w:b/>
          <w:strike w:val="false"/>
          <w:dstrike w:val="false"/>
          <w:color w:val="111111"/>
          <w:sz w:val="20"/>
          <w:u w:val="none"/>
          <w:effect w:val="none"/>
        </w:rPr>
        <w:t xml:space="preserve">"Class B Liquidation Preference").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"Conversion Date" shall mean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June 24,</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2025.</w:t>
      </w:r>
    </w:p>
    <w:p>
      <w:pPr>
        <w:pStyle w:val="TextBody"/>
        <w:bidi w:val="0"/>
        <w:spacing w:lineRule="auto" w:line="232" w:before="0" w:after="0"/>
        <w:ind w:left="1106" w:right="972" w:firstLine="2172"/>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526" w:right="972" w:firstLine="205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(i) </w:t>
      </w:r>
      <w:r>
        <w:rPr>
          <w:rFonts w:ascii="times new roman;times" w:hAnsi="times new roman;times"/>
          <w:color w:val="111111"/>
          <w:sz w:val="20"/>
        </w:rPr>
        <w:t>If,</w:t>
      </w:r>
      <w:r>
        <w:rPr>
          <w:rFonts w:ascii="times new roman;times" w:hAnsi="times new roman;times"/>
          <w:sz w:val="20"/>
        </w:rPr>
        <w:t xml:space="preserve"> </w:t>
      </w:r>
      <w:r>
        <w:rPr>
          <w:rFonts w:ascii="times new roman;times" w:hAnsi="times new roman;times"/>
          <w:color w:val="111111"/>
          <w:sz w:val="20"/>
        </w:rPr>
        <w:t>upon</w:t>
      </w:r>
      <w:r>
        <w:rPr>
          <w:rFonts w:ascii="times new roman;times" w:hAnsi="times new roman;times"/>
          <w:sz w:val="20"/>
        </w:rPr>
        <w:t xml:space="preserve"> </w:t>
      </w:r>
      <w:r>
        <w:rPr>
          <w:rFonts w:ascii="times new roman;times" w:hAnsi="times new roman;times"/>
          <w:color w:val="111111"/>
          <w:sz w:val="20"/>
        </w:rPr>
        <w:t>the</w:t>
      </w:r>
      <w:r>
        <w:rPr>
          <w:rFonts w:ascii="times new roman;times" w:hAnsi="times new roman;times"/>
          <w:sz w:val="20"/>
        </w:rPr>
        <w:t xml:space="preserve"> </w:t>
      </w:r>
      <w:r>
        <w:rPr>
          <w:rFonts w:ascii="times new roman;times" w:hAnsi="times new roman;times"/>
          <w:color w:val="111111"/>
          <w:sz w:val="20"/>
        </w:rPr>
        <w:t>occur</w:t>
      </w:r>
      <w:r>
        <w:rPr>
          <w:rFonts w:ascii="Times New Roman" w:hAnsi="Times New Roman"/>
          <w:color w:val="111111"/>
          <w:sz w:val="20"/>
        </w:rPr>
        <w:t>rence</w:t>
      </w:r>
      <w:r>
        <w:rPr>
          <w:rFonts w:ascii="times new roman;times" w:hAnsi="times new roman;times"/>
          <w:sz w:val="20"/>
        </w:rPr>
        <w:t xml:space="preserve"> </w:t>
      </w:r>
      <w:r>
        <w:rPr>
          <w:rFonts w:ascii="Times New Roman" w:hAnsi="Times New Roman"/>
          <w:color w:val="111111"/>
          <w:sz w:val="20"/>
        </w:rPr>
        <w:t>of a</w:t>
      </w:r>
      <w:r>
        <w:rPr>
          <w:rFonts w:ascii="times new roman;times" w:hAnsi="times new roman;times"/>
          <w:sz w:val="20"/>
        </w:rPr>
        <w:t xml:space="preserve"> </w:t>
      </w:r>
      <w:r>
        <w:rPr>
          <w:rFonts w:ascii="Times New Roman" w:hAnsi="Times New Roman"/>
          <w:color w:val="111111"/>
          <w:sz w:val="20"/>
        </w:rPr>
        <w:t>Liquidation Event,</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Proceeds</w:t>
      </w:r>
      <w:r>
        <w:rPr>
          <w:rFonts w:ascii="times new roman;times" w:hAnsi="times new roman;times"/>
          <w:sz w:val="20"/>
        </w:rPr>
        <w:t xml:space="preserve"> </w:t>
      </w:r>
      <w:r>
        <w:rPr>
          <w:rFonts w:ascii="Times New Roman" w:hAnsi="Times New Roman"/>
          <w:color w:val="111111"/>
          <w:sz w:val="20"/>
        </w:rPr>
        <w:t>legally available for distribution among the holders of Class B Preferred are insufficient to permit payment of the full Class B Liquidation Preference to such holders, then the entire Proceeds legally available</w:t>
      </w:r>
      <w:r>
        <w:rPr>
          <w:rFonts w:ascii="times new roman;times" w:hAnsi="times new roman;times"/>
          <w:sz w:val="20"/>
        </w:rPr>
        <w:t xml:space="preserve"> </w:t>
      </w:r>
      <w:r>
        <w:rPr>
          <w:rFonts w:ascii="Times New Roman" w:hAnsi="Times New Roman"/>
          <w:color w:val="111111"/>
          <w:sz w:val="20"/>
        </w:rPr>
        <w:t>for distribution (excluding</w:t>
      </w:r>
      <w:r>
        <w:rPr>
          <w:rFonts w:ascii="times new roman;times" w:hAnsi="times new roman;times"/>
          <w:sz w:val="20"/>
        </w:rPr>
        <w:t xml:space="preserve"> </w:t>
      </w:r>
      <w:r>
        <w:rPr>
          <w:rFonts w:ascii="Times New Roman" w:hAnsi="Times New Roman"/>
          <w:color w:val="111111"/>
          <w:sz w:val="20"/>
        </w:rPr>
        <w:t>100% of the Net Proceeds</w:t>
      </w:r>
      <w:r>
        <w:rPr>
          <w:rFonts w:ascii="times new roman;times" w:hAnsi="times new roman;times"/>
          <w:sz w:val="20"/>
        </w:rPr>
        <w:t xml:space="preserve"> </w:t>
      </w:r>
      <w:r>
        <w:rPr>
          <w:rFonts w:ascii="Times New Roman" w:hAnsi="Times New Roman"/>
          <w:color w:val="111111"/>
          <w:sz w:val="20"/>
        </w:rPr>
        <w:t>of any Asset</w:t>
      </w:r>
      <w:r>
        <w:rPr>
          <w:rFonts w:ascii="times new roman;times" w:hAnsi="times new roman;times"/>
          <w:sz w:val="20"/>
        </w:rPr>
        <w:t xml:space="preserve"> </w:t>
      </w:r>
      <w:r>
        <w:rPr>
          <w:rFonts w:ascii="Times New Roman" w:hAnsi="Times New Roman"/>
          <w:color w:val="111111"/>
          <w:sz w:val="20"/>
        </w:rPr>
        <w:t>Sale, which shall</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distributed</w:t>
      </w:r>
      <w:r>
        <w:rPr>
          <w:rFonts w:ascii="times new roman;times" w:hAnsi="times new roman;times"/>
          <w:sz w:val="20"/>
        </w:rPr>
        <w:t xml:space="preserve"> </w:t>
      </w:r>
      <w:r>
        <w:rPr>
          <w:rFonts w:ascii="Times New Roman" w:hAnsi="Times New Roman"/>
          <w:color w:val="111111"/>
          <w:sz w:val="20"/>
        </w:rPr>
        <w:t>solely to</w:t>
      </w:r>
      <w:r>
        <w:rPr>
          <w:rFonts w:ascii="times new roman;times" w:hAnsi="times new roman;times"/>
          <w:sz w:val="20"/>
        </w:rPr>
        <w:t xml:space="preserve"> </w:t>
      </w:r>
      <w:r>
        <w:rPr>
          <w:rFonts w:ascii="Times New Roman" w:hAnsi="Times New Roman"/>
          <w:color w:val="111111"/>
          <w:sz w:val="20"/>
        </w:rPr>
        <w:t>holders</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Class</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color w:val="111111"/>
          <w:sz w:val="20"/>
        </w:rPr>
        <w:t>Preferred</w:t>
      </w:r>
      <w:r>
        <w:rPr>
          <w:rFonts w:ascii="times new roman;times" w:hAnsi="times new roman;times"/>
          <w:sz w:val="20"/>
        </w:rPr>
        <w:t xml:space="preserve"> </w:t>
      </w:r>
      <w:r>
        <w:rPr>
          <w:rFonts w:ascii="Times New Roman" w:hAnsi="Times New Roman"/>
          <w:color w:val="111111"/>
          <w:sz w:val="20"/>
        </w:rPr>
        <w:t>Stock</w:t>
      </w:r>
      <w:r>
        <w:rPr>
          <w:rFonts w:ascii="times new roman;times" w:hAnsi="times new roman;times"/>
          <w:sz w:val="20"/>
        </w:rPr>
        <w:t xml:space="preserve"> </w:t>
      </w:r>
      <w:r>
        <w:rPr>
          <w:rFonts w:ascii="Times New Roman" w:hAnsi="Times New Roman"/>
          <w:color w:val="111111"/>
          <w:sz w:val="20"/>
        </w:rPr>
        <w:t>on</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i/>
          <w:color w:val="111111"/>
          <w:sz w:val="20"/>
        </w:rPr>
        <w:t>pro</w:t>
      </w:r>
      <w:r>
        <w:rPr>
          <w:rFonts w:ascii="times new roman;times" w:hAnsi="times new roman;times"/>
          <w:sz w:val="20"/>
        </w:rPr>
        <w:t xml:space="preserve"> </w:t>
      </w:r>
      <w:r>
        <w:rPr>
          <w:rFonts w:ascii="Times New Roman" w:hAnsi="Times New Roman"/>
          <w:i/>
          <w:color w:val="111111"/>
          <w:sz w:val="20"/>
        </w:rPr>
        <w:t xml:space="preserve">rata </w:t>
      </w:r>
      <w:r>
        <w:rPr>
          <w:rFonts w:ascii="Times New Roman" w:hAnsi="Times New Roman"/>
          <w:color w:val="111111"/>
          <w:sz w:val="20"/>
        </w:rPr>
        <w:t>basis</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accordance with their rights of redemption, or the proceeds of any</w:t>
      </w:r>
      <w:r>
        <w:rPr>
          <w:rFonts w:ascii="times new roman;times" w:hAnsi="times new roman;times"/>
          <w:sz w:val="20"/>
        </w:rPr>
        <w:t xml:space="preserve"> </w:t>
      </w:r>
      <w:r>
        <w:rPr>
          <w:rFonts w:ascii="Times New Roman" w:hAnsi="Times New Roman"/>
          <w:color w:val="111111"/>
          <w:sz w:val="20"/>
        </w:rPr>
        <w:t>sale</w:t>
      </w:r>
      <w:r>
        <w:rPr>
          <w:rFonts w:ascii="times new roman;times" w:hAnsi="times new roman;times"/>
          <w:sz w:val="20"/>
        </w:rPr>
        <w:t xml:space="preserve"> </w:t>
      </w:r>
      <w:r>
        <w:rPr>
          <w:rFonts w:ascii="Times New Roman" w:hAnsi="Times New Roman"/>
          <w:color w:val="111111"/>
          <w:sz w:val="20"/>
        </w:rPr>
        <w:t>or liquidation of ClearOne Holding) shall be distributed ratably among the holders of Class B Preferred in proportion to the full preferential amounts otherwise payable to each such holder.</w:t>
      </w:r>
    </w:p>
    <w:p>
      <w:pPr>
        <w:pStyle w:val="TextBody"/>
        <w:bidi w:val="0"/>
        <w:spacing w:lineRule="auto" w:line="235" w:before="0" w:after="0"/>
        <w:ind w:left="1106" w:right="972" w:firstLine="2160"/>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511" w:right="972" w:firstLine="205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(ii) </w:t>
      </w:r>
      <w:r>
        <w:rPr>
          <w:rFonts w:ascii="Times New Roman" w:hAnsi="Times New Roman"/>
          <w:color w:val="111111"/>
          <w:sz w:val="20"/>
        </w:rPr>
        <w:t>For</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avoidance</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doubt,</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Class</w:t>
      </w:r>
      <w:r>
        <w:rPr>
          <w:rFonts w:ascii="times new roman;times" w:hAnsi="times new roman;times"/>
          <w:sz w:val="20"/>
        </w:rPr>
        <w:t xml:space="preserve"> </w:t>
      </w:r>
      <w:r>
        <w:rPr>
          <w:rFonts w:ascii="Times New Roman" w:hAnsi="Times New Roman"/>
          <w:color w:val="111111"/>
          <w:sz w:val="20"/>
        </w:rPr>
        <w:t>B</w:t>
      </w:r>
      <w:r>
        <w:rPr>
          <w:rFonts w:ascii="times new roman;times" w:hAnsi="times new roman;times"/>
          <w:sz w:val="20"/>
        </w:rPr>
        <w:t xml:space="preserve"> </w:t>
      </w:r>
      <w:r>
        <w:rPr>
          <w:rFonts w:ascii="Times New Roman" w:hAnsi="Times New Roman"/>
          <w:color w:val="111111"/>
          <w:sz w:val="20"/>
        </w:rPr>
        <w:t>Liquidation</w:t>
      </w:r>
      <w:r>
        <w:rPr>
          <w:rFonts w:ascii="times new roman;times" w:hAnsi="times new roman;times"/>
          <w:sz w:val="20"/>
        </w:rPr>
        <w:t xml:space="preserve"> </w:t>
      </w:r>
      <w:r>
        <w:rPr>
          <w:rFonts w:ascii="Times New Roman" w:hAnsi="Times New Roman"/>
          <w:color w:val="111111"/>
          <w:sz w:val="20"/>
        </w:rPr>
        <w:t>Preference</w:t>
      </w:r>
      <w:r>
        <w:rPr>
          <w:rFonts w:ascii="times new roman;times" w:hAnsi="times new roman;times"/>
          <w:sz w:val="20"/>
        </w:rPr>
        <w:t xml:space="preserve"> </w:t>
      </w:r>
      <w:r>
        <w:rPr>
          <w:rFonts w:ascii="Times New Roman" w:hAnsi="Times New Roman"/>
          <w:color w:val="111111"/>
          <w:sz w:val="20"/>
        </w:rPr>
        <w:t>shall be</w:t>
      </w:r>
      <w:r>
        <w:rPr>
          <w:rFonts w:ascii="times new roman;times" w:hAnsi="times new roman;times"/>
          <w:sz w:val="20"/>
        </w:rPr>
        <w:t xml:space="preserve"> </w:t>
      </w:r>
      <w:r>
        <w:rPr>
          <w:rFonts w:ascii="Times New Roman" w:hAnsi="Times New Roman"/>
          <w:color w:val="111111"/>
          <w:sz w:val="20"/>
        </w:rPr>
        <w:t>senior</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right</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payment</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all</w:t>
      </w:r>
      <w:r>
        <w:rPr>
          <w:rFonts w:ascii="times new roman;times" w:hAnsi="times new roman;times"/>
          <w:sz w:val="20"/>
        </w:rPr>
        <w:t xml:space="preserve"> </w:t>
      </w:r>
      <w:r>
        <w:rPr>
          <w:rFonts w:ascii="Times New Roman" w:hAnsi="Times New Roman"/>
          <w:color w:val="111111"/>
          <w:sz w:val="20"/>
        </w:rPr>
        <w:t>other</w:t>
      </w:r>
      <w:r>
        <w:rPr>
          <w:rFonts w:ascii="times new roman;times" w:hAnsi="times new roman;times"/>
          <w:sz w:val="20"/>
        </w:rPr>
        <w:t xml:space="preserve"> </w:t>
      </w:r>
      <w:r>
        <w:rPr>
          <w:rFonts w:ascii="Times New Roman" w:hAnsi="Times New Roman"/>
          <w:color w:val="111111"/>
          <w:sz w:val="20"/>
        </w:rPr>
        <w:t>classes</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Class</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capital</w:t>
      </w:r>
      <w:r>
        <w:rPr>
          <w:rFonts w:ascii="times new roman;times" w:hAnsi="times new roman;times"/>
          <w:sz w:val="20"/>
        </w:rPr>
        <w:t xml:space="preserve"> </w:t>
      </w:r>
      <w:r>
        <w:rPr>
          <w:rFonts w:ascii="Times New Roman" w:hAnsi="Times New Roman"/>
          <w:color w:val="111111"/>
          <w:sz w:val="20"/>
        </w:rPr>
        <w:t>stock</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(except the Class A Preferred</w:t>
      </w:r>
      <w:r>
        <w:rPr>
          <w:rFonts w:ascii="times new roman;times" w:hAnsi="times new roman;times"/>
          <w:sz w:val="20"/>
        </w:rPr>
        <w:t xml:space="preserve"> </w:t>
      </w:r>
      <w:r>
        <w:rPr>
          <w:rFonts w:ascii="Times New Roman" w:hAnsi="Times New Roman"/>
          <w:color w:val="111111"/>
          <w:sz w:val="20"/>
        </w:rPr>
        <w:t>as</w:t>
      </w:r>
      <w:r>
        <w:rPr>
          <w:rFonts w:ascii="times new roman;times" w:hAnsi="times new roman;times"/>
          <w:sz w:val="20"/>
        </w:rPr>
        <w:t xml:space="preserve"> </w:t>
      </w:r>
      <w:r>
        <w:rPr>
          <w:rFonts w:ascii="Times New Roman" w:hAnsi="Times New Roman"/>
          <w:color w:val="111111"/>
          <w:sz w:val="20"/>
        </w:rPr>
        <w:t>set forth in this</w:t>
      </w:r>
      <w:r>
        <w:rPr>
          <w:rFonts w:ascii="times new roman;times" w:hAnsi="times new roman;times"/>
          <w:sz w:val="20"/>
        </w:rPr>
        <w:t xml:space="preserve"> </w:t>
      </w:r>
      <w:r>
        <w:rPr>
          <w:rFonts w:ascii="Times New Roman" w:hAnsi="Times New Roman"/>
          <w:color w:val="111111"/>
          <w:sz w:val="20"/>
        </w:rPr>
        <w:t>Schedule), unless otherwise issued in accordance</w:t>
      </w:r>
      <w:r>
        <w:rPr>
          <w:rFonts w:ascii="times new roman;times" w:hAnsi="times new roman;times"/>
          <w:sz w:val="20"/>
        </w:rPr>
        <w:t xml:space="preserve"> </w:t>
      </w:r>
      <w:r>
        <w:rPr>
          <w:rFonts w:ascii="Times New Roman" w:hAnsi="Times New Roman"/>
          <w:color w:val="111111"/>
          <w:sz w:val="20"/>
        </w:rPr>
        <w:t>with the terms set forth herein.</w:t>
      </w:r>
    </w:p>
    <w:p>
      <w:pPr>
        <w:pStyle w:val="TextBody"/>
        <w:bidi w:val="0"/>
        <w:spacing w:lineRule="auto" w:line="288" w:before="0" w:after="0"/>
        <w:ind w:left="1106" w:right="972" w:firstLine="1432"/>
        <w:jc w:val="both"/>
        <w:rPr>
          <w:rFonts w:ascii="Times New Roman" w:hAnsi="Times New Roman"/>
          <w:strike w:val="false"/>
          <w:dstrike w:val="false"/>
          <w:color w:val="111111"/>
          <w:sz w:val="20"/>
          <w:u w:val="none"/>
          <w:effect w:val="none"/>
        </w:rPr>
      </w:pPr>
      <w:r>
        <w:rPr>
          <w:rFonts w:ascii="Times New Roman" w:hAnsi="Times New Roman"/>
          <w:strike w:val="false"/>
          <w:dstrike w:val="false"/>
          <w:color w:val="111111"/>
          <w:sz w:val="20"/>
          <w:u w:val="none"/>
          <w:effect w:val="none"/>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strike w:val="false"/>
          <w:dstrike w:val="false"/>
          <w:color w:val="111111"/>
          <w:sz w:val="20"/>
          <w:u w:val="none"/>
          <w:effect w:val="none"/>
        </w:rPr>
        <w:t>(b) Liquidation Event, after the holders of Class B Preferred have been paid 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full pursuant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clause (a) above, all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remaining Proceeds or assets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applicable,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distributed among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Stock </w:t>
      </w:r>
      <w:r>
        <w:rPr>
          <w:rFonts w:ascii="Times New Roman" w:hAnsi="Times New Roman"/>
          <w:i/>
          <w:strike w:val="false"/>
          <w:dstrike w:val="false"/>
          <w:color w:val="111111"/>
          <w:sz w:val="20"/>
          <w:u w:val="none"/>
          <w:effect w:val="none"/>
        </w:rPr>
        <w:t>pro</w:t>
      </w:r>
      <w:r>
        <w:rPr>
          <w:rFonts w:ascii="times new roman;times" w:hAnsi="times new roman;times"/>
          <w:sz w:val="20"/>
        </w:rPr>
        <w:t xml:space="preserve"> </w:t>
      </w:r>
      <w:r>
        <w:rPr>
          <w:rFonts w:ascii="Times New Roman" w:hAnsi="Times New Roman"/>
          <w:i/>
          <w:strike w:val="false"/>
          <w:dstrike w:val="false"/>
          <w:color w:val="111111"/>
          <w:sz w:val="20"/>
          <w:u w:val="none"/>
          <w:effect w:val="none"/>
        </w:rPr>
        <w:t>rata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based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number of 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held by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each</w:t>
      </w:r>
      <w:r>
        <w:rPr>
          <w:rFonts w:ascii="Times New Roman" w:hAnsi="Times New Roman"/>
          <w:strike w:val="false"/>
          <w:dstrike w:val="false"/>
          <w:color w:val="383838"/>
          <w:sz w:val="20"/>
          <w:u w:val="none"/>
          <w:effect w:val="none"/>
        </w:rPr>
        <w:t>.</w:t>
      </w:r>
    </w:p>
    <w:p>
      <w:pPr>
        <w:pStyle w:val="TextBody"/>
        <w:bidi w:val="0"/>
        <w:spacing w:lineRule="auto" w:line="237" w:before="0" w:after="0"/>
        <w:ind w:left="1106" w:right="972" w:firstLine="1433"/>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(c) </w:t>
      </w:r>
      <w:r>
        <w:rPr>
          <w:rFonts w:ascii="Times New Roman" w:hAnsi="Times New Roman"/>
          <w:color w:val="111111"/>
          <w:spacing w:val="-2"/>
          <w:sz w:val="20"/>
          <w:u w:val="single"/>
        </w:rPr>
        <w:t>Original</w:t>
      </w:r>
      <w:r>
        <w:rPr>
          <w:rFonts w:ascii="times new roman;times" w:hAnsi="times new roman;times"/>
          <w:sz w:val="20"/>
        </w:rPr>
        <w:t xml:space="preserve"> </w:t>
      </w:r>
      <w:r>
        <w:rPr>
          <w:rFonts w:ascii="Times New Roman" w:hAnsi="Times New Roman"/>
          <w:color w:val="111111"/>
          <w:spacing w:val="-2"/>
          <w:sz w:val="20"/>
          <w:u w:val="single"/>
        </w:rPr>
        <w:t>Issue</w:t>
      </w:r>
      <w:r>
        <w:rPr>
          <w:rFonts w:ascii="times new roman;times" w:hAnsi="times new roman;times"/>
          <w:sz w:val="20"/>
        </w:rPr>
        <w:t xml:space="preserve"> </w:t>
      </w:r>
      <w:r>
        <w:rPr>
          <w:rFonts w:ascii="Times New Roman" w:hAnsi="Times New Roman"/>
          <w:color w:val="111111"/>
          <w:spacing w:val="-2"/>
          <w:sz w:val="20"/>
          <w:u w:val="single"/>
        </w:rPr>
        <w:t>Price.</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The</w:t>
      </w:r>
      <w:r>
        <w:rPr>
          <w:rFonts w:ascii="times new roman;times" w:hAnsi="times new roman;times"/>
          <w:sz w:val="20"/>
        </w:rPr>
        <w:t xml:space="preserve"> </w:t>
      </w:r>
      <w:r>
        <w:rPr>
          <w:rFonts w:ascii="Times New Roman" w:hAnsi="Times New Roman"/>
          <w:b/>
          <w:strike w:val="false"/>
          <w:dstrike w:val="false"/>
          <w:color w:val="111111"/>
          <w:spacing w:val="-2"/>
          <w:sz w:val="20"/>
          <w:u w:val="none"/>
          <w:effect w:val="none"/>
        </w:rPr>
        <w:t>"Original</w:t>
      </w:r>
      <w:r>
        <w:rPr>
          <w:rFonts w:ascii="times new roman;times" w:hAnsi="times new roman;times"/>
          <w:sz w:val="20"/>
        </w:rPr>
        <w:t xml:space="preserve"> </w:t>
      </w:r>
      <w:r>
        <w:rPr>
          <w:rFonts w:ascii="Times New Roman" w:hAnsi="Times New Roman"/>
          <w:b/>
          <w:strike w:val="false"/>
          <w:dstrike w:val="false"/>
          <w:color w:val="111111"/>
          <w:spacing w:val="-2"/>
          <w:sz w:val="20"/>
          <w:u w:val="none"/>
          <w:effect w:val="none"/>
        </w:rPr>
        <w:t>Issue</w:t>
      </w:r>
      <w:r>
        <w:rPr>
          <w:rFonts w:ascii="times new roman;times" w:hAnsi="times new roman;times"/>
          <w:sz w:val="20"/>
        </w:rPr>
        <w:t xml:space="preserve"> </w:t>
      </w:r>
      <w:r>
        <w:rPr>
          <w:rFonts w:ascii="Times New Roman" w:hAnsi="Times New Roman"/>
          <w:b/>
          <w:strike w:val="false"/>
          <w:dstrike w:val="false"/>
          <w:color w:val="111111"/>
          <w:spacing w:val="-2"/>
          <w:sz w:val="20"/>
          <w:u w:val="none"/>
          <w:effect w:val="none"/>
        </w:rPr>
        <w:t xml:space="preserve">Price" </w:t>
      </w:r>
      <w:r>
        <w:rPr>
          <w:rFonts w:ascii="Times New Roman" w:hAnsi="Times New Roman"/>
          <w:strike w:val="false"/>
          <w:dstrike w:val="false"/>
          <w:color w:val="111111"/>
          <w:spacing w:val="-2"/>
          <w:sz w:val="20"/>
          <w:u w:val="none"/>
          <w:effect w:val="none"/>
        </w:rPr>
        <w:t>means</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$1,000.00</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per</w:t>
      </w:r>
      <w:r>
        <w:rPr>
          <w:rFonts w:ascii="times new roman;times" w:hAnsi="times new roman;times"/>
          <w:sz w:val="20"/>
        </w:rPr>
        <w:t xml:space="preserve"> </w:t>
      </w:r>
      <w:r>
        <w:rPr>
          <w:rFonts w:ascii="Times New Roman" w:hAnsi="Times New Roman"/>
          <w:strike w:val="false"/>
          <w:dstrike w:val="false"/>
          <w:color w:val="111111"/>
          <w:spacing w:val="-2"/>
          <w:sz w:val="20"/>
          <w:u w:val="none"/>
          <w:effect w:val="none"/>
        </w:rPr>
        <w:t xml:space="preserve">share </w:t>
      </w:r>
      <w:r>
        <w:rPr>
          <w:rFonts w:ascii="Times New Roman" w:hAnsi="Times New Roman"/>
          <w:strike w:val="false"/>
          <w:dstrike w:val="false"/>
          <w:color w:val="111111"/>
          <w:sz w:val="20"/>
          <w:u w:val="none"/>
          <w:effect w:val="none"/>
        </w:rPr>
        <w:t>for each share of Class B Preferred (as adjusted for any stock splits, stock dividends, combinations, subdivisions, recapitalizations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the like).</w:t>
      </w:r>
    </w:p>
    <w:p>
      <w:pPr>
        <w:pStyle w:val="TextBody"/>
        <w:bidi w:val="0"/>
        <w:spacing w:lineRule="auto" w:line="237" w:before="0" w:after="0"/>
        <w:ind w:left="1106" w:right="972" w:firstLine="1439"/>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(d) </w:t>
      </w:r>
      <w:r>
        <w:rPr>
          <w:rFonts w:ascii="Times New Roman" w:hAnsi="Times New Roman"/>
          <w:color w:val="111111"/>
          <w:sz w:val="20"/>
          <w:u w:val="single"/>
        </w:rPr>
        <w:t>Asset Sale.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 xml:space="preserve">An" </w:t>
      </w:r>
      <w:r>
        <w:rPr>
          <w:rFonts w:ascii="Times New Roman" w:hAnsi="Times New Roman"/>
          <w:b/>
          <w:strike w:val="false"/>
          <w:dstrike w:val="false"/>
          <w:color w:val="111111"/>
          <w:sz w:val="20"/>
          <w:u w:val="none"/>
          <w:effect w:val="none"/>
        </w:rPr>
        <w:t xml:space="preserve">Asset Sale" </w:t>
      </w:r>
      <w:r>
        <w:rPr>
          <w:rFonts w:ascii="Times New Roman" w:hAnsi="Times New Roman"/>
          <w:strike w:val="false"/>
          <w:dstrike w:val="false"/>
          <w:color w:val="111111"/>
          <w:sz w:val="20"/>
          <w:u w:val="none"/>
          <w:effect w:val="none"/>
        </w:rPr>
        <w:t>shall the sale of the Company's operating business 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a substantial portion of its assets, including through a sale of its Intellectual Property 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Capital Stock of ClearOne Holding or other subsidiary of the Corporation formed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 existing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assets 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Company , provided, however, that the term</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 xml:space="preserve">"Asset Sale" </w:t>
      </w:r>
      <w:r>
        <w:rPr>
          <w:rFonts w:ascii="Times New Roman" w:hAnsi="Times New Roman"/>
          <w:strike w:val="false"/>
          <w:dstrike w:val="false"/>
          <w:color w:val="111111"/>
          <w:sz w:val="20"/>
          <w:u w:val="none"/>
          <w:effect w:val="none"/>
        </w:rPr>
        <w:t>shall not include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transactions entered into in the ordinary course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business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the purpose of changing the Corporation's jurisdiction of incorporation or creating a holding company structure where equity holders maintain substantially similar ownership percentages. An Asset Sale shall also include any transaction or series of related transactions the primary purpose of which is the disposition of ClearOne Holding or any subsidiary as described above, or their </w:t>
      </w:r>
      <w:r>
        <w:rPr>
          <w:rFonts w:ascii="Times New Roman" w:hAnsi="Times New Roman"/>
          <w:strike w:val="false"/>
          <w:dstrike w:val="false"/>
          <w:color w:val="111111"/>
          <w:spacing w:val="-2"/>
          <w:sz w:val="20"/>
          <w:u w:val="none"/>
          <w:effect w:val="none"/>
        </w:rPr>
        <w:t>assets</w:t>
      </w:r>
      <w:r>
        <w:rPr>
          <w:rFonts w:ascii="Times New Roman" w:hAnsi="Times New Roman"/>
          <w:strike w:val="false"/>
          <w:dstrike w:val="false"/>
          <w:color w:val="383838"/>
          <w:spacing w:val="-2"/>
          <w:sz w:val="20"/>
          <w:u w:val="none"/>
          <w:effect w:val="none"/>
        </w:rPr>
        <w:t>.</w:t>
      </w:r>
    </w:p>
    <w:p>
      <w:pPr>
        <w:pStyle w:val="TextBody"/>
        <w:bidi w:val="0"/>
        <w:spacing w:lineRule="auto" w:line="288" w:before="0" w:after="0"/>
        <w:ind w:left="1106" w:right="972" w:firstLine="1349"/>
        <w:jc w:val="both"/>
        <w:rPr>
          <w:rFonts w:ascii="Times New Roman" w:hAnsi="Times New Roman"/>
          <w:strike w:val="false"/>
          <w:dstrike w:val="false"/>
          <w:color w:val="383838"/>
          <w:spacing w:val="-2"/>
          <w:sz w:val="20"/>
          <w:u w:val="none"/>
          <w:effect w:val="none"/>
        </w:rPr>
      </w:pPr>
      <w:r>
        <w:rPr>
          <w:rFonts w:ascii="Times New Roman" w:hAnsi="Times New Roman"/>
          <w:strike w:val="false"/>
          <w:dstrike w:val="false"/>
          <w:color w:val="383838"/>
          <w:spacing w:val="-2"/>
          <w:sz w:val="20"/>
          <w:u w:val="none"/>
          <w:effect w:val="none"/>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37" w:before="0" w:after="0"/>
        <w:ind w:left="1111" w:right="972" w:hanging="5"/>
        <w:jc w:val="both"/>
        <w:rPr>
          <w:rFonts w:ascii="Times New Roman" w:hAnsi="Times New Roman"/>
          <w:b/>
          <w:color w:val="111111"/>
          <w:sz w:val="20"/>
        </w:rPr>
      </w:pPr>
      <w:r>
        <w:rPr>
          <w:rFonts w:ascii="Times New Roman" w:hAnsi="Times New Roman"/>
          <w:b/>
          <w:color w:val="111111"/>
          <w:sz w:val="20"/>
        </w:rPr>
      </w:r>
    </w:p>
    <w:p>
      <w:pPr>
        <w:pStyle w:val="TextBody"/>
        <w:bidi w:val="0"/>
        <w:spacing w:lineRule="auto" w:line="288" w:before="0" w:after="0"/>
        <w:ind w:left="1111" w:right="972" w:hanging="5"/>
        <w:jc w:val="both"/>
        <w:rPr>
          <w:rFonts w:ascii="times new roman;times" w:hAnsi="times new roman;times"/>
          <w:sz w:val="20"/>
        </w:rPr>
      </w:pPr>
      <w:r>
        <w:rPr>
          <w:rFonts w:ascii="Times New Roman" w:hAnsi="Times New Roman"/>
          <w:b/>
          <w:color w:val="111111"/>
          <w:sz w:val="20"/>
        </w:rPr>
        <w:t xml:space="preserve">"Net Proceeds" </w:t>
      </w:r>
      <w:r>
        <w:rPr>
          <w:rFonts w:ascii="Times New Roman" w:hAnsi="Times New Roman"/>
          <w:color w:val="111111"/>
          <w:sz w:val="20"/>
        </w:rPr>
        <w:t>shall mean</w:t>
      </w:r>
      <w:r>
        <w:rPr>
          <w:rFonts w:ascii="times new roman;times" w:hAnsi="times new roman;times"/>
          <w:sz w:val="20"/>
        </w:rPr>
        <w:t xml:space="preserve"> </w:t>
      </w:r>
      <w:r>
        <w:rPr>
          <w:rFonts w:ascii="Times New Roman" w:hAnsi="Times New Roman"/>
          <w:color w:val="111111"/>
          <w:sz w:val="20"/>
        </w:rPr>
        <w:t>100% of the gross proceeds of the Asset Sales less all transaction expenses, liabilities and obligations relating to the Asset Sale, including but not limited to payments, fees and/</w:t>
      </w:r>
      <w:r>
        <w:rPr>
          <w:rFonts w:ascii="times new roman;times" w:hAnsi="times new roman;times"/>
          <w:sz w:val="20"/>
        </w:rPr>
        <w:t xml:space="preserve"> </w:t>
      </w:r>
      <w:r>
        <w:rPr>
          <w:rFonts w:ascii="Times New Roman" w:hAnsi="Times New Roman"/>
          <w:color w:val="111111"/>
          <w:sz w:val="20"/>
        </w:rPr>
        <w:t>or severance packages to or related to bankers, consultants, advisors, employees, executives, leases and other property related obligations. Net</w:t>
      </w:r>
      <w:r>
        <w:rPr>
          <w:rFonts w:ascii="times new roman;times" w:hAnsi="times new roman;times"/>
          <w:sz w:val="20"/>
        </w:rPr>
        <w:t xml:space="preserve"> </w:t>
      </w:r>
      <w:r>
        <w:rPr>
          <w:rFonts w:ascii="Times New Roman" w:hAnsi="Times New Roman"/>
          <w:color w:val="111111"/>
          <w:sz w:val="20"/>
        </w:rPr>
        <w:t>Proceeds</w:t>
      </w:r>
      <w:r>
        <w:rPr>
          <w:rFonts w:ascii="times new roman;times" w:hAnsi="times new roman;times"/>
          <w:sz w:val="20"/>
        </w:rPr>
        <w:t xml:space="preserve"> </w:t>
      </w:r>
      <w:r>
        <w:rPr>
          <w:rFonts w:ascii="Times New Roman" w:hAnsi="Times New Roman"/>
          <w:color w:val="111111"/>
          <w:sz w:val="20"/>
        </w:rPr>
        <w:t>shall</w:t>
      </w:r>
      <w:r>
        <w:rPr>
          <w:rFonts w:ascii="times new roman;times" w:hAnsi="times new roman;times"/>
          <w:sz w:val="20"/>
        </w:rPr>
        <w:t xml:space="preserve"> </w:t>
      </w:r>
      <w:r>
        <w:rPr>
          <w:rFonts w:ascii="Times New Roman" w:hAnsi="Times New Roman"/>
          <w:color w:val="111111"/>
          <w:sz w:val="20"/>
        </w:rPr>
        <w:t>include a further deduction for any obligations, expenses, payables, accrued liabilities of any kind (contractual</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otherwise)</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any</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its</w:t>
      </w:r>
      <w:r>
        <w:rPr>
          <w:rFonts w:ascii="times new roman;times" w:hAnsi="times new roman;times"/>
          <w:sz w:val="20"/>
        </w:rPr>
        <w:t xml:space="preserve"> </w:t>
      </w:r>
      <w:r>
        <w:rPr>
          <w:rFonts w:ascii="Times New Roman" w:hAnsi="Times New Roman"/>
          <w:color w:val="111111"/>
          <w:sz w:val="20"/>
        </w:rPr>
        <w:t>subsidiaries,</w:t>
      </w:r>
      <w:r>
        <w:rPr>
          <w:rFonts w:ascii="times new roman;times" w:hAnsi="times new roman;times"/>
          <w:sz w:val="20"/>
        </w:rPr>
        <w:t xml:space="preserve"> </w:t>
      </w:r>
      <w:r>
        <w:rPr>
          <w:rFonts w:ascii="Times New Roman" w:hAnsi="Times New Roman"/>
          <w:color w:val="111111"/>
          <w:sz w:val="20"/>
        </w:rPr>
        <w:t>which</w:t>
      </w:r>
      <w:r>
        <w:rPr>
          <w:rFonts w:ascii="times new roman;times" w:hAnsi="times new roman;times"/>
          <w:sz w:val="20"/>
        </w:rPr>
        <w:t xml:space="preserve"> </w:t>
      </w:r>
      <w:r>
        <w:rPr>
          <w:rFonts w:ascii="Times New Roman" w:hAnsi="Times New Roman"/>
          <w:color w:val="111111"/>
          <w:sz w:val="20"/>
        </w:rPr>
        <w:t>remain</w:t>
      </w:r>
      <w:r>
        <w:rPr>
          <w:rFonts w:ascii="times new roman;times" w:hAnsi="times new roman;times"/>
          <w:sz w:val="20"/>
        </w:rPr>
        <w:t xml:space="preserve"> </w:t>
      </w:r>
      <w:r>
        <w:rPr>
          <w:rFonts w:ascii="Times New Roman" w:hAnsi="Times New Roman"/>
          <w:color w:val="111111"/>
          <w:sz w:val="20"/>
        </w:rPr>
        <w:t>as</w:t>
      </w:r>
      <w:r>
        <w:rPr>
          <w:rFonts w:ascii="times new roman;times" w:hAnsi="times new roman;times"/>
          <w:sz w:val="20"/>
        </w:rPr>
        <w:t xml:space="preserve"> </w:t>
      </w:r>
      <w:r>
        <w:rPr>
          <w:rFonts w:ascii="Times New Roman" w:hAnsi="Times New Roman"/>
          <w:color w:val="111111"/>
          <w:sz w:val="20"/>
        </w:rPr>
        <w:t>liabilities of the</w:t>
      </w:r>
      <w:r>
        <w:rPr>
          <w:rFonts w:ascii="times new roman;times" w:hAnsi="times new roman;times"/>
          <w:sz w:val="20"/>
        </w:rPr>
        <w:t xml:space="preserve"> </w:t>
      </w:r>
      <w:r>
        <w:rPr>
          <w:rFonts w:ascii="Times New Roman" w:hAnsi="Times New Roman"/>
          <w:color w:val="111111"/>
          <w:sz w:val="20"/>
        </w:rPr>
        <w:t>Corporation or any of its</w:t>
      </w:r>
      <w:r>
        <w:rPr>
          <w:rFonts w:ascii="times new roman;times" w:hAnsi="times new roman;times"/>
          <w:sz w:val="20"/>
        </w:rPr>
        <w:t xml:space="preserve"> </w:t>
      </w:r>
      <w:r>
        <w:rPr>
          <w:rFonts w:ascii="Times New Roman" w:hAnsi="Times New Roman"/>
          <w:color w:val="111111"/>
          <w:sz w:val="20"/>
        </w:rPr>
        <w:t>subsidiaries and that are not</w:t>
      </w:r>
      <w:r>
        <w:rPr>
          <w:rFonts w:ascii="times new roman;times" w:hAnsi="times new roman;times"/>
          <w:sz w:val="20"/>
        </w:rPr>
        <w:t xml:space="preserve"> </w:t>
      </w:r>
      <w:r>
        <w:rPr>
          <w:rFonts w:ascii="Times New Roman" w:hAnsi="Times New Roman"/>
          <w:color w:val="111111"/>
          <w:sz w:val="20"/>
        </w:rPr>
        <w:t>otherwise sold as part of the Asset Sale, other than payments or expenses required to be paid in conjunction with the reporting obligations and maintenance of the</w:t>
      </w:r>
      <w:r>
        <w:rPr>
          <w:rFonts w:ascii="times new roman;times" w:hAnsi="times new roman;times"/>
          <w:sz w:val="20"/>
        </w:rPr>
        <w:t xml:space="preserve"> </w:t>
      </w:r>
      <w:r>
        <w:rPr>
          <w:rFonts w:ascii="Times New Roman" w:hAnsi="Times New Roman"/>
          <w:color w:val="111111"/>
          <w:sz w:val="20"/>
        </w:rPr>
        <w:t>Corporation as</w:t>
      </w:r>
      <w:r>
        <w:rPr>
          <w:rFonts w:ascii="times new roman;times" w:hAnsi="times new roman;times"/>
          <w:sz w:val="20"/>
        </w:rPr>
        <w:t xml:space="preserve"> </w:t>
      </w:r>
      <w:r>
        <w:rPr>
          <w:rFonts w:ascii="Times New Roman" w:hAnsi="Times New Roman"/>
          <w:color w:val="111111"/>
          <w:sz w:val="20"/>
        </w:rPr>
        <w:t>a listed reporting issuer.</w:t>
      </w:r>
    </w:p>
    <w:p>
      <w:pPr>
        <w:pStyle w:val="TextBody"/>
        <w:bidi w:val="0"/>
        <w:spacing w:lineRule="auto" w:line="235" w:before="0" w:after="0"/>
        <w:ind w:left="1106" w:right="972" w:firstLine="1439"/>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(e) </w:t>
      </w:r>
      <w:r>
        <w:rPr>
          <w:rFonts w:ascii="Times New Roman" w:hAnsi="Times New Roman"/>
          <w:color w:val="111111"/>
          <w:sz w:val="20"/>
          <w:u w:val="single"/>
        </w:rPr>
        <w:t>Liquidation</w:t>
      </w:r>
      <w:r>
        <w:rPr>
          <w:rFonts w:ascii="times new roman;times" w:hAnsi="times new roman;times"/>
          <w:sz w:val="20"/>
        </w:rPr>
        <w:t xml:space="preserve"> </w:t>
      </w:r>
      <w:r>
        <w:rPr>
          <w:rFonts w:ascii="Times New Roman" w:hAnsi="Times New Roman"/>
          <w:color w:val="111111"/>
          <w:sz w:val="20"/>
          <w:u w:val="single"/>
        </w:rPr>
        <w:t>Event.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"Liquidation Event"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include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closing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transfer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other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disposition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substantially 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assets,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(except for the assets of ClearOne Holding or the proceeds of the liquidation or sale of the equity securities of ClearOne Holding or any other subsidiary formed to hold existing assets) (B) the consummation of the merger or consolidation of the Corporation with or into another entity (except a merger or consolidation in which the holders of capital stock of the Corporation immediately prior to such merger or consolidation continue to hold at least a majority of the voting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power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capital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 or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surviving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acquiring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entity),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 the closing of the transfer (whether by merger, consolidation or otherwise), in one transaction or a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related transactions,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person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group</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affiliated persons (other than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underwriter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Corporation's securities), 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Corporation's securities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if, after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closing,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 person or group of affiliated persons would hold a majority of the outstanding voting stock of the 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surviving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acquiring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entity),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liquidation, dissolution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winding up 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 provided,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however, that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transaction does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not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constitute a Liquidation Event if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sole purpose is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change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state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Corporation's incorporation or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create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 holding company that will be owned 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substantially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same proportions by the persons who held the Corporation's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securities immediately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prior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 such transaction. The treatment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particular </w:t>
      </w:r>
      <w:r>
        <w:rPr>
          <w:rFonts w:ascii="Times New Roman" w:hAnsi="Times New Roman"/>
          <w:color w:val="111111"/>
          <w:sz w:val="20"/>
        </w:rPr>
        <w:t>transaction or</w:t>
      </w:r>
      <w:r>
        <w:rPr>
          <w:rFonts w:ascii="times new roman;times" w:hAnsi="times new roman;times"/>
          <w:sz w:val="20"/>
        </w:rPr>
        <w:t xml:space="preserve"> </w:t>
      </w:r>
      <w:r>
        <w:rPr>
          <w:rFonts w:ascii="Times New Roman" w:hAnsi="Times New Roman"/>
          <w:color w:val="111111"/>
          <w:sz w:val="20"/>
        </w:rPr>
        <w:t>Class</w:t>
      </w:r>
      <w:r>
        <w:rPr>
          <w:rFonts w:ascii="times new roman;times" w:hAnsi="times new roman;times"/>
          <w:sz w:val="20"/>
        </w:rPr>
        <w:t xml:space="preserve"> </w:t>
      </w:r>
      <w:r>
        <w:rPr>
          <w:rFonts w:ascii="Times New Roman" w:hAnsi="Times New Roman"/>
          <w:color w:val="111111"/>
          <w:sz w:val="20"/>
        </w:rPr>
        <w:t>of related transactions as</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color w:val="111111"/>
          <w:sz w:val="20"/>
        </w:rPr>
        <w:t>Liquidation Event may be</w:t>
      </w:r>
      <w:r>
        <w:rPr>
          <w:rFonts w:ascii="times new roman;times" w:hAnsi="times new roman;times"/>
          <w:sz w:val="20"/>
        </w:rPr>
        <w:t xml:space="preserve"> </w:t>
      </w:r>
      <w:r>
        <w:rPr>
          <w:rFonts w:ascii="Times New Roman" w:hAnsi="Times New Roman"/>
          <w:color w:val="111111"/>
          <w:sz w:val="20"/>
        </w:rPr>
        <w:t>waived by the</w:t>
      </w:r>
      <w:r>
        <w:rPr>
          <w:rFonts w:ascii="times new roman;times" w:hAnsi="times new roman;times"/>
          <w:sz w:val="20"/>
        </w:rPr>
        <w:t xml:space="preserve"> </w:t>
      </w:r>
      <w:r>
        <w:rPr>
          <w:rFonts w:ascii="Times New Roman" w:hAnsi="Times New Roman"/>
          <w:color w:val="111111"/>
          <w:sz w:val="20"/>
        </w:rPr>
        <w:t>vote</w:t>
      </w:r>
      <w:r>
        <w:rPr>
          <w:rFonts w:ascii="times new roman;times" w:hAnsi="times new roman;times"/>
          <w:sz w:val="20"/>
        </w:rPr>
        <w:t xml:space="preserve"> </w:t>
      </w:r>
      <w:r>
        <w:rPr>
          <w:rFonts w:ascii="Times New Roman" w:hAnsi="Times New Roman"/>
          <w:color w:val="111111"/>
          <w:sz w:val="20"/>
        </w:rPr>
        <w:t>or written consent of the holders of a majority of</w:t>
      </w:r>
      <w:r>
        <w:rPr>
          <w:rFonts w:ascii="times new roman;times" w:hAnsi="times new roman;times"/>
          <w:sz w:val="20"/>
        </w:rPr>
        <w:t xml:space="preserve"> </w:t>
      </w:r>
      <w:r>
        <w:rPr>
          <w:rFonts w:ascii="Times New Roman" w:hAnsi="Times New Roman"/>
          <w:color w:val="111111"/>
          <w:sz w:val="20"/>
        </w:rPr>
        <w:t>the outstanding Class B Preferred (voting as a single class on an as-converted</w:t>
      </w:r>
      <w:r>
        <w:rPr>
          <w:rFonts w:ascii="times new roman;times" w:hAnsi="times new roman;times"/>
          <w:sz w:val="20"/>
        </w:rPr>
        <w:t xml:space="preserve"> </w:t>
      </w:r>
      <w:r>
        <w:rPr>
          <w:rFonts w:ascii="Times New Roman" w:hAnsi="Times New Roman"/>
          <w:color w:val="111111"/>
          <w:sz w:val="20"/>
        </w:rPr>
        <w:t>basis).</w:t>
      </w:r>
    </w:p>
    <w:p>
      <w:pPr>
        <w:pStyle w:val="TextBody"/>
        <w:bidi w:val="0"/>
        <w:spacing w:lineRule="auto" w:line="288" w:before="0" w:after="0"/>
        <w:ind w:left="1106" w:right="972" w:firstLine="2154"/>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526" w:right="972" w:firstLine="205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(i)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any Liquidation Event, if Proceeds received by the</w:t>
      </w:r>
      <w:r>
        <w:rPr>
          <w:rFonts w:ascii="times new roman;times" w:hAnsi="times new roman;times"/>
          <w:sz w:val="20"/>
        </w:rPr>
        <w:t xml:space="preserve"> </w:t>
      </w:r>
      <w:r>
        <w:rPr>
          <w:rFonts w:ascii="Times New Roman" w:hAnsi="Times New Roman"/>
          <w:color w:val="111111"/>
          <w:sz w:val="20"/>
        </w:rPr>
        <w:t>Corporation or</w:t>
      </w:r>
      <w:r>
        <w:rPr>
          <w:rFonts w:ascii="times new roman;times" w:hAnsi="times new roman;times"/>
          <w:sz w:val="20"/>
        </w:rPr>
        <w:t xml:space="preserve"> </w:t>
      </w:r>
      <w:r>
        <w:rPr>
          <w:rFonts w:ascii="Times New Roman" w:hAnsi="Times New Roman"/>
          <w:color w:val="111111"/>
          <w:sz w:val="20"/>
        </w:rPr>
        <w:t>its</w:t>
      </w:r>
      <w:r>
        <w:rPr>
          <w:rFonts w:ascii="times new roman;times" w:hAnsi="times new roman;times"/>
          <w:sz w:val="20"/>
        </w:rPr>
        <w:t xml:space="preserve"> </w:t>
      </w:r>
      <w:r>
        <w:rPr>
          <w:rFonts w:ascii="Times New Roman" w:hAnsi="Times New Roman"/>
          <w:color w:val="111111"/>
          <w:sz w:val="20"/>
        </w:rPr>
        <w:t>stockholders is other than</w:t>
      </w:r>
      <w:r>
        <w:rPr>
          <w:rFonts w:ascii="times new roman;times" w:hAnsi="times new roman;times"/>
          <w:sz w:val="20"/>
        </w:rPr>
        <w:t xml:space="preserve"> </w:t>
      </w:r>
      <w:r>
        <w:rPr>
          <w:rFonts w:ascii="Times New Roman" w:hAnsi="Times New Roman"/>
          <w:color w:val="111111"/>
          <w:sz w:val="20"/>
        </w:rPr>
        <w:t>cash,</w:t>
      </w:r>
      <w:r>
        <w:rPr>
          <w:rFonts w:ascii="times new roman;times" w:hAnsi="times new roman;times"/>
          <w:sz w:val="20"/>
        </w:rPr>
        <w:t xml:space="preserve"> </w:t>
      </w:r>
      <w:r>
        <w:rPr>
          <w:rFonts w:ascii="Times New Roman" w:hAnsi="Times New Roman"/>
          <w:color w:val="111111"/>
          <w:sz w:val="20"/>
        </w:rPr>
        <w:t>its</w:t>
      </w:r>
      <w:r>
        <w:rPr>
          <w:rFonts w:ascii="times new roman;times" w:hAnsi="times new roman;times"/>
          <w:sz w:val="20"/>
        </w:rPr>
        <w:t xml:space="preserve"> </w:t>
      </w:r>
      <w:r>
        <w:rPr>
          <w:rFonts w:ascii="Times New Roman" w:hAnsi="Times New Roman"/>
          <w:color w:val="111111"/>
          <w:sz w:val="20"/>
        </w:rPr>
        <w:t>value will</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deemed its</w:t>
      </w:r>
      <w:r>
        <w:rPr>
          <w:rFonts w:ascii="times new roman;times" w:hAnsi="times new roman;times"/>
          <w:sz w:val="20"/>
        </w:rPr>
        <w:t xml:space="preserve"> </w:t>
      </w:r>
      <w:r>
        <w:rPr>
          <w:rFonts w:ascii="Times New Roman" w:hAnsi="Times New Roman"/>
          <w:color w:val="111111"/>
          <w:sz w:val="20"/>
        </w:rPr>
        <w:t>fair market value</w:t>
      </w:r>
      <w:r>
        <w:rPr>
          <w:rFonts w:ascii="times new roman;times" w:hAnsi="times new roman;times"/>
          <w:sz w:val="20"/>
        </w:rPr>
        <w:t xml:space="preserve"> </w:t>
      </w:r>
      <w:r>
        <w:rPr>
          <w:rFonts w:ascii="Times New Roman" w:hAnsi="Times New Roman"/>
          <w:color w:val="111111"/>
          <w:sz w:val="20"/>
        </w:rPr>
        <w:t>as</w:t>
      </w:r>
      <w:r>
        <w:rPr>
          <w:rFonts w:ascii="times new roman;times" w:hAnsi="times new roman;times"/>
          <w:sz w:val="20"/>
        </w:rPr>
        <w:t xml:space="preserve"> </w:t>
      </w:r>
      <w:r>
        <w:rPr>
          <w:rFonts w:ascii="Times New Roman" w:hAnsi="Times New Roman"/>
          <w:color w:val="111111"/>
          <w:sz w:val="20"/>
        </w:rPr>
        <w:t>determined in good faith by the Board. Any securities shall be valued as</w:t>
      </w:r>
      <w:r>
        <w:rPr>
          <w:rFonts w:ascii="times new roman;times" w:hAnsi="times new roman;times"/>
          <w:sz w:val="20"/>
        </w:rPr>
        <w:t xml:space="preserve"> </w:t>
      </w:r>
      <w:r>
        <w:rPr>
          <w:rFonts w:ascii="Times New Roman" w:hAnsi="Times New Roman"/>
          <w:color w:val="111111"/>
          <w:sz w:val="20"/>
        </w:rPr>
        <w:t>follows:</w:t>
      </w:r>
    </w:p>
    <w:p>
      <w:pPr>
        <w:pStyle w:val="TextBody"/>
        <w:bidi w:val="0"/>
        <w:spacing w:lineRule="auto" w:line="288" w:before="0" w:after="0"/>
        <w:ind w:left="1106" w:right="972" w:firstLine="2865"/>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406" w:right="972" w:firstLine="272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(A) </w:t>
      </w:r>
      <w:r>
        <w:rPr>
          <w:rFonts w:ascii="Times New Roman" w:hAnsi="Times New Roman"/>
          <w:color w:val="111111"/>
          <w:sz w:val="20"/>
        </w:rPr>
        <w:t>Securities not subject to investment letter or other similar restrictions on</w:t>
      </w:r>
      <w:r>
        <w:rPr>
          <w:rFonts w:ascii="times new roman;times" w:hAnsi="times new roman;times"/>
          <w:sz w:val="20"/>
        </w:rPr>
        <w:t xml:space="preserve"> </w:t>
      </w:r>
      <w:r>
        <w:rPr>
          <w:rFonts w:ascii="Times New Roman" w:hAnsi="Times New Roman"/>
          <w:color w:val="111111"/>
          <w:sz w:val="20"/>
        </w:rPr>
        <w:t>free marketability covered by (B) below:</w:t>
      </w:r>
    </w:p>
    <w:p>
      <w:pPr>
        <w:pStyle w:val="TextBody"/>
        <w:bidi w:val="0"/>
        <w:spacing w:lineRule="auto" w:line="237" w:before="0" w:after="0"/>
        <w:ind w:left="1106" w:right="972" w:firstLine="3580"/>
        <w:jc w:val="both"/>
        <w:rPr>
          <w:rFonts w:ascii="Times New Roman" w:hAnsi="Times New Roman"/>
          <w:b w:val="false"/>
          <w:i w:val="false"/>
          <w:caps w:val="false"/>
          <w:smallCaps w:val="false"/>
          <w:color w:val="111111"/>
          <w:sz w:val="20"/>
        </w:rPr>
      </w:pPr>
      <w:r>
        <w:rPr>
          <w:rFonts w:ascii="Times New Roman" w:hAnsi="Times New Roman"/>
          <w:b w:val="false"/>
          <w:i w:val="false"/>
          <w:caps w:val="false"/>
          <w:smallCaps w:val="false"/>
          <w:color w:val="111111"/>
          <w:sz w:val="20"/>
        </w:rPr>
      </w:r>
    </w:p>
    <w:p>
      <w:pPr>
        <w:pStyle w:val="TextBody"/>
        <w:bidi w:val="0"/>
        <w:spacing w:lineRule="auto" w:line="237" w:before="0" w:after="0"/>
        <w:ind w:left="1406" w:right="972" w:firstLine="3340"/>
        <w:jc w:val="both"/>
        <w:rPr>
          <w:rFonts w:ascii="times new roman;times" w:hAnsi="times new roman;times"/>
          <w:sz w:val="20"/>
        </w:rPr>
      </w:pPr>
      <w:r>
        <w:rPr>
          <w:rFonts w:ascii="Times New Roman" w:hAnsi="Times New Roman"/>
          <w:b w:val="false"/>
          <w:i w:val="false"/>
          <w:caps w:val="false"/>
          <w:smallCaps w:val="false"/>
          <w:color w:val="111111"/>
          <w:sz w:val="20"/>
        </w:rPr>
        <w:t xml:space="preserve">(1) </w:t>
      </w:r>
      <w:r>
        <w:rPr>
          <w:rFonts w:ascii="Times New Roman" w:hAnsi="Times New Roman"/>
          <w:color w:val="111111"/>
          <w:sz w:val="20"/>
        </w:rPr>
        <w:t>If traded on a securities exchange, the value is the average of</w:t>
      </w:r>
      <w:r>
        <w:rPr>
          <w:rFonts w:ascii="times new roman;times" w:hAnsi="times new roman;times"/>
          <w:sz w:val="20"/>
        </w:rPr>
        <w:t xml:space="preserve"> </w:t>
      </w:r>
      <w:r>
        <w:rPr>
          <w:rFonts w:ascii="Times New Roman" w:hAnsi="Times New Roman"/>
          <w:color w:val="111111"/>
          <w:sz w:val="20"/>
        </w:rPr>
        <w:t>the closing prices of the</w:t>
      </w:r>
      <w:r>
        <w:rPr>
          <w:rFonts w:ascii="times new roman;times" w:hAnsi="times new roman;times"/>
          <w:sz w:val="20"/>
        </w:rPr>
        <w:t xml:space="preserve"> </w:t>
      </w:r>
      <w:r>
        <w:rPr>
          <w:rFonts w:ascii="Times New Roman" w:hAnsi="Times New Roman"/>
          <w:color w:val="111111"/>
          <w:sz w:val="20"/>
        </w:rPr>
        <w:t>securities on</w:t>
      </w:r>
      <w:r>
        <w:rPr>
          <w:rFonts w:ascii="times new roman;times" w:hAnsi="times new roman;times"/>
          <w:sz w:val="20"/>
        </w:rPr>
        <w:t xml:space="preserve"> </w:t>
      </w:r>
      <w:r>
        <w:rPr>
          <w:rFonts w:ascii="Times New Roman" w:hAnsi="Times New Roman"/>
          <w:color w:val="111111"/>
          <w:sz w:val="20"/>
        </w:rPr>
        <w:t>such exchange over the 20 trading-day period ending three trading days prior to the</w:t>
      </w:r>
      <w:r>
        <w:rPr>
          <w:rFonts w:ascii="times new roman;times" w:hAnsi="times new roman;times"/>
          <w:sz w:val="20"/>
        </w:rPr>
        <w:t xml:space="preserve"> </w:t>
      </w:r>
      <w:r>
        <w:rPr>
          <w:rFonts w:ascii="Times New Roman" w:hAnsi="Times New Roman"/>
          <w:color w:val="111111"/>
          <w:sz w:val="20"/>
        </w:rPr>
        <w:t>closing of</w:t>
      </w:r>
      <w:r>
        <w:rPr>
          <w:rFonts w:ascii="times new roman;times" w:hAnsi="times new roman;times"/>
          <w:sz w:val="20"/>
        </w:rPr>
        <w:t xml:space="preserve"> </w:t>
      </w:r>
      <w:r>
        <w:rPr>
          <w:rFonts w:ascii="Times New Roman" w:hAnsi="Times New Roman"/>
          <w:color w:val="111111"/>
          <w:sz w:val="20"/>
        </w:rPr>
        <w:t>the Liquidation Event;</w:t>
      </w:r>
    </w:p>
    <w:p>
      <w:pPr>
        <w:pStyle w:val="TextBody"/>
        <w:bidi w:val="0"/>
        <w:spacing w:lineRule="auto" w:line="288" w:before="0" w:after="0"/>
        <w:ind w:left="1106" w:right="972" w:firstLine="3579"/>
        <w:jc w:val="both"/>
        <w:rPr>
          <w:rFonts w:ascii="Times New Roman" w:hAnsi="Times New Roman"/>
          <w:b w:val="false"/>
          <w:i w:val="false"/>
          <w:caps w:val="false"/>
          <w:smallCaps w:val="false"/>
          <w:color w:val="111111"/>
          <w:sz w:val="20"/>
        </w:rPr>
      </w:pPr>
      <w:r>
        <w:rPr>
          <w:rFonts w:ascii="Times New Roman" w:hAnsi="Times New Roman"/>
          <w:b w:val="false"/>
          <w:i w:val="false"/>
          <w:caps w:val="false"/>
          <w:smallCaps w:val="false"/>
          <w:color w:val="111111"/>
          <w:sz w:val="20"/>
        </w:rPr>
      </w:r>
    </w:p>
    <w:p>
      <w:pPr>
        <w:pStyle w:val="TextBody"/>
        <w:bidi w:val="0"/>
        <w:spacing w:lineRule="auto" w:line="288" w:before="0" w:after="0"/>
        <w:ind w:left="1406" w:right="972" w:firstLine="3340"/>
        <w:jc w:val="both"/>
        <w:rPr>
          <w:rFonts w:ascii="times new roman;times" w:hAnsi="times new roman;times"/>
          <w:sz w:val="20"/>
        </w:rPr>
      </w:pPr>
      <w:r>
        <w:rPr>
          <w:rFonts w:ascii="Times New Roman" w:hAnsi="Times New Roman"/>
          <w:b w:val="false"/>
          <w:i w:val="false"/>
          <w:caps w:val="false"/>
          <w:smallCaps w:val="false"/>
          <w:color w:val="111111"/>
          <w:sz w:val="20"/>
        </w:rPr>
        <w:t xml:space="preserve">(2) </w:t>
      </w:r>
      <w:r>
        <w:rPr>
          <w:rFonts w:ascii="Times New Roman" w:hAnsi="Times New Roman"/>
          <w:color w:val="111111"/>
          <w:sz w:val="20"/>
        </w:rPr>
        <w:t>If actively traded over-the-counter, the value is the average</w:t>
      </w:r>
      <w:r>
        <w:rPr>
          <w:rFonts w:ascii="times new roman;times" w:hAnsi="times new roman;times"/>
          <w:sz w:val="20"/>
        </w:rPr>
        <w:t xml:space="preserve"> </w:t>
      </w:r>
      <w:r>
        <w:rPr>
          <w:rFonts w:ascii="Times New Roman" w:hAnsi="Times New Roman"/>
          <w:color w:val="111111"/>
          <w:sz w:val="20"/>
        </w:rPr>
        <w:t>of the</w:t>
      </w:r>
      <w:r>
        <w:rPr>
          <w:rFonts w:ascii="times new roman;times" w:hAnsi="times new roman;times"/>
          <w:sz w:val="20"/>
        </w:rPr>
        <w:t xml:space="preserve"> </w:t>
      </w:r>
      <w:r>
        <w:rPr>
          <w:rFonts w:ascii="Times New Roman" w:hAnsi="Times New Roman"/>
          <w:color w:val="111111"/>
          <w:sz w:val="20"/>
        </w:rPr>
        <w:t>closing</w:t>
      </w:r>
      <w:r>
        <w:rPr>
          <w:rFonts w:ascii="times new roman;times" w:hAnsi="times new roman;times"/>
          <w:sz w:val="20"/>
        </w:rPr>
        <w:t xml:space="preserve"> </w:t>
      </w:r>
      <w:r>
        <w:rPr>
          <w:rFonts w:ascii="Times New Roman" w:hAnsi="Times New Roman"/>
          <w:color w:val="111111"/>
          <w:sz w:val="20"/>
        </w:rPr>
        <w:t>bid</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sale</w:t>
      </w:r>
      <w:r>
        <w:rPr>
          <w:rFonts w:ascii="times new roman;times" w:hAnsi="times new roman;times"/>
          <w:sz w:val="20"/>
        </w:rPr>
        <w:t xml:space="preserve"> </w:t>
      </w:r>
      <w:r>
        <w:rPr>
          <w:rFonts w:ascii="Times New Roman" w:hAnsi="Times New Roman"/>
          <w:color w:val="111111"/>
          <w:sz w:val="20"/>
        </w:rPr>
        <w:t>prices (whichever is</w:t>
      </w:r>
      <w:r>
        <w:rPr>
          <w:rFonts w:ascii="times new roman;times" w:hAnsi="times new roman;times"/>
          <w:sz w:val="20"/>
        </w:rPr>
        <w:t xml:space="preserve"> </w:t>
      </w:r>
      <w:r>
        <w:rPr>
          <w:rFonts w:ascii="Times New Roman" w:hAnsi="Times New Roman"/>
          <w:color w:val="111111"/>
          <w:sz w:val="20"/>
        </w:rPr>
        <w:t>applicable) over the</w:t>
      </w:r>
      <w:r>
        <w:rPr>
          <w:rFonts w:ascii="times new roman;times" w:hAnsi="times new roman;times"/>
          <w:sz w:val="20"/>
        </w:rPr>
        <w:t xml:space="preserve"> </w:t>
      </w:r>
      <w:r>
        <w:rPr>
          <w:rFonts w:ascii="Times New Roman" w:hAnsi="Times New Roman"/>
          <w:color w:val="111111"/>
          <w:sz w:val="20"/>
        </w:rPr>
        <w:t>20</w:t>
      </w:r>
      <w:r>
        <w:rPr>
          <w:rFonts w:ascii="times new roman;times" w:hAnsi="times new roman;times"/>
          <w:sz w:val="20"/>
        </w:rPr>
        <w:t xml:space="preserve"> </w:t>
      </w:r>
      <w:r>
        <w:rPr>
          <w:rFonts w:ascii="Times New Roman" w:hAnsi="Times New Roman"/>
          <w:color w:val="111111"/>
          <w:sz w:val="20"/>
        </w:rPr>
        <w:t>trading-day</w:t>
      </w:r>
      <w:r>
        <w:rPr>
          <w:rFonts w:ascii="times new roman;times" w:hAnsi="times new roman;times"/>
          <w:sz w:val="20"/>
        </w:rPr>
        <w:t xml:space="preserve"> </w:t>
      </w:r>
      <w:r>
        <w:rPr>
          <w:rFonts w:ascii="Times New Roman" w:hAnsi="Times New Roman"/>
          <w:color w:val="111111"/>
          <w:sz w:val="20"/>
        </w:rPr>
        <w:t>period ending three trading days prior to the</w:t>
      </w:r>
      <w:r>
        <w:rPr>
          <w:rFonts w:ascii="times new roman;times" w:hAnsi="times new roman;times"/>
          <w:sz w:val="20"/>
        </w:rPr>
        <w:t xml:space="preserve"> </w:t>
      </w:r>
      <w:r>
        <w:rPr>
          <w:rFonts w:ascii="Times New Roman" w:hAnsi="Times New Roman"/>
          <w:color w:val="111111"/>
          <w:sz w:val="20"/>
        </w:rPr>
        <w:t>closing of</w:t>
      </w:r>
      <w:r>
        <w:rPr>
          <w:rFonts w:ascii="times new roman;times" w:hAnsi="times new roman;times"/>
          <w:sz w:val="20"/>
        </w:rPr>
        <w:t xml:space="preserve"> </w:t>
      </w:r>
      <w:r>
        <w:rPr>
          <w:rFonts w:ascii="Times New Roman" w:hAnsi="Times New Roman"/>
          <w:color w:val="111111"/>
          <w:sz w:val="20"/>
        </w:rPr>
        <w:t>the Liquidation Event; and</w:t>
      </w:r>
    </w:p>
    <w:p>
      <w:pPr>
        <w:pStyle w:val="TextBody"/>
        <w:bidi w:val="0"/>
        <w:spacing w:lineRule="auto" w:line="288" w:before="0" w:after="0"/>
        <w:ind w:left="1106" w:right="972" w:firstLine="3580"/>
        <w:jc w:val="both"/>
        <w:rPr>
          <w:rFonts w:ascii="Times New Roman" w:hAnsi="Times New Roman"/>
          <w:b w:val="false"/>
          <w:i w:val="false"/>
          <w:caps w:val="false"/>
          <w:smallCaps w:val="false"/>
          <w:color w:val="111111"/>
          <w:sz w:val="20"/>
        </w:rPr>
      </w:pPr>
      <w:r>
        <w:rPr>
          <w:rFonts w:ascii="Times New Roman" w:hAnsi="Times New Roman"/>
          <w:b w:val="false"/>
          <w:i w:val="false"/>
          <w:caps w:val="false"/>
          <w:smallCaps w:val="false"/>
          <w:color w:val="111111"/>
          <w:sz w:val="20"/>
        </w:rPr>
      </w:r>
    </w:p>
    <w:p>
      <w:pPr>
        <w:pStyle w:val="TextBody"/>
        <w:bidi w:val="0"/>
        <w:spacing w:lineRule="auto" w:line="288" w:before="0" w:after="0"/>
        <w:ind w:left="1406" w:right="972" w:firstLine="3340"/>
        <w:jc w:val="both"/>
        <w:rPr>
          <w:rFonts w:ascii="times new roman;times" w:hAnsi="times new roman;times"/>
          <w:sz w:val="20"/>
        </w:rPr>
      </w:pPr>
      <w:r>
        <w:rPr>
          <w:rFonts w:ascii="Times New Roman" w:hAnsi="Times New Roman"/>
          <w:b w:val="false"/>
          <w:i w:val="false"/>
          <w:caps w:val="false"/>
          <w:smallCaps w:val="false"/>
          <w:color w:val="111111"/>
          <w:sz w:val="20"/>
        </w:rPr>
        <w:t xml:space="preserve">(3) </w:t>
      </w:r>
      <w:r>
        <w:rPr>
          <w:rFonts w:ascii="Times New Roman" w:hAnsi="Times New Roman"/>
          <w:color w:val="111111"/>
          <w:sz w:val="20"/>
        </w:rPr>
        <w:t xml:space="preserve">If there is no active public market, the value is the fair </w:t>
      </w:r>
      <w:r>
        <w:rPr>
          <w:rFonts w:ascii="Times New Roman" w:hAnsi="Times New Roman"/>
          <w:b/>
          <w:color w:val="111111"/>
          <w:sz w:val="20"/>
        </w:rPr>
        <w:t xml:space="preserve">market </w:t>
      </w:r>
      <w:r>
        <w:rPr>
          <w:rFonts w:ascii="Times New Roman" w:hAnsi="Times New Roman"/>
          <w:color w:val="111111"/>
          <w:sz w:val="20"/>
        </w:rPr>
        <w:t>value thereof, as determined in good faith by the Board.</w:t>
      </w:r>
    </w:p>
    <w:p>
      <w:pPr>
        <w:pStyle w:val="TextBody"/>
        <w:bidi w:val="0"/>
        <w:spacing w:lineRule="auto" w:line="237" w:before="0" w:after="0"/>
        <w:ind w:left="1106" w:right="972" w:firstLine="2872"/>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406" w:right="972" w:firstLine="272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(B) </w:t>
      </w:r>
      <w:r>
        <w:rPr>
          <w:rFonts w:ascii="Times New Roman" w:hAnsi="Times New Roman"/>
          <w:color w:val="111111"/>
          <w:sz w:val="20"/>
        </w:rPr>
        <w:t>The method of valuation of securities</w:t>
      </w:r>
      <w:r>
        <w:rPr>
          <w:rFonts w:ascii="times new roman;times" w:hAnsi="times new roman;times"/>
          <w:sz w:val="20"/>
        </w:rPr>
        <w:t xml:space="preserve"> </w:t>
      </w:r>
      <w:r>
        <w:rPr>
          <w:rFonts w:ascii="Times New Roman" w:hAnsi="Times New Roman"/>
          <w:color w:val="111111"/>
          <w:sz w:val="20"/>
        </w:rPr>
        <w:t>subject to</w:t>
      </w:r>
      <w:r>
        <w:rPr>
          <w:rFonts w:ascii="times new roman;times" w:hAnsi="times new roman;times"/>
          <w:sz w:val="20"/>
        </w:rPr>
        <w:t xml:space="preserve"> </w:t>
      </w:r>
      <w:r>
        <w:rPr>
          <w:rFonts w:ascii="Times New Roman" w:hAnsi="Times New Roman"/>
          <w:color w:val="111111"/>
          <w:sz w:val="20"/>
        </w:rPr>
        <w:t>investment letter or</w:t>
      </w:r>
      <w:r>
        <w:rPr>
          <w:rFonts w:ascii="times new roman;times" w:hAnsi="times new roman;times"/>
          <w:sz w:val="20"/>
        </w:rPr>
        <w:t xml:space="preserve"> </w:t>
      </w:r>
      <w:r>
        <w:rPr>
          <w:rFonts w:ascii="Times New Roman" w:hAnsi="Times New Roman"/>
          <w:color w:val="111111"/>
          <w:sz w:val="20"/>
        </w:rPr>
        <w:t>other restrictions on</w:t>
      </w:r>
      <w:r>
        <w:rPr>
          <w:rFonts w:ascii="times new roman;times" w:hAnsi="times new roman;times"/>
          <w:sz w:val="20"/>
        </w:rPr>
        <w:t xml:space="preserve"> </w:t>
      </w:r>
      <w:r>
        <w:rPr>
          <w:rFonts w:ascii="Times New Roman" w:hAnsi="Times New Roman"/>
          <w:color w:val="111111"/>
          <w:sz w:val="20"/>
        </w:rPr>
        <w:t>free marketability (other than</w:t>
      </w:r>
      <w:r>
        <w:rPr>
          <w:rFonts w:ascii="times new roman;times" w:hAnsi="times new roman;times"/>
          <w:sz w:val="20"/>
        </w:rPr>
        <w:t xml:space="preserve"> </w:t>
      </w:r>
      <w:r>
        <w:rPr>
          <w:rFonts w:ascii="Times New Roman" w:hAnsi="Times New Roman"/>
          <w:color w:val="111111"/>
          <w:sz w:val="20"/>
        </w:rPr>
        <w:t>restrictions arising</w:t>
      </w:r>
      <w:r>
        <w:rPr>
          <w:rFonts w:ascii="times new roman;times" w:hAnsi="times new roman;times"/>
          <w:sz w:val="20"/>
        </w:rPr>
        <w:t xml:space="preserve"> </w:t>
      </w:r>
      <w:r>
        <w:rPr>
          <w:rFonts w:ascii="Times New Roman" w:hAnsi="Times New Roman"/>
          <w:color w:val="111111"/>
          <w:sz w:val="20"/>
        </w:rPr>
        <w:t>solely by</w:t>
      </w:r>
      <w:r>
        <w:rPr>
          <w:rFonts w:ascii="times new roman;times" w:hAnsi="times new roman;times"/>
          <w:sz w:val="20"/>
        </w:rPr>
        <w:t xml:space="preserve"> </w:t>
      </w:r>
      <w:r>
        <w:rPr>
          <w:rFonts w:ascii="Times New Roman" w:hAnsi="Times New Roman"/>
          <w:color w:val="111111"/>
          <w:sz w:val="20"/>
        </w:rPr>
        <w:t>virtue</w:t>
      </w:r>
      <w:r>
        <w:rPr>
          <w:rFonts w:ascii="times new roman;times" w:hAnsi="times new roman;times"/>
          <w:sz w:val="20"/>
        </w:rPr>
        <w:t xml:space="preserve"> </w:t>
      </w:r>
      <w:r>
        <w:rPr>
          <w:rFonts w:ascii="Times New Roman" w:hAnsi="Times New Roman"/>
          <w:color w:val="111111"/>
          <w:sz w:val="20"/>
        </w:rPr>
        <w:t>of a</w:t>
      </w:r>
      <w:r>
        <w:rPr>
          <w:rFonts w:ascii="times new roman;times" w:hAnsi="times new roman;times"/>
          <w:sz w:val="20"/>
        </w:rPr>
        <w:t xml:space="preserve"> </w:t>
      </w:r>
      <w:r>
        <w:rPr>
          <w:rFonts w:ascii="Times New Roman" w:hAnsi="Times New Roman"/>
          <w:color w:val="111111"/>
          <w:sz w:val="20"/>
        </w:rPr>
        <w:t>stockholder's status</w:t>
      </w:r>
      <w:r>
        <w:rPr>
          <w:rFonts w:ascii="times new roman;times" w:hAnsi="times new roman;times"/>
          <w:sz w:val="20"/>
        </w:rPr>
        <w:t xml:space="preserve"> </w:t>
      </w:r>
      <w:r>
        <w:rPr>
          <w:rFonts w:ascii="Times New Roman" w:hAnsi="Times New Roman"/>
          <w:color w:val="111111"/>
          <w:sz w:val="20"/>
        </w:rPr>
        <w:t>as</w:t>
      </w:r>
      <w:r>
        <w:rPr>
          <w:rFonts w:ascii="times new roman;times" w:hAnsi="times new roman;times"/>
          <w:sz w:val="20"/>
        </w:rPr>
        <w:t xml:space="preserve"> </w:t>
      </w:r>
      <w:r>
        <w:rPr>
          <w:rFonts w:ascii="Times New Roman" w:hAnsi="Times New Roman"/>
          <w:color w:val="111111"/>
          <w:sz w:val="20"/>
        </w:rPr>
        <w:t>an affiliate or</w:t>
      </w:r>
      <w:r>
        <w:rPr>
          <w:rFonts w:ascii="times new roman;times" w:hAnsi="times new roman;times"/>
          <w:sz w:val="20"/>
        </w:rPr>
        <w:t xml:space="preserve"> </w:t>
      </w:r>
      <w:r>
        <w:rPr>
          <w:rFonts w:ascii="Times New Roman" w:hAnsi="Times New Roman"/>
          <w:color w:val="111111"/>
          <w:sz w:val="20"/>
        </w:rPr>
        <w:t>former affiliate) shall be to make an</w:t>
      </w:r>
      <w:r>
        <w:rPr>
          <w:rFonts w:ascii="times new roman;times" w:hAnsi="times new roman;times"/>
          <w:sz w:val="20"/>
        </w:rPr>
        <w:t xml:space="preserve"> </w:t>
      </w:r>
      <w:r>
        <w:rPr>
          <w:rFonts w:ascii="Times New Roman" w:hAnsi="Times New Roman"/>
          <w:color w:val="111111"/>
          <w:sz w:val="20"/>
        </w:rPr>
        <w:t>appropriate discount from the market value determined as above in (A) (1), (2) or (3) to reflect the approximate fair market value thereof, as</w:t>
      </w:r>
      <w:r>
        <w:rPr>
          <w:rFonts w:ascii="times new roman;times" w:hAnsi="times new roman;times"/>
          <w:sz w:val="20"/>
        </w:rPr>
        <w:t xml:space="preserve"> </w:t>
      </w:r>
      <w:r>
        <w:rPr>
          <w:rFonts w:ascii="Times New Roman" w:hAnsi="Times New Roman"/>
          <w:color w:val="111111"/>
          <w:sz w:val="20"/>
        </w:rPr>
        <w:t>determined in good faith by the Board.</w:t>
      </w:r>
    </w:p>
    <w:p>
      <w:pPr>
        <w:pStyle w:val="TextBody"/>
        <w:bidi w:val="0"/>
        <w:spacing w:lineRule="auto" w:line="235" w:before="0" w:after="0"/>
        <w:ind w:left="1106" w:right="972" w:firstLine="2870"/>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406" w:right="972" w:firstLine="272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(C)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foregoing methods for valuing non-cash consideration to</w:t>
      </w:r>
      <w:r>
        <w:rPr>
          <w:rFonts w:ascii="times new roman;times" w:hAnsi="times new roman;times"/>
          <w:sz w:val="20"/>
        </w:rPr>
        <w:t xml:space="preserve"> </w:t>
      </w:r>
      <w:r>
        <w:rPr>
          <w:rFonts w:ascii="Times New Roman" w:hAnsi="Times New Roman"/>
          <w:color w:val="111111"/>
          <w:sz w:val="20"/>
        </w:rPr>
        <w:t>be distributed in</w:t>
      </w:r>
      <w:r>
        <w:rPr>
          <w:rFonts w:ascii="times new roman;times" w:hAnsi="times new roman;times"/>
          <w:sz w:val="20"/>
        </w:rPr>
        <w:t xml:space="preserve"> </w:t>
      </w:r>
      <w:r>
        <w:rPr>
          <w:rFonts w:ascii="Times New Roman" w:hAnsi="Times New Roman"/>
          <w:color w:val="111111"/>
          <w:sz w:val="20"/>
        </w:rPr>
        <w:t>connection with a Liquidation</w:t>
      </w:r>
      <w:r>
        <w:rPr>
          <w:rFonts w:ascii="times new roman;times" w:hAnsi="times new roman;times"/>
          <w:sz w:val="20"/>
        </w:rPr>
        <w:t xml:space="preserve"> </w:t>
      </w:r>
      <w:r>
        <w:rPr>
          <w:rFonts w:ascii="Times New Roman" w:hAnsi="Times New Roman"/>
          <w:color w:val="111111"/>
          <w:sz w:val="20"/>
        </w:rPr>
        <w:t>Event shall, with the appropriate approval of the</w:t>
      </w:r>
      <w:r>
        <w:rPr>
          <w:rFonts w:ascii="times new roman;times" w:hAnsi="times new roman;times"/>
          <w:sz w:val="20"/>
        </w:rPr>
        <w:t xml:space="preserve"> </w:t>
      </w:r>
      <w:r>
        <w:rPr>
          <w:rFonts w:ascii="Times New Roman" w:hAnsi="Times New Roman"/>
          <w:color w:val="111111"/>
          <w:sz w:val="20"/>
        </w:rPr>
        <w:t>definitive</w:t>
      </w:r>
      <w:r>
        <w:rPr>
          <w:rFonts w:ascii="times new roman;times" w:hAnsi="times new roman;times"/>
          <w:sz w:val="20"/>
        </w:rPr>
        <w:t xml:space="preserve"> </w:t>
      </w:r>
      <w:r>
        <w:rPr>
          <w:rFonts w:ascii="Times New Roman" w:hAnsi="Times New Roman"/>
          <w:color w:val="111111"/>
          <w:sz w:val="20"/>
        </w:rPr>
        <w:t>agreements governing such Liquidation Event</w:t>
      </w:r>
      <w:r>
        <w:rPr>
          <w:rFonts w:ascii="times new roman;times" w:hAnsi="times new roman;times"/>
          <w:sz w:val="20"/>
        </w:rPr>
        <w:t xml:space="preserve"> </w:t>
      </w:r>
      <w:r>
        <w:rPr>
          <w:rFonts w:ascii="Times New Roman" w:hAnsi="Times New Roman"/>
          <w:color w:val="111111"/>
          <w:sz w:val="20"/>
        </w:rPr>
        <w:t>by the</w:t>
      </w:r>
      <w:r>
        <w:rPr>
          <w:rFonts w:ascii="times new roman;times" w:hAnsi="times new roman;times"/>
          <w:sz w:val="20"/>
        </w:rPr>
        <w:t xml:space="preserve"> </w:t>
      </w:r>
      <w:r>
        <w:rPr>
          <w:rFonts w:ascii="Times New Roman" w:hAnsi="Times New Roman"/>
          <w:color w:val="111111"/>
          <w:sz w:val="20"/>
        </w:rPr>
        <w:t>stockholders under the NRS, be</w:t>
      </w:r>
      <w:r>
        <w:rPr>
          <w:rFonts w:ascii="times new roman;times" w:hAnsi="times new roman;times"/>
          <w:sz w:val="20"/>
        </w:rPr>
        <w:t xml:space="preserve"> </w:t>
      </w:r>
      <w:r>
        <w:rPr>
          <w:rFonts w:ascii="Times New Roman" w:hAnsi="Times New Roman"/>
          <w:color w:val="111111"/>
          <w:sz w:val="20"/>
        </w:rPr>
        <w:t>superseded</w:t>
      </w:r>
      <w:r>
        <w:rPr>
          <w:rFonts w:ascii="times new roman;times" w:hAnsi="times new roman;times"/>
          <w:sz w:val="20"/>
        </w:rPr>
        <w:t xml:space="preserve"> </w:t>
      </w:r>
      <w:r>
        <w:rPr>
          <w:rFonts w:ascii="Times New Roman" w:hAnsi="Times New Roman"/>
          <w:color w:val="111111"/>
          <w:sz w:val="20"/>
        </w:rPr>
        <w:t>by the</w:t>
      </w:r>
      <w:r>
        <w:rPr>
          <w:rFonts w:ascii="times new roman;times" w:hAnsi="times new roman;times"/>
          <w:sz w:val="20"/>
        </w:rPr>
        <w:t xml:space="preserve"> </w:t>
      </w:r>
      <w:r>
        <w:rPr>
          <w:rFonts w:ascii="Times New Roman" w:hAnsi="Times New Roman"/>
          <w:color w:val="111111"/>
          <w:sz w:val="20"/>
        </w:rPr>
        <w:t>determination of</w:t>
      </w:r>
      <w:r>
        <w:rPr>
          <w:rFonts w:ascii="times new roman;times" w:hAnsi="times new roman;times"/>
          <w:sz w:val="20"/>
        </w:rPr>
        <w:t xml:space="preserve"> </w:t>
      </w:r>
      <w:r>
        <w:rPr>
          <w:rFonts w:ascii="Times New Roman" w:hAnsi="Times New Roman"/>
          <w:color w:val="111111"/>
          <w:sz w:val="20"/>
        </w:rPr>
        <w:t>such</w:t>
      </w:r>
      <w:r>
        <w:rPr>
          <w:rFonts w:ascii="times new roman;times" w:hAnsi="times new roman;times"/>
          <w:sz w:val="20"/>
        </w:rPr>
        <w:t xml:space="preserve"> </w:t>
      </w:r>
      <w:r>
        <w:rPr>
          <w:rFonts w:ascii="Times New Roman" w:hAnsi="Times New Roman"/>
          <w:color w:val="111111"/>
          <w:sz w:val="20"/>
        </w:rPr>
        <w:t>value</w:t>
      </w:r>
      <w:r>
        <w:rPr>
          <w:rFonts w:ascii="times new roman;times" w:hAnsi="times new roman;times"/>
          <w:sz w:val="20"/>
        </w:rPr>
        <w:t xml:space="preserve"> </w:t>
      </w:r>
      <w:r>
        <w:rPr>
          <w:rFonts w:ascii="Times New Roman" w:hAnsi="Times New Roman"/>
          <w:color w:val="111111"/>
          <w:sz w:val="20"/>
        </w:rPr>
        <w:t>set</w:t>
      </w:r>
      <w:r>
        <w:rPr>
          <w:rFonts w:ascii="times new roman;times" w:hAnsi="times new roman;times"/>
          <w:sz w:val="20"/>
        </w:rPr>
        <w:t xml:space="preserve"> </w:t>
      </w:r>
      <w:r>
        <w:rPr>
          <w:rFonts w:ascii="Times New Roman" w:hAnsi="Times New Roman"/>
          <w:color w:val="111111"/>
          <w:sz w:val="20"/>
        </w:rPr>
        <w:t>forth</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definitive agreements governing such Liquidation Event.</w:t>
      </w:r>
    </w:p>
    <w:p>
      <w:pPr>
        <w:pStyle w:val="TextBody"/>
        <w:bidi w:val="0"/>
        <w:spacing w:lineRule="auto" w:line="288" w:before="0" w:after="0"/>
        <w:ind w:left="1106" w:right="972" w:firstLine="2725"/>
        <w:jc w:val="both"/>
        <w:rPr>
          <w:rFonts w:ascii="Times New Roman" w:hAnsi="Times New Roman"/>
          <w:color w:val="111111"/>
          <w:sz w:val="20"/>
        </w:rPr>
      </w:pPr>
      <w:r>
        <w:rPr>
          <w:rFonts w:ascii="Times New Roman" w:hAnsi="Times New Roman"/>
          <w:color w:val="111111"/>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32" w:before="0" w:after="0"/>
        <w:ind w:left="1106" w:right="972" w:firstLine="2156"/>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511" w:right="972" w:firstLine="205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(ii) </w:t>
      </w:r>
      <w:r>
        <w:rPr>
          <w:rFonts w:ascii="Times New Roman" w:hAnsi="Times New Roman"/>
          <w:color w:val="111111"/>
          <w:sz w:val="20"/>
        </w:rPr>
        <w:t>Notwithstanding</w:t>
      </w:r>
      <w:r>
        <w:rPr>
          <w:rFonts w:ascii="times new roman;times" w:hAnsi="times new roman;times"/>
          <w:color w:val="111111"/>
          <w:sz w:val="20"/>
        </w:rPr>
        <w:t xml:space="preserve"> </w:t>
      </w:r>
      <w:r>
        <w:rPr>
          <w:rFonts w:ascii="Times New Roman" w:hAnsi="Times New Roman"/>
          <w:color w:val="111111"/>
          <w:sz w:val="20"/>
        </w:rPr>
        <w:t>the</w:t>
      </w:r>
      <w:r>
        <w:rPr>
          <w:rFonts w:ascii="times new roman;times" w:hAnsi="times new roman;times"/>
          <w:color w:val="111111"/>
          <w:sz w:val="20"/>
        </w:rPr>
        <w:t xml:space="preserve"> </w:t>
      </w:r>
      <w:r>
        <w:rPr>
          <w:rFonts w:ascii="Times New Roman" w:hAnsi="Times New Roman"/>
          <w:color w:val="111111"/>
          <w:sz w:val="20"/>
        </w:rPr>
        <w:t>foregoing</w:t>
      </w:r>
      <w:r>
        <w:rPr>
          <w:rFonts w:ascii="times new roman;times" w:hAnsi="times new roman;times"/>
          <w:color w:val="111111"/>
          <w:sz w:val="20"/>
        </w:rPr>
        <w:t xml:space="preserve"> </w:t>
      </w:r>
      <w:r>
        <w:rPr>
          <w:rFonts w:ascii="Times New Roman" w:hAnsi="Times New Roman"/>
          <w:color w:val="111111"/>
          <w:sz w:val="20"/>
        </w:rPr>
        <w:t>subsection</w:t>
      </w:r>
      <w:r>
        <w:rPr>
          <w:rFonts w:ascii="times new roman;times" w:hAnsi="times new roman;times"/>
          <w:color w:val="111111"/>
          <w:sz w:val="20"/>
        </w:rPr>
        <w:t xml:space="preserve"> </w:t>
      </w:r>
      <w:r>
        <w:rPr>
          <w:rFonts w:ascii="Times New Roman" w:hAnsi="Times New Roman"/>
          <w:color w:val="111111"/>
          <w:sz w:val="20"/>
        </w:rPr>
        <w:t>(ii)</w:t>
      </w:r>
      <w:r>
        <w:rPr>
          <w:rFonts w:ascii="times new roman;times" w:hAnsi="times new roman;times"/>
          <w:color w:val="111111"/>
          <w:sz w:val="20"/>
        </w:rPr>
        <w:t xml:space="preserve"> </w:t>
      </w:r>
      <w:r>
        <w:rPr>
          <w:rFonts w:ascii="Times New Roman" w:hAnsi="Times New Roman"/>
          <w:color w:val="111111"/>
          <w:sz w:val="20"/>
        </w:rPr>
        <w:t>or</w:t>
      </w:r>
      <w:r>
        <w:rPr>
          <w:rFonts w:ascii="times new roman;times" w:hAnsi="times new roman;times"/>
          <w:color w:val="111111"/>
          <w:sz w:val="20"/>
        </w:rPr>
        <w:t xml:space="preserve"> </w:t>
      </w:r>
      <w:r>
        <w:rPr>
          <w:rFonts w:ascii="Times New Roman" w:hAnsi="Times New Roman"/>
          <w:color w:val="111111"/>
          <w:sz w:val="20"/>
        </w:rPr>
        <w:t>any</w:t>
      </w:r>
      <w:r>
        <w:rPr>
          <w:rFonts w:ascii="times new roman;times" w:hAnsi="times new roman;times"/>
          <w:color w:val="111111"/>
          <w:sz w:val="20"/>
        </w:rPr>
        <w:t xml:space="preserve"> </w:t>
      </w:r>
      <w:r>
        <w:rPr>
          <w:rFonts w:ascii="Times New Roman" w:hAnsi="Times New Roman"/>
          <w:color w:val="111111"/>
          <w:sz w:val="20"/>
        </w:rPr>
        <w:t>other provision</w:t>
      </w:r>
      <w:r>
        <w:rPr>
          <w:rFonts w:ascii="times new roman;times" w:hAnsi="times new roman;times"/>
          <w:sz w:val="20"/>
        </w:rPr>
        <w:t xml:space="preserve"> </w:t>
      </w:r>
      <w:r>
        <w:rPr>
          <w:rFonts w:ascii="Times New Roman" w:hAnsi="Times New Roman"/>
          <w:color w:val="111111"/>
          <w:sz w:val="20"/>
        </w:rPr>
        <w:t>of this</w:t>
      </w:r>
      <w:r>
        <w:rPr>
          <w:rFonts w:ascii="times new roman;times" w:hAnsi="times new roman;times"/>
          <w:sz w:val="20"/>
        </w:rPr>
        <w:t xml:space="preserve"> </w:t>
      </w:r>
      <w:r>
        <w:rPr>
          <w:rFonts w:ascii="Times New Roman" w:hAnsi="Times New Roman"/>
          <w:color w:val="111111"/>
          <w:sz w:val="20"/>
        </w:rPr>
        <w:t>Schedule, in</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case</w:t>
      </w:r>
      <w:r>
        <w:rPr>
          <w:rFonts w:ascii="times new roman;times" w:hAnsi="times new roman;times"/>
          <w:sz w:val="20"/>
        </w:rPr>
        <w:t xml:space="preserve"> </w:t>
      </w:r>
      <w:r>
        <w:rPr>
          <w:rFonts w:ascii="Times New Roman" w:hAnsi="Times New Roman"/>
          <w:color w:val="111111"/>
          <w:sz w:val="20"/>
        </w:rPr>
        <w:t>of a Liquidation Event where the</w:t>
      </w:r>
      <w:r>
        <w:rPr>
          <w:rFonts w:ascii="times new roman;times" w:hAnsi="times new roman;times"/>
          <w:sz w:val="20"/>
        </w:rPr>
        <w:t xml:space="preserve"> </w:t>
      </w:r>
      <w:r>
        <w:rPr>
          <w:rFonts w:ascii="Times New Roman" w:hAnsi="Times New Roman"/>
          <w:color w:val="111111"/>
          <w:sz w:val="20"/>
        </w:rPr>
        <w:t>non-cash Proceeds to</w:t>
      </w:r>
      <w:r>
        <w:rPr>
          <w:rFonts w:ascii="times new roman;times" w:hAnsi="times new roman;times"/>
          <w:sz w:val="20"/>
        </w:rPr>
        <w:t xml:space="preserve"> </w:t>
      </w:r>
      <w:r>
        <w:rPr>
          <w:rFonts w:ascii="Times New Roman" w:hAnsi="Times New Roman"/>
          <w:color w:val="111111"/>
          <w:sz w:val="20"/>
        </w:rPr>
        <w:t>be distributed</w:t>
      </w:r>
      <w:r>
        <w:rPr>
          <w:rFonts w:ascii="times new roman;times" w:hAnsi="times new roman;times"/>
          <w:color w:val="111111"/>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holders</w:t>
      </w:r>
      <w:r>
        <w:rPr>
          <w:rFonts w:ascii="times new roman;times" w:hAnsi="times new roman;times"/>
          <w:sz w:val="20"/>
        </w:rPr>
        <w:t xml:space="preserve"> </w:t>
      </w:r>
      <w:r>
        <w:rPr>
          <w:rFonts w:ascii="Times New Roman" w:hAnsi="Times New Roman"/>
          <w:color w:val="111111"/>
          <w:sz w:val="20"/>
        </w:rPr>
        <w:t>of Class</w:t>
      </w:r>
      <w:r>
        <w:rPr>
          <w:rFonts w:ascii="times new roman;times" w:hAnsi="times new roman;times"/>
          <w:sz w:val="20"/>
        </w:rPr>
        <w:t xml:space="preserve"> </w:t>
      </w:r>
      <w:r>
        <w:rPr>
          <w:rFonts w:ascii="Times New Roman" w:hAnsi="Times New Roman"/>
          <w:color w:val="111111"/>
          <w:sz w:val="20"/>
        </w:rPr>
        <w:t>B</w:t>
      </w:r>
      <w:r>
        <w:rPr>
          <w:rFonts w:ascii="times new roman;times" w:hAnsi="times new roman;times"/>
          <w:sz w:val="20"/>
        </w:rPr>
        <w:t xml:space="preserve"> </w:t>
      </w:r>
      <w:r>
        <w:rPr>
          <w:rFonts w:ascii="Times New Roman" w:hAnsi="Times New Roman"/>
          <w:color w:val="111111"/>
          <w:sz w:val="20"/>
        </w:rPr>
        <w:t>Preferred</w:t>
      </w:r>
      <w:r>
        <w:rPr>
          <w:rFonts w:ascii="times new roman;times" w:hAnsi="times new roman;times"/>
          <w:sz w:val="20"/>
        </w:rPr>
        <w:t xml:space="preserve"> </w:t>
      </w:r>
      <w:r>
        <w:rPr>
          <w:rFonts w:ascii="Times New Roman" w:hAnsi="Times New Roman"/>
          <w:color w:val="111111"/>
          <w:sz w:val="20"/>
        </w:rPr>
        <w:t>are</w:t>
      </w:r>
      <w:r>
        <w:rPr>
          <w:rFonts w:ascii="times new roman;times" w:hAnsi="times new roman;times"/>
          <w:sz w:val="20"/>
        </w:rPr>
        <w:t xml:space="preserve"> </w:t>
      </w:r>
      <w:r>
        <w:rPr>
          <w:rFonts w:ascii="Times New Roman" w:hAnsi="Times New Roman"/>
          <w:color w:val="111111"/>
          <w:sz w:val="20"/>
        </w:rPr>
        <w:t>assets</w:t>
      </w:r>
      <w:r>
        <w:rPr>
          <w:rFonts w:ascii="times new roman;times" w:hAnsi="times new roman;times"/>
          <w:sz w:val="20"/>
        </w:rPr>
        <w:t xml:space="preserve"> </w:t>
      </w:r>
      <w:r>
        <w:rPr>
          <w:rFonts w:ascii="Times New Roman" w:hAnsi="Times New Roman"/>
          <w:color w:val="111111"/>
          <w:sz w:val="20"/>
        </w:rPr>
        <w:t>other than</w:t>
      </w:r>
      <w:r>
        <w:rPr>
          <w:rFonts w:ascii="times new roman;times" w:hAnsi="times new roman;times"/>
          <w:sz w:val="20"/>
        </w:rPr>
        <w:t xml:space="preserve"> </w:t>
      </w:r>
      <w:r>
        <w:rPr>
          <w:rFonts w:ascii="Times New Roman" w:hAnsi="Times New Roman"/>
          <w:color w:val="111111"/>
          <w:sz w:val="20"/>
        </w:rPr>
        <w:t>securities</w:t>
      </w:r>
      <w:r>
        <w:rPr>
          <w:rFonts w:ascii="times new roman;times" w:hAnsi="times new roman;times"/>
          <w:sz w:val="20"/>
        </w:rPr>
        <w:t xml:space="preserve"> </w:t>
      </w:r>
      <w:r>
        <w:rPr>
          <w:rFonts w:ascii="Times New Roman" w:hAnsi="Times New Roman"/>
          <w:color w:val="111111"/>
          <w:sz w:val="20"/>
        </w:rPr>
        <w:t>of a class</w:t>
      </w:r>
      <w:r>
        <w:rPr>
          <w:rFonts w:ascii="times new roman;times" w:hAnsi="times new roman;times"/>
          <w:sz w:val="20"/>
        </w:rPr>
        <w:t xml:space="preserve"> </w:t>
      </w:r>
      <w:r>
        <w:rPr>
          <w:rFonts w:ascii="Times New Roman" w:hAnsi="Times New Roman"/>
          <w:color w:val="111111"/>
          <w:sz w:val="20"/>
        </w:rPr>
        <w:t>that</w:t>
      </w:r>
      <w:r>
        <w:rPr>
          <w:rFonts w:ascii="times new roman;times" w:hAnsi="times new roman;times"/>
          <w:sz w:val="20"/>
        </w:rPr>
        <w:t xml:space="preserve"> </w:t>
      </w:r>
      <w:r>
        <w:rPr>
          <w:rFonts w:ascii="Times New Roman" w:hAnsi="Times New Roman"/>
          <w:color w:val="111111"/>
          <w:sz w:val="20"/>
        </w:rPr>
        <w:t>is traded</w:t>
      </w:r>
      <w:r>
        <w:rPr>
          <w:rFonts w:ascii="times new roman;times" w:hAnsi="times new roman;times"/>
          <w:color w:val="111111"/>
          <w:sz w:val="20"/>
        </w:rPr>
        <w:t xml:space="preserve"> </w:t>
      </w:r>
      <w:r>
        <w:rPr>
          <w:rFonts w:ascii="Times New Roman" w:hAnsi="Times New Roman"/>
          <w:color w:val="111111"/>
          <w:sz w:val="20"/>
        </w:rPr>
        <w:t>on</w:t>
      </w:r>
      <w:r>
        <w:rPr>
          <w:rFonts w:ascii="times new roman;times" w:hAnsi="times new roman;times"/>
          <w:color w:val="111111"/>
          <w:sz w:val="20"/>
        </w:rPr>
        <w:t xml:space="preserve"> </w:t>
      </w:r>
      <w:r>
        <w:rPr>
          <w:rFonts w:ascii="Times New Roman" w:hAnsi="Times New Roman"/>
          <w:color w:val="111111"/>
          <w:sz w:val="20"/>
        </w:rPr>
        <w:t>a securities</w:t>
      </w:r>
      <w:r>
        <w:rPr>
          <w:rFonts w:ascii="times new roman;times" w:hAnsi="times new roman;times"/>
          <w:color w:val="111111"/>
          <w:sz w:val="20"/>
        </w:rPr>
        <w:t xml:space="preserve"> </w:t>
      </w:r>
      <w:r>
        <w:rPr>
          <w:rFonts w:ascii="Times New Roman" w:hAnsi="Times New Roman"/>
          <w:color w:val="111111"/>
          <w:sz w:val="20"/>
        </w:rPr>
        <w:t>exchange</w:t>
      </w:r>
      <w:r>
        <w:rPr>
          <w:rFonts w:ascii="times new roman;times" w:hAnsi="times new roman;times"/>
          <w:color w:val="111111"/>
          <w:sz w:val="20"/>
        </w:rPr>
        <w:t xml:space="preserve"> </w:t>
      </w:r>
      <w:r>
        <w:rPr>
          <w:rFonts w:ascii="Times New Roman" w:hAnsi="Times New Roman"/>
          <w:color w:val="111111"/>
          <w:sz w:val="20"/>
        </w:rPr>
        <w:t>that</w:t>
      </w:r>
      <w:r>
        <w:rPr>
          <w:rFonts w:ascii="times new roman;times" w:hAnsi="times new roman;times"/>
          <w:color w:val="111111"/>
          <w:sz w:val="20"/>
        </w:rPr>
        <w:t xml:space="preserve"> </w:t>
      </w:r>
      <w:r>
        <w:rPr>
          <w:rFonts w:ascii="Times New Roman" w:hAnsi="Times New Roman"/>
          <w:color w:val="111111"/>
          <w:sz w:val="20"/>
        </w:rPr>
        <w:t>is</w:t>
      </w:r>
      <w:r>
        <w:rPr>
          <w:rFonts w:ascii="times new roman;times" w:hAnsi="times new roman;times"/>
          <w:color w:val="111111"/>
          <w:sz w:val="20"/>
        </w:rPr>
        <w:t xml:space="preserve"> </w:t>
      </w:r>
      <w:r>
        <w:rPr>
          <w:rFonts w:ascii="Times New Roman" w:hAnsi="Times New Roman"/>
          <w:color w:val="111111"/>
          <w:sz w:val="20"/>
        </w:rPr>
        <w:t>registered</w:t>
      </w:r>
      <w:r>
        <w:rPr>
          <w:rFonts w:ascii="times new roman;times" w:hAnsi="times new roman;times"/>
          <w:color w:val="111111"/>
          <w:sz w:val="20"/>
        </w:rPr>
        <w:t xml:space="preserve"> </w:t>
      </w:r>
      <w:r>
        <w:rPr>
          <w:rFonts w:ascii="Times New Roman" w:hAnsi="Times New Roman"/>
          <w:color w:val="111111"/>
          <w:sz w:val="20"/>
        </w:rPr>
        <w:t>as a</w:t>
      </w:r>
      <w:r>
        <w:rPr>
          <w:rFonts w:ascii="times new roman;times" w:hAnsi="times new roman;times"/>
          <w:color w:val="111111"/>
          <w:sz w:val="20"/>
        </w:rPr>
        <w:t xml:space="preserve"> </w:t>
      </w:r>
      <w:r>
        <w:rPr>
          <w:rFonts w:ascii="Times New Roman" w:hAnsi="Times New Roman"/>
          <w:color w:val="111111"/>
          <w:sz w:val="20"/>
        </w:rPr>
        <w:t>"national</w:t>
      </w:r>
      <w:r>
        <w:rPr>
          <w:rFonts w:ascii="times new roman;times" w:hAnsi="times new roman;times"/>
          <w:color w:val="111111"/>
          <w:sz w:val="20"/>
        </w:rPr>
        <w:t xml:space="preserve"> </w:t>
      </w:r>
      <w:r>
        <w:rPr>
          <w:rFonts w:ascii="Times New Roman" w:hAnsi="Times New Roman"/>
          <w:color w:val="111111"/>
          <w:sz w:val="20"/>
        </w:rPr>
        <w:t>securities</w:t>
      </w:r>
      <w:r>
        <w:rPr>
          <w:rFonts w:ascii="times new roman;times" w:hAnsi="times new roman;times"/>
          <w:color w:val="111111"/>
          <w:sz w:val="20"/>
        </w:rPr>
        <w:t xml:space="preserve"> </w:t>
      </w:r>
      <w:r>
        <w:rPr>
          <w:rFonts w:ascii="Times New Roman" w:hAnsi="Times New Roman"/>
          <w:color w:val="111111"/>
          <w:sz w:val="20"/>
        </w:rPr>
        <w:t>exchange"</w:t>
      </w:r>
      <w:r>
        <w:rPr>
          <w:rFonts w:ascii="times new roman;times" w:hAnsi="times new roman;times"/>
          <w:color w:val="111111"/>
          <w:sz w:val="20"/>
        </w:rPr>
        <w:t xml:space="preserve"> </w:t>
      </w:r>
      <w:r>
        <w:rPr>
          <w:rFonts w:ascii="Times New Roman" w:hAnsi="Times New Roman"/>
          <w:color w:val="111111"/>
          <w:sz w:val="20"/>
        </w:rPr>
        <w:t xml:space="preserve">under </w:t>
      </w:r>
      <w:r>
        <w:rPr>
          <w:rFonts w:ascii="Times New Roman" w:hAnsi="Times New Roman"/>
          <w:color w:val="111111"/>
          <w:spacing w:val="-2"/>
          <w:sz w:val="20"/>
        </w:rPr>
        <w:t>Section</w:t>
      </w:r>
      <w:r>
        <w:rPr>
          <w:rFonts w:ascii="times new roman;times" w:hAnsi="times new roman;times"/>
          <w:sz w:val="20"/>
        </w:rPr>
        <w:t xml:space="preserve"> </w:t>
      </w:r>
      <w:r>
        <w:rPr>
          <w:rFonts w:ascii="Times New Roman" w:hAnsi="Times New Roman"/>
          <w:color w:val="111111"/>
          <w:spacing w:val="-2"/>
          <w:sz w:val="20"/>
        </w:rPr>
        <w:t>6</w:t>
      </w:r>
      <w:r>
        <w:rPr>
          <w:rFonts w:ascii="times new roman;times" w:hAnsi="times new roman;times"/>
          <w:sz w:val="20"/>
        </w:rPr>
        <w:t xml:space="preserve"> </w:t>
      </w:r>
      <w:r>
        <w:rPr>
          <w:rFonts w:ascii="Times New Roman" w:hAnsi="Times New Roman"/>
          <w:color w:val="111111"/>
          <w:spacing w:val="-2"/>
          <w:sz w:val="20"/>
        </w:rPr>
        <w:t>of</w:t>
      </w:r>
      <w:r>
        <w:rPr>
          <w:rFonts w:ascii="times new roman;times" w:hAnsi="times new roman;times"/>
          <w:sz w:val="20"/>
        </w:rPr>
        <w:t xml:space="preserve"> </w:t>
      </w:r>
      <w:r>
        <w:rPr>
          <w:rFonts w:ascii="Times New Roman" w:hAnsi="Times New Roman"/>
          <w:color w:val="111111"/>
          <w:spacing w:val="-2"/>
          <w:sz w:val="20"/>
        </w:rPr>
        <w:t>the</w:t>
      </w:r>
      <w:r>
        <w:rPr>
          <w:rFonts w:ascii="times new roman;times" w:hAnsi="times new roman;times"/>
          <w:sz w:val="20"/>
        </w:rPr>
        <w:t xml:space="preserve"> </w:t>
      </w:r>
      <w:r>
        <w:rPr>
          <w:rFonts w:ascii="Times New Roman" w:hAnsi="Times New Roman"/>
          <w:color w:val="111111"/>
          <w:spacing w:val="-2"/>
          <w:sz w:val="20"/>
        </w:rPr>
        <w:t>Securities</w:t>
      </w:r>
      <w:r>
        <w:rPr>
          <w:rFonts w:ascii="times new roman;times" w:hAnsi="times new roman;times"/>
          <w:sz w:val="20"/>
        </w:rPr>
        <w:t xml:space="preserve"> </w:t>
      </w:r>
      <w:r>
        <w:rPr>
          <w:rFonts w:ascii="Times New Roman" w:hAnsi="Times New Roman"/>
          <w:color w:val="111111"/>
          <w:spacing w:val="-2"/>
          <w:sz w:val="20"/>
        </w:rPr>
        <w:t>Exchange Act</w:t>
      </w:r>
      <w:r>
        <w:rPr>
          <w:rFonts w:ascii="times new roman;times" w:hAnsi="times new roman;times"/>
          <w:sz w:val="20"/>
        </w:rPr>
        <w:t xml:space="preserve"> </w:t>
      </w:r>
      <w:r>
        <w:rPr>
          <w:rFonts w:ascii="Times New Roman" w:hAnsi="Times New Roman"/>
          <w:color w:val="111111"/>
          <w:spacing w:val="-2"/>
          <w:sz w:val="20"/>
        </w:rPr>
        <w:t>of</w:t>
      </w:r>
      <w:r>
        <w:rPr>
          <w:rFonts w:ascii="times new roman;times" w:hAnsi="times new roman;times"/>
          <w:sz w:val="20"/>
        </w:rPr>
        <w:t xml:space="preserve"> </w:t>
      </w:r>
      <w:r>
        <w:rPr>
          <w:rFonts w:ascii="Times New Roman" w:hAnsi="Times New Roman"/>
          <w:color w:val="111111"/>
          <w:spacing w:val="-2"/>
          <w:sz w:val="20"/>
        </w:rPr>
        <w:t>1934,</w:t>
      </w:r>
      <w:r>
        <w:rPr>
          <w:rFonts w:ascii="times new roman;times" w:hAnsi="times new roman;times"/>
          <w:sz w:val="20"/>
        </w:rPr>
        <w:t xml:space="preserve"> </w:t>
      </w:r>
      <w:r>
        <w:rPr>
          <w:rFonts w:ascii="Times New Roman" w:hAnsi="Times New Roman"/>
          <w:color w:val="111111"/>
          <w:spacing w:val="-2"/>
          <w:sz w:val="20"/>
        </w:rPr>
        <w:t>then</w:t>
      </w:r>
      <w:r>
        <w:rPr>
          <w:rFonts w:ascii="times new roman;times" w:hAnsi="times new roman;times"/>
          <w:sz w:val="20"/>
        </w:rPr>
        <w:t xml:space="preserve"> </w:t>
      </w:r>
      <w:r>
        <w:rPr>
          <w:rFonts w:ascii="Times New Roman" w:hAnsi="Times New Roman"/>
          <w:color w:val="111111"/>
          <w:spacing w:val="-2"/>
          <w:sz w:val="20"/>
        </w:rPr>
        <w:t>the</w:t>
      </w:r>
      <w:r>
        <w:rPr>
          <w:rFonts w:ascii="times new roman;times" w:hAnsi="times new roman;times"/>
          <w:sz w:val="20"/>
        </w:rPr>
        <w:t xml:space="preserve"> </w:t>
      </w:r>
      <w:r>
        <w:rPr>
          <w:rFonts w:ascii="Times New Roman" w:hAnsi="Times New Roman"/>
          <w:color w:val="111111"/>
          <w:spacing w:val="-2"/>
          <w:sz w:val="20"/>
        </w:rPr>
        <w:t>holders</w:t>
      </w:r>
      <w:r>
        <w:rPr>
          <w:rFonts w:ascii="times new roman;times" w:hAnsi="times new roman;times"/>
          <w:sz w:val="20"/>
        </w:rPr>
        <w:t xml:space="preserve"> </w:t>
      </w:r>
      <w:r>
        <w:rPr>
          <w:rFonts w:ascii="Times New Roman" w:hAnsi="Times New Roman"/>
          <w:color w:val="111111"/>
          <w:spacing w:val="-2"/>
          <w:sz w:val="20"/>
        </w:rPr>
        <w:t>of Class</w:t>
      </w:r>
      <w:r>
        <w:rPr>
          <w:rFonts w:ascii="times new roman;times" w:hAnsi="times new roman;times"/>
          <w:sz w:val="20"/>
        </w:rPr>
        <w:t xml:space="preserve"> </w:t>
      </w:r>
      <w:r>
        <w:rPr>
          <w:rFonts w:ascii="Times New Roman" w:hAnsi="Times New Roman"/>
          <w:color w:val="111111"/>
          <w:spacing w:val="-2"/>
          <w:sz w:val="20"/>
        </w:rPr>
        <w:t>B</w:t>
      </w:r>
      <w:r>
        <w:rPr>
          <w:rFonts w:ascii="times new roman;times" w:hAnsi="times new roman;times"/>
          <w:sz w:val="20"/>
        </w:rPr>
        <w:t xml:space="preserve"> </w:t>
      </w:r>
      <w:r>
        <w:rPr>
          <w:rFonts w:ascii="Times New Roman" w:hAnsi="Times New Roman"/>
          <w:color w:val="111111"/>
          <w:spacing w:val="-2"/>
          <w:sz w:val="20"/>
        </w:rPr>
        <w:t>Preferred shall</w:t>
      </w:r>
      <w:r>
        <w:rPr>
          <w:rFonts w:ascii="times new roman;times" w:hAnsi="times new roman;times"/>
          <w:sz w:val="20"/>
        </w:rPr>
        <w:t xml:space="preserve"> </w:t>
      </w:r>
      <w:r>
        <w:rPr>
          <w:rFonts w:ascii="Times New Roman" w:hAnsi="Times New Roman"/>
          <w:color w:val="111111"/>
          <w:spacing w:val="-2"/>
          <w:sz w:val="20"/>
        </w:rPr>
        <w:t>at</w:t>
      </w:r>
      <w:r>
        <w:rPr>
          <w:rFonts w:ascii="times new roman;times" w:hAnsi="times new roman;times"/>
          <w:sz w:val="20"/>
        </w:rPr>
        <w:t xml:space="preserve"> </w:t>
      </w:r>
      <w:r>
        <w:rPr>
          <w:rFonts w:ascii="Times New Roman" w:hAnsi="Times New Roman"/>
          <w:color w:val="111111"/>
          <w:spacing w:val="-2"/>
          <w:sz w:val="20"/>
        </w:rPr>
        <w:t xml:space="preserve">their </w:t>
      </w:r>
      <w:r>
        <w:rPr>
          <w:rFonts w:ascii="Times New Roman" w:hAnsi="Times New Roman"/>
          <w:color w:val="111111"/>
          <w:sz w:val="20"/>
        </w:rPr>
        <w:t>option</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entitled</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receive</w:t>
      </w:r>
      <w:r>
        <w:rPr>
          <w:rFonts w:ascii="times new roman;times" w:hAnsi="times new roman;times"/>
          <w:sz w:val="20"/>
        </w:rPr>
        <w:t xml:space="preserve"> </w:t>
      </w:r>
      <w:r>
        <w:rPr>
          <w:rFonts w:ascii="Times New Roman" w:hAnsi="Times New Roman"/>
          <w:color w:val="111111"/>
          <w:sz w:val="20"/>
        </w:rPr>
        <w:t>cash</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an</w:t>
      </w:r>
      <w:r>
        <w:rPr>
          <w:rFonts w:ascii="times new roman;times" w:hAnsi="times new roman;times"/>
          <w:sz w:val="20"/>
        </w:rPr>
        <w:t xml:space="preserve"> </w:t>
      </w:r>
      <w:r>
        <w:rPr>
          <w:rFonts w:ascii="Times New Roman" w:hAnsi="Times New Roman"/>
          <w:color w:val="111111"/>
          <w:sz w:val="20"/>
        </w:rPr>
        <w:t>amount</w:t>
      </w:r>
      <w:r>
        <w:rPr>
          <w:rFonts w:ascii="times new roman;times" w:hAnsi="times new roman;times"/>
          <w:sz w:val="20"/>
        </w:rPr>
        <w:t xml:space="preserve"> </w:t>
      </w:r>
      <w:r>
        <w:rPr>
          <w:rFonts w:ascii="Times New Roman" w:hAnsi="Times New Roman"/>
          <w:color w:val="111111"/>
          <w:sz w:val="20"/>
        </w:rPr>
        <w:t>equal to</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Class</w:t>
      </w:r>
      <w:r>
        <w:rPr>
          <w:rFonts w:ascii="times new roman;times" w:hAnsi="times new roman;times"/>
          <w:sz w:val="20"/>
        </w:rPr>
        <w:t xml:space="preserve"> </w:t>
      </w:r>
      <w:r>
        <w:rPr>
          <w:rFonts w:ascii="Times New Roman" w:hAnsi="Times New Roman"/>
          <w:color w:val="111111"/>
          <w:sz w:val="20"/>
        </w:rPr>
        <w:t>B</w:t>
      </w:r>
      <w:r>
        <w:rPr>
          <w:rFonts w:ascii="times new roman;times" w:hAnsi="times new roman;times"/>
          <w:sz w:val="20"/>
        </w:rPr>
        <w:t xml:space="preserve"> </w:t>
      </w:r>
      <w:r>
        <w:rPr>
          <w:rFonts w:ascii="Times New Roman" w:hAnsi="Times New Roman"/>
          <w:color w:val="111111"/>
          <w:sz w:val="20"/>
        </w:rPr>
        <w:t>Liquidation Preference</w:t>
      </w:r>
      <w:r>
        <w:rPr>
          <w:rFonts w:ascii="times new roman;times" w:hAnsi="times new roman;times"/>
          <w:sz w:val="20"/>
        </w:rPr>
        <w:t xml:space="preserve"> </w:t>
      </w:r>
      <w:r>
        <w:rPr>
          <w:rFonts w:ascii="Times New Roman" w:hAnsi="Times New Roman"/>
          <w:color w:val="111111"/>
          <w:sz w:val="20"/>
        </w:rPr>
        <w:t>in</w:t>
      </w:r>
      <w:r>
        <w:rPr>
          <w:rFonts w:ascii="times new roman;times" w:hAnsi="times new roman;times"/>
          <w:sz w:val="20"/>
        </w:rPr>
        <w:t xml:space="preserve"> </w:t>
      </w:r>
      <w:r>
        <w:rPr>
          <w:rFonts w:ascii="Times New Roman" w:hAnsi="Times New Roman"/>
          <w:color w:val="111111"/>
          <w:sz w:val="20"/>
        </w:rPr>
        <w:t>lieu of such assets.</w:t>
      </w:r>
    </w:p>
    <w:p>
      <w:pPr>
        <w:pStyle w:val="TextBody"/>
        <w:bidi w:val="0"/>
        <w:spacing w:lineRule="auto" w:line="288" w:before="0" w:after="0"/>
        <w:ind w:left="0" w:right="0" w:hanging="0"/>
        <w:jc w:val="both"/>
        <w:rPr/>
      </w:pPr>
      <w:r>
        <w:rPr/>
      </w:r>
    </w:p>
    <w:p>
      <w:pPr>
        <w:pStyle w:val="TextBody"/>
        <w:bidi w:val="0"/>
        <w:spacing w:lineRule="auto" w:line="225" w:before="0" w:after="0"/>
        <w:ind w:left="1106" w:right="972" w:firstLine="2147"/>
        <w:jc w:val="left"/>
        <w:rPr/>
      </w:pPr>
      <w:r>
        <w:rPr/>
      </w:r>
    </w:p>
    <w:p>
      <w:pPr>
        <w:pStyle w:val="TextBody"/>
        <w:bidi w:val="0"/>
        <w:spacing w:lineRule="auto" w:line="288" w:before="0" w:after="0"/>
        <w:ind w:left="1466" w:right="972" w:firstLine="2055"/>
        <w:jc w:val="left"/>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(iii) </w:t>
      </w:r>
      <w:r>
        <w:rPr>
          <w:rFonts w:ascii="Times New Roman" w:hAnsi="Times New Roman"/>
          <w:color w:val="111111"/>
          <w:sz w:val="20"/>
        </w:rPr>
        <w:t>In the event</w:t>
      </w:r>
      <w:r>
        <w:rPr>
          <w:rFonts w:ascii="times new roman;times" w:hAnsi="times new roman;times"/>
          <w:sz w:val="20"/>
        </w:rPr>
        <w:t xml:space="preserve"> </w:t>
      </w:r>
      <w:r>
        <w:rPr>
          <w:rFonts w:ascii="Times New Roman" w:hAnsi="Times New Roman"/>
          <w:color w:val="111111"/>
          <w:sz w:val="20"/>
        </w:rPr>
        <w:t>the requirements</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 xml:space="preserve">this </w:t>
      </w:r>
      <w:r>
        <w:rPr>
          <w:rFonts w:ascii="Times New Roman" w:hAnsi="Times New Roman"/>
          <w:color w:val="111111"/>
          <w:sz w:val="20"/>
          <w:u w:val="single"/>
        </w:rPr>
        <w:t>Section 3</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are not complied with, the Corporation shall forthwith either:</w:t>
      </w:r>
    </w:p>
    <w:p>
      <w:pPr>
        <w:pStyle w:val="TextBody"/>
        <w:bidi w:val="0"/>
        <w:spacing w:lineRule="auto" w:line="230" w:before="0" w:after="0"/>
        <w:ind w:left="1106" w:right="972" w:firstLine="2854"/>
        <w:jc w:val="left"/>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406" w:right="972" w:firstLine="2725"/>
        <w:jc w:val="left"/>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(A) </w:t>
      </w:r>
      <w:r>
        <w:rPr>
          <w:rFonts w:ascii="Times New Roman" w:hAnsi="Times New Roman"/>
          <w:color w:val="111111"/>
          <w:sz w:val="20"/>
        </w:rPr>
        <w:t>cause</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closing</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such</w:t>
      </w:r>
      <w:r>
        <w:rPr>
          <w:rFonts w:ascii="times new roman;times" w:hAnsi="times new roman;times"/>
          <w:sz w:val="20"/>
        </w:rPr>
        <w:t xml:space="preserve"> </w:t>
      </w:r>
      <w:r>
        <w:rPr>
          <w:rFonts w:ascii="Times New Roman" w:hAnsi="Times New Roman"/>
          <w:color w:val="111111"/>
          <w:sz w:val="20"/>
        </w:rPr>
        <w:t>Liquidation Event</w:t>
      </w:r>
      <w:r>
        <w:rPr>
          <w:rFonts w:ascii="times new roman;times" w:hAnsi="times new roman;times"/>
          <w:sz w:val="20"/>
        </w:rPr>
        <w:t xml:space="preserve">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postponed until</w:t>
      </w:r>
      <w:r>
        <w:rPr>
          <w:rFonts w:ascii="times new roman;times" w:hAnsi="times new roman;times"/>
          <w:sz w:val="20"/>
        </w:rPr>
        <w:t xml:space="preserve"> </w:t>
      </w:r>
      <w:r>
        <w:rPr>
          <w:rFonts w:ascii="Times New Roman" w:hAnsi="Times New Roman"/>
          <w:color w:val="111111"/>
          <w:sz w:val="20"/>
        </w:rPr>
        <w:t>such time as</w:t>
      </w:r>
      <w:r>
        <w:rPr>
          <w:rFonts w:ascii="times new roman;times" w:hAnsi="times new roman;times"/>
          <w:sz w:val="20"/>
        </w:rPr>
        <w:t xml:space="preserve"> </w:t>
      </w:r>
      <w:r>
        <w:rPr>
          <w:rFonts w:ascii="Times New Roman" w:hAnsi="Times New Roman"/>
          <w:color w:val="111111"/>
          <w:sz w:val="20"/>
        </w:rPr>
        <w:t>the requirements of</w:t>
      </w:r>
      <w:r>
        <w:rPr>
          <w:rFonts w:ascii="times new roman;times" w:hAnsi="times new roman;times"/>
          <w:sz w:val="20"/>
        </w:rPr>
        <w:t xml:space="preserve"> </w:t>
      </w:r>
      <w:r>
        <w:rPr>
          <w:rFonts w:ascii="Times New Roman" w:hAnsi="Times New Roman"/>
          <w:color w:val="111111"/>
          <w:sz w:val="20"/>
        </w:rPr>
        <w:t>this</w:t>
      </w:r>
      <w:r>
        <w:rPr>
          <w:rFonts w:ascii="times new roman;times" w:hAnsi="times new roman;times"/>
          <w:sz w:val="20"/>
        </w:rPr>
        <w:t xml:space="preserve"> </w:t>
      </w:r>
      <w:r>
        <w:rPr>
          <w:rFonts w:ascii="Times New Roman" w:hAnsi="Times New Roman"/>
          <w:color w:val="111111"/>
          <w:sz w:val="20"/>
          <w:u w:val="single"/>
        </w:rPr>
        <w:t>Section 3</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have been complied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with;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p>
    <w:p>
      <w:pPr>
        <w:pStyle w:val="TextBody"/>
        <w:widowControl w:val="false"/>
        <w:bidi w:val="0"/>
        <w:spacing w:lineRule="auto" w:line="14" w:before="0" w:after="0"/>
        <w:ind w:left="0" w:right="0" w:hanging="0"/>
        <w:jc w:val="left"/>
        <w:rPr/>
      </w:pPr>
      <w:r>
        <w:rPr/>
      </w:r>
    </w:p>
    <w:p>
      <w:pPr>
        <w:pStyle w:val="TextBody"/>
        <w:bidi w:val="0"/>
        <w:spacing w:before="0" w:after="283"/>
        <w:jc w:val="left"/>
        <w:rPr/>
      </w:pPr>
      <w:r>
        <w:rPr/>
      </w:r>
    </w:p>
    <w:p>
      <w:pPr>
        <w:pStyle w:val="TextBody"/>
        <w:bidi w:val="0"/>
        <w:spacing w:lineRule="auto" w:line="288" w:before="0" w:after="0"/>
        <w:ind w:left="1406" w:right="972" w:firstLine="272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(B) </w:t>
      </w:r>
      <w:r>
        <w:rPr>
          <w:rFonts w:ascii="Times New Roman" w:hAnsi="Times New Roman"/>
          <w:color w:val="111111"/>
          <w:sz w:val="20"/>
        </w:rPr>
        <w:t>cancel such transaction, in which event the rights, preferences and privileges</w:t>
      </w:r>
      <w:r>
        <w:rPr>
          <w:rFonts w:ascii="times new roman;times" w:hAnsi="times new roman;times"/>
          <w:sz w:val="20"/>
        </w:rPr>
        <w:t xml:space="preserve"> </w:t>
      </w:r>
      <w:r>
        <w:rPr>
          <w:rFonts w:ascii="Times New Roman" w:hAnsi="Times New Roman"/>
          <w:color w:val="111111"/>
          <w:sz w:val="20"/>
        </w:rPr>
        <w:t>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holders</w:t>
      </w:r>
      <w:r>
        <w:rPr>
          <w:rFonts w:ascii="times new roman;times" w:hAnsi="times new roman;times"/>
          <w:sz w:val="20"/>
        </w:rPr>
        <w:t xml:space="preserve"> </w:t>
      </w:r>
      <w:r>
        <w:rPr>
          <w:rFonts w:ascii="Times New Roman" w:hAnsi="Times New Roman"/>
          <w:color w:val="111111"/>
          <w:sz w:val="20"/>
        </w:rPr>
        <w:t>of the</w:t>
      </w:r>
      <w:r>
        <w:rPr>
          <w:rFonts w:ascii="times new roman;times" w:hAnsi="times new roman;times"/>
          <w:sz w:val="20"/>
        </w:rPr>
        <w:t xml:space="preserve"> </w:t>
      </w:r>
      <w:r>
        <w:rPr>
          <w:rFonts w:ascii="Times New Roman" w:hAnsi="Times New Roman"/>
          <w:color w:val="111111"/>
          <w:sz w:val="20"/>
        </w:rPr>
        <w:t>Preferred</w:t>
      </w:r>
      <w:r>
        <w:rPr>
          <w:rFonts w:ascii="times new roman;times" w:hAnsi="times new roman;times"/>
          <w:sz w:val="20"/>
        </w:rPr>
        <w:t xml:space="preserve"> </w:t>
      </w:r>
      <w:r>
        <w:rPr>
          <w:rFonts w:ascii="Times New Roman" w:hAnsi="Times New Roman"/>
          <w:color w:val="111111"/>
          <w:sz w:val="20"/>
        </w:rPr>
        <w:t>Stock</w:t>
      </w:r>
      <w:r>
        <w:rPr>
          <w:rFonts w:ascii="times new roman;times" w:hAnsi="times new roman;times"/>
          <w:sz w:val="20"/>
        </w:rPr>
        <w:t xml:space="preserve"> </w:t>
      </w:r>
      <w:r>
        <w:rPr>
          <w:rFonts w:ascii="Times New Roman" w:hAnsi="Times New Roman"/>
          <w:color w:val="111111"/>
          <w:sz w:val="20"/>
        </w:rPr>
        <w:t>shall</w:t>
      </w:r>
      <w:r>
        <w:rPr>
          <w:rFonts w:ascii="times new roman;times" w:hAnsi="times new roman;times"/>
          <w:sz w:val="20"/>
        </w:rPr>
        <w:t xml:space="preserve"> </w:t>
      </w:r>
      <w:r>
        <w:rPr>
          <w:rFonts w:ascii="Times New Roman" w:hAnsi="Times New Roman"/>
          <w:color w:val="111111"/>
          <w:sz w:val="20"/>
        </w:rPr>
        <w:t>revert to</w:t>
      </w:r>
      <w:r>
        <w:rPr>
          <w:rFonts w:ascii="times new roman;times" w:hAnsi="times new roman;times"/>
          <w:sz w:val="20"/>
        </w:rPr>
        <w:t xml:space="preserve"> </w:t>
      </w:r>
      <w:r>
        <w:rPr>
          <w:rFonts w:ascii="Times New Roman" w:hAnsi="Times New Roman"/>
          <w:color w:val="111111"/>
          <w:sz w:val="20"/>
        </w:rPr>
        <w:t>and</w:t>
      </w:r>
      <w:r>
        <w:rPr>
          <w:rFonts w:ascii="times new roman;times" w:hAnsi="times new roman;times"/>
          <w:sz w:val="20"/>
        </w:rPr>
        <w:t xml:space="preserve"> </w:t>
      </w:r>
      <w:r>
        <w:rPr>
          <w:rFonts w:ascii="Times New Roman" w:hAnsi="Times New Roman"/>
          <w:color w:val="111111"/>
          <w:sz w:val="20"/>
        </w:rPr>
        <w:t>be</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same</w:t>
      </w:r>
      <w:r>
        <w:rPr>
          <w:rFonts w:ascii="times new roman;times" w:hAnsi="times new roman;times"/>
          <w:sz w:val="20"/>
        </w:rPr>
        <w:t xml:space="preserve"> </w:t>
      </w:r>
      <w:r>
        <w:rPr>
          <w:rFonts w:ascii="Times New Roman" w:hAnsi="Times New Roman"/>
          <w:color w:val="111111"/>
          <w:sz w:val="20"/>
        </w:rPr>
        <w:t>as such rights.</w:t>
      </w:r>
    </w:p>
    <w:p>
      <w:pPr>
        <w:pStyle w:val="TextBody"/>
        <w:bidi w:val="0"/>
        <w:spacing w:lineRule="auto" w:line="237" w:before="0" w:after="0"/>
        <w:ind w:left="1106" w:right="972" w:firstLine="2159"/>
        <w:jc w:val="both"/>
        <w:rPr>
          <w:rFonts w:ascii="Times New Roman" w:hAnsi="Times New Roman"/>
          <w:b w:val="false"/>
          <w:i w:val="false"/>
          <w:caps w:val="false"/>
          <w:smallCaps w:val="false"/>
          <w:color w:val="111111"/>
          <w:spacing w:val="-1"/>
          <w:sz w:val="20"/>
        </w:rPr>
      </w:pPr>
      <w:r>
        <w:rPr>
          <w:rFonts w:ascii="Times New Roman" w:hAnsi="Times New Roman"/>
          <w:b w:val="false"/>
          <w:i w:val="false"/>
          <w:caps w:val="false"/>
          <w:smallCaps w:val="false"/>
          <w:color w:val="111111"/>
          <w:spacing w:val="-1"/>
          <w:sz w:val="20"/>
        </w:rPr>
      </w:r>
    </w:p>
    <w:p>
      <w:pPr>
        <w:pStyle w:val="TextBody"/>
        <w:bidi w:val="0"/>
        <w:spacing w:lineRule="auto" w:line="288" w:before="0" w:after="0"/>
        <w:ind w:left="1481" w:right="972" w:firstLine="2055"/>
        <w:jc w:val="both"/>
        <w:rPr>
          <w:rFonts w:ascii="times new roman;times" w:hAnsi="times new roman;times"/>
          <w:sz w:val="20"/>
        </w:rPr>
      </w:pPr>
      <w:r>
        <w:rPr>
          <w:rFonts w:ascii="Times New Roman" w:hAnsi="Times New Roman"/>
          <w:b w:val="false"/>
          <w:i w:val="false"/>
          <w:caps w:val="false"/>
          <w:smallCaps w:val="false"/>
          <w:color w:val="111111"/>
          <w:spacing w:val="-1"/>
          <w:sz w:val="20"/>
        </w:rPr>
        <w:t xml:space="preserve">(iv) </w:t>
      </w:r>
      <w:r>
        <w:rPr>
          <w:rFonts w:ascii="Times New Roman" w:hAnsi="Times New Roman"/>
          <w:color w:val="111111"/>
          <w:sz w:val="20"/>
        </w:rPr>
        <w:t>The Corporation shall give each holder of record of Class B Preferred written notice of such impending Liquidation Event not later than</w:t>
      </w:r>
      <w:r>
        <w:rPr>
          <w:rFonts w:ascii="times new roman;times" w:hAnsi="times new roman;times"/>
          <w:sz w:val="20"/>
        </w:rPr>
        <w:t xml:space="preserve"> </w:t>
      </w:r>
      <w:r>
        <w:rPr>
          <w:rFonts w:ascii="Times New Roman" w:hAnsi="Times New Roman"/>
          <w:color w:val="111111"/>
          <w:sz w:val="20"/>
        </w:rPr>
        <w:t>15</w:t>
      </w:r>
      <w:r>
        <w:rPr>
          <w:rFonts w:ascii="times new roman;times" w:hAnsi="times new roman;times"/>
          <w:sz w:val="20"/>
        </w:rPr>
        <w:t xml:space="preserve"> </w:t>
      </w:r>
      <w:r>
        <w:rPr>
          <w:rFonts w:ascii="Times New Roman" w:hAnsi="Times New Roman"/>
          <w:color w:val="111111"/>
          <w:sz w:val="20"/>
        </w:rPr>
        <w:t>days prior to the closing of such transaction, whichever is</w:t>
      </w:r>
      <w:r>
        <w:rPr>
          <w:rFonts w:ascii="times new roman;times" w:hAnsi="times new roman;times"/>
          <w:sz w:val="20"/>
        </w:rPr>
        <w:t xml:space="preserve"> </w:t>
      </w:r>
      <w:r>
        <w:rPr>
          <w:rFonts w:ascii="Times New Roman" w:hAnsi="Times New Roman"/>
          <w:color w:val="111111"/>
          <w:sz w:val="20"/>
        </w:rPr>
        <w:t>earlier, and</w:t>
      </w:r>
      <w:r>
        <w:rPr>
          <w:rFonts w:ascii="times new roman;times" w:hAnsi="times new roman;times"/>
          <w:sz w:val="20"/>
        </w:rPr>
        <w:t xml:space="preserve"> </w:t>
      </w:r>
      <w:r>
        <w:rPr>
          <w:rFonts w:ascii="Times New Roman" w:hAnsi="Times New Roman"/>
          <w:color w:val="111111"/>
          <w:sz w:val="20"/>
        </w:rPr>
        <w:t>shall</w:t>
      </w:r>
      <w:r>
        <w:rPr>
          <w:rFonts w:ascii="times new roman;times" w:hAnsi="times new roman;times"/>
          <w:sz w:val="20"/>
        </w:rPr>
        <w:t xml:space="preserve"> </w:t>
      </w:r>
      <w:r>
        <w:rPr>
          <w:rFonts w:ascii="Times New Roman" w:hAnsi="Times New Roman"/>
          <w:color w:val="111111"/>
          <w:sz w:val="20"/>
        </w:rPr>
        <w:t>also notify such holders in writing of the</w:t>
      </w:r>
      <w:r>
        <w:rPr>
          <w:rFonts w:ascii="times new roman;times" w:hAnsi="times new roman;times"/>
          <w:sz w:val="20"/>
        </w:rPr>
        <w:t xml:space="preserve"> </w:t>
      </w:r>
      <w:r>
        <w:rPr>
          <w:rFonts w:ascii="Times New Roman" w:hAnsi="Times New Roman"/>
          <w:color w:val="111111"/>
          <w:sz w:val="20"/>
        </w:rPr>
        <w:t>final approval of such transaction. The</w:t>
      </w:r>
      <w:r>
        <w:rPr>
          <w:rFonts w:ascii="times new roman;times" w:hAnsi="times new roman;times"/>
          <w:sz w:val="20"/>
        </w:rPr>
        <w:t xml:space="preserve"> </w:t>
      </w:r>
      <w:r>
        <w:rPr>
          <w:rFonts w:ascii="Times New Roman" w:hAnsi="Times New Roman"/>
          <w:color w:val="111111"/>
          <w:sz w:val="20"/>
        </w:rPr>
        <w:t xml:space="preserve">first of such notices shall describe the material terms and conditions of the impending transaction and the provisions of this </w:t>
      </w:r>
      <w:r>
        <w:rPr>
          <w:rFonts w:ascii="Times New Roman" w:hAnsi="Times New Roman"/>
          <w:color w:val="111111"/>
          <w:sz w:val="20"/>
          <w:u w:val="single"/>
        </w:rPr>
        <w:t>Section 3,</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and the Corporation shall thereafter give such holders prompt notice of any material changes. The transaction shall in no event take place sooner than twenty (20) days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after the Corporation has given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first notice provided for herein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sooner than ten (10) days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after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 has given notice of any material changes provided for herein; provided, however, that subject to compliance with the NRS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 periods may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shortened or waived upon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written consent of the holders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(voting 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single class 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as-converted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basis)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represent a majority 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voting power of all then outstanding shares of 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p>
    <w:p>
      <w:pPr>
        <w:pStyle w:val="TextBody"/>
        <w:bidi w:val="0"/>
        <w:spacing w:lineRule="auto" w:line="237" w:before="0" w:after="0"/>
        <w:ind w:left="1123" w:right="990" w:hanging="17"/>
        <w:jc w:val="both"/>
        <w:rPr>
          <w:rFonts w:ascii="Times New Roman" w:hAnsi="Times New Roman"/>
          <w:color w:val="111111"/>
          <w:sz w:val="20"/>
        </w:rPr>
      </w:pPr>
      <w:r>
        <w:rPr>
          <w:rFonts w:ascii="Times New Roman" w:hAnsi="Times New Roman"/>
          <w:color w:val="111111"/>
          <w:sz w:val="20"/>
        </w:rPr>
      </w:r>
    </w:p>
    <w:p>
      <w:pPr>
        <w:pStyle w:val="TextBody"/>
        <w:bidi w:val="0"/>
        <w:spacing w:lineRule="auto" w:line="312" w:before="0" w:after="0"/>
        <w:ind w:left="1708" w:right="990" w:hanging="17"/>
        <w:jc w:val="both"/>
        <w:rPr>
          <w:rFonts w:ascii="times new roman;times" w:hAnsi="times new roman;times"/>
          <w:sz w:val="20"/>
        </w:rPr>
      </w:pPr>
      <w:r>
        <w:rPr>
          <w:rFonts w:ascii="Times New Roman" w:hAnsi="Times New Roman"/>
          <w:color w:val="111111"/>
          <w:sz w:val="20"/>
        </w:rPr>
        <w:t>Section</w:t>
      </w:r>
      <w:r>
        <w:rPr>
          <w:rFonts w:ascii="times new roman;times" w:hAnsi="times new roman;times"/>
          <w:sz w:val="20"/>
        </w:rPr>
        <w:t xml:space="preserve"> </w:t>
      </w:r>
      <w:r>
        <w:rPr>
          <w:rFonts w:ascii="Times New Roman" w:hAnsi="Times New Roman"/>
          <w:color w:val="111111"/>
          <w:sz w:val="20"/>
        </w:rPr>
        <w:t xml:space="preserve">4 </w:t>
      </w:r>
      <w:r>
        <w:rPr>
          <w:rFonts w:ascii="Times New Roman" w:hAnsi="Times New Roman"/>
          <w:color w:val="111111"/>
          <w:sz w:val="20"/>
          <w:u w:val="single"/>
        </w:rPr>
        <w:t>CONVERSION.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 first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Business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Day following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date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Class A 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been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issued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dividend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Borrower,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shall have conversion rights 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follows (the</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"Conversion Rights")</w:t>
      </w:r>
      <w:r>
        <w:rPr>
          <w:rFonts w:ascii="Times New Roman" w:hAnsi="Times New Roman"/>
          <w:b/>
          <w:strike w:val="false"/>
          <w:dstrike w:val="false"/>
          <w:color w:val="313131"/>
          <w:sz w:val="20"/>
          <w:u w:val="none"/>
          <w:effect w:val="none"/>
        </w:rPr>
        <w:t>:</w:t>
      </w:r>
    </w:p>
    <w:p>
      <w:pPr>
        <w:pStyle w:val="TextBody"/>
        <w:bidi w:val="0"/>
        <w:spacing w:lineRule="auto" w:line="237" w:before="0" w:after="0"/>
        <w:ind w:left="1106" w:right="972" w:firstLine="1441"/>
        <w:jc w:val="both"/>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1"/>
          <w:spacing w:val="-1"/>
          <w:sz w:val="20"/>
        </w:rPr>
        <w:t xml:space="preserve">(a) </w:t>
      </w:r>
      <w:r>
        <w:rPr>
          <w:rFonts w:ascii="Times New Roman" w:hAnsi="Times New Roman"/>
          <w:color w:val="111111"/>
          <w:sz w:val="20"/>
          <w:u w:val="single"/>
        </w:rPr>
        <w:t>Right to Convert.</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Each share of Class B Preferred is convertible, at the option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 thereof,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at 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time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after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date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issuance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at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office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of the Corporation or any transfer agent for the Common Stock (the </w:t>
      </w:r>
      <w:r>
        <w:rPr>
          <w:rFonts w:ascii="Times New Roman" w:hAnsi="Times New Roman"/>
          <w:b/>
          <w:strike w:val="false"/>
          <w:dstrike w:val="false"/>
          <w:color w:val="111111"/>
          <w:sz w:val="20"/>
          <w:u w:val="none"/>
          <w:effect w:val="none"/>
        </w:rPr>
        <w:t xml:space="preserve">"Transfer Agent"), </w:t>
      </w:r>
      <w:r>
        <w:rPr>
          <w:rFonts w:ascii="Times New Roman" w:hAnsi="Times New Roman"/>
          <w:strike w:val="false"/>
          <w:dstrike w:val="false"/>
          <w:color w:val="111111"/>
          <w:sz w:val="20"/>
          <w:u w:val="none"/>
          <w:effect w:val="none"/>
        </w:rPr>
        <w:t>into such number of fully paid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nonassessable share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adjusted for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splits, stock dividends,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combinations, subdivisions, recapitalizations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like) as calculated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pursuant to section 4(d) below.</w:t>
      </w:r>
    </w:p>
    <w:p>
      <w:pPr>
        <w:pStyle w:val="TextBody"/>
        <w:bidi w:val="0"/>
        <w:spacing w:lineRule="auto" w:line="237" w:before="0" w:after="0"/>
        <w:ind w:left="1106" w:right="972" w:firstLine="1442"/>
        <w:jc w:val="both"/>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1"/>
          <w:spacing w:val="-1"/>
          <w:sz w:val="20"/>
        </w:rPr>
        <w:t xml:space="preserve">(b) </w:t>
      </w:r>
      <w:r>
        <w:rPr>
          <w:rFonts w:ascii="Times New Roman" w:hAnsi="Times New Roman"/>
          <w:color w:val="111111"/>
          <w:sz w:val="20"/>
          <w:u w:val="single"/>
        </w:rPr>
        <w:t>Automatic</w:t>
      </w:r>
      <w:r>
        <w:rPr>
          <w:rFonts w:ascii="times new roman;times" w:hAnsi="times new roman;times"/>
          <w:sz w:val="20"/>
        </w:rPr>
        <w:t xml:space="preserve"> </w:t>
      </w:r>
      <w:r>
        <w:rPr>
          <w:rFonts w:ascii="Times New Roman" w:hAnsi="Times New Roman"/>
          <w:color w:val="111111"/>
          <w:sz w:val="20"/>
          <w:u w:val="single"/>
        </w:rPr>
        <w:t>Conversion.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Each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automatically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converted into,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 number of fully paid and nonassessable share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(as adjusted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splits,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dividends,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combinations, subdivisions,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recapitalizations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the like)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 calculated pursuant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section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4(d) below</w:t>
      </w:r>
      <w:r>
        <w:rPr>
          <w:rFonts w:ascii="Times New Roman" w:hAnsi="Times New Roman"/>
          <w:strike w:val="false"/>
          <w:dstrike w:val="false"/>
          <w:color w:val="313131"/>
          <w:sz w:val="20"/>
          <w:u w:val="none"/>
          <w:effect w:val="none"/>
        </w:rPr>
        <w: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immediately upon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earlier of (i)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closing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firm</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commitment underwritten public</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offering pursuant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registration statement 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Form</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S-1</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Form</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S-3</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under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Securities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Act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1933,</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 amended,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public</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offering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price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which is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not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less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Conversion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Price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aggregate or (ii)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date,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occurrence of 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event,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specified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by vote or written consent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agreement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holders of 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majority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then-outstanding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 of 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p>
    <w:p>
      <w:pPr>
        <w:pStyle w:val="TextBody"/>
        <w:bidi w:val="0"/>
        <w:spacing w:lineRule="auto" w:line="288" w:before="0" w:after="0"/>
        <w:ind w:left="1106" w:right="972" w:firstLine="1349"/>
        <w:jc w:val="both"/>
        <w:rPr>
          <w:rFonts w:ascii="Times New Roman" w:hAnsi="Times New Roman"/>
          <w:strike w:val="false"/>
          <w:dstrike w:val="false"/>
          <w:color w:val="111111"/>
          <w:sz w:val="20"/>
          <w:u w:val="none"/>
          <w:effect w:val="none"/>
        </w:rPr>
      </w:pPr>
      <w:r>
        <w:rPr>
          <w:rFonts w:ascii="Times New Roman" w:hAnsi="Times New Roman"/>
          <w:strike w:val="false"/>
          <w:dstrike w:val="false"/>
          <w:color w:val="111111"/>
          <w:sz w:val="20"/>
          <w:u w:val="none"/>
          <w:effect w:val="none"/>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35" w:before="0" w:after="0"/>
        <w:ind w:left="1106" w:right="989" w:firstLine="1436"/>
        <w:jc w:val="both"/>
        <w:rPr>
          <w:rFonts w:ascii="Times New Roman" w:hAnsi="Times New Roman"/>
          <w:color w:val="111111"/>
          <w:spacing w:val="-1"/>
          <w:sz w:val="20"/>
        </w:rPr>
      </w:pPr>
      <w:r>
        <w:rPr>
          <w:rFonts w:ascii="Times New Roman" w:hAnsi="Times New Roman"/>
          <w:color w:val="111111"/>
          <w:spacing w:val="-1"/>
          <w:sz w:val="20"/>
        </w:rPr>
      </w:r>
    </w:p>
    <w:p>
      <w:pPr>
        <w:pStyle w:val="TextBody"/>
        <w:bidi w:val="0"/>
        <w:spacing w:lineRule="auto" w:line="235" w:before="0" w:after="0"/>
        <w:ind w:left="1511" w:right="989" w:firstLine="1349"/>
        <w:jc w:val="both"/>
        <w:rPr>
          <w:rFonts w:ascii="times new roman;times" w:hAnsi="times new roman;times"/>
          <w:sz w:val="20"/>
        </w:rPr>
      </w:pPr>
      <w:r>
        <w:rPr>
          <w:rFonts w:ascii="Times New Roman" w:hAnsi="Times New Roman"/>
          <w:color w:val="111111"/>
          <w:spacing w:val="-1"/>
          <w:sz w:val="20"/>
        </w:rPr>
        <w:t xml:space="preserve">(c) </w:t>
      </w:r>
      <w:r>
        <w:rPr>
          <w:rFonts w:ascii="Times New Roman" w:hAnsi="Times New Roman"/>
          <w:color w:val="111111"/>
          <w:sz w:val="20"/>
          <w:u w:val="single"/>
        </w:rPr>
        <w:t>Mechanics of Conversion.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In order for a holder of Class B Preferred to voluntarily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convert shares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B Preferred into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Common Stock,</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 holder shall</w:t>
      </w:r>
    </w:p>
    <w:p>
      <w:pPr>
        <w:pStyle w:val="TextBody"/>
        <w:bidi w:val="0"/>
        <w:spacing w:lineRule="auto" w:line="288" w:before="0" w:after="0"/>
        <w:ind w:left="1106" w:right="972" w:firstLine="2"/>
        <w:jc w:val="both"/>
        <w:rPr>
          <w:rFonts w:ascii="times new roman;times" w:hAnsi="times new roman;times"/>
          <w:sz w:val="20"/>
        </w:rPr>
      </w:pPr>
      <w:r>
        <w:rPr>
          <w:rFonts w:ascii="Times New Roman" w:hAnsi="Times New Roman"/>
          <w:color w:val="111111"/>
          <w:sz w:val="20"/>
        </w:rPr>
        <w:t>(1)</w:t>
      </w:r>
      <w:r>
        <w:rPr>
          <w:rFonts w:ascii="times new roman;times" w:hAnsi="times new roman;times"/>
          <w:sz w:val="20"/>
        </w:rPr>
        <w:t xml:space="preserve"> </w:t>
      </w:r>
      <w:r>
        <w:rPr>
          <w:rFonts w:ascii="Times New Roman" w:hAnsi="Times New Roman"/>
          <w:color w:val="111111"/>
          <w:sz w:val="20"/>
        </w:rPr>
        <w:t>provide</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form</w:t>
      </w:r>
      <w:r>
        <w:rPr>
          <w:rFonts w:ascii="times new roman;times" w:hAnsi="times new roman;times"/>
          <w:sz w:val="20"/>
        </w:rPr>
        <w:t xml:space="preserve"> </w:t>
      </w:r>
      <w:r>
        <w:rPr>
          <w:rFonts w:ascii="Times New Roman" w:hAnsi="Times New Roman"/>
          <w:color w:val="111111"/>
          <w:sz w:val="20"/>
        </w:rPr>
        <w:t>of conversion notice</w:t>
      </w:r>
      <w:r>
        <w:rPr>
          <w:rFonts w:ascii="times new roman;times" w:hAnsi="times new roman;times"/>
          <w:sz w:val="20"/>
        </w:rPr>
        <w:t xml:space="preserve"> </w:t>
      </w:r>
      <w:r>
        <w:rPr>
          <w:rFonts w:ascii="Times New Roman" w:hAnsi="Times New Roman"/>
          <w:color w:val="111111"/>
          <w:sz w:val="20"/>
        </w:rPr>
        <w:t>attached hereto</w:t>
      </w:r>
      <w:r>
        <w:rPr>
          <w:rFonts w:ascii="times new roman;times" w:hAnsi="times new roman;times"/>
          <w:sz w:val="20"/>
        </w:rPr>
        <w:t xml:space="preserve"> </w:t>
      </w:r>
      <w:r>
        <w:rPr>
          <w:rFonts w:ascii="Times New Roman" w:hAnsi="Times New Roman"/>
          <w:color w:val="111111"/>
          <w:sz w:val="20"/>
        </w:rPr>
        <w:t>as</w:t>
      </w:r>
      <w:r>
        <w:rPr>
          <w:rFonts w:ascii="times new roman;times" w:hAnsi="times new roman;times"/>
          <w:sz w:val="20"/>
        </w:rPr>
        <w:t xml:space="preserve"> </w:t>
      </w:r>
      <w:r>
        <w:rPr>
          <w:rFonts w:ascii="Times New Roman" w:hAnsi="Times New Roman"/>
          <w:color w:val="111111"/>
          <w:sz w:val="20"/>
        </w:rPr>
        <w:t>Annex A</w:t>
      </w:r>
      <w:r>
        <w:rPr>
          <w:rFonts w:ascii="times new roman;times" w:hAnsi="times new roman;times"/>
          <w:sz w:val="20"/>
        </w:rPr>
        <w:t xml:space="preserve"> </w:t>
      </w:r>
      <w:r>
        <w:rPr>
          <w:rFonts w:ascii="Times New Roman" w:hAnsi="Times New Roman"/>
          <w:color w:val="111111"/>
          <w:sz w:val="20"/>
        </w:rPr>
        <w:t>(a</w:t>
      </w:r>
      <w:r>
        <w:rPr>
          <w:rFonts w:ascii="times new roman;times" w:hAnsi="times new roman;times"/>
          <w:sz w:val="20"/>
        </w:rPr>
        <w:t xml:space="preserve"> </w:t>
      </w:r>
      <w:r>
        <w:rPr>
          <w:rFonts w:ascii="Times New Roman" w:hAnsi="Times New Roman"/>
          <w:b/>
          <w:color w:val="111111"/>
          <w:sz w:val="20"/>
        </w:rPr>
        <w:t xml:space="preserve">"Notice of Conversion") </w:t>
      </w:r>
      <w:r>
        <w:rPr>
          <w:rFonts w:ascii="Times New Roman" w:hAnsi="Times New Roman"/>
          <w:color w:val="111111"/>
          <w:sz w:val="20"/>
        </w:rPr>
        <w:t>to</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Transfer Agent that</w:t>
      </w:r>
      <w:r>
        <w:rPr>
          <w:rFonts w:ascii="times new roman;times" w:hAnsi="times new roman;times"/>
          <w:sz w:val="20"/>
        </w:rPr>
        <w:t xml:space="preserve"> </w:t>
      </w:r>
      <w:r>
        <w:rPr>
          <w:rFonts w:ascii="Times New Roman" w:hAnsi="Times New Roman"/>
          <w:color w:val="111111"/>
          <w:sz w:val="20"/>
        </w:rPr>
        <w:t>such</w:t>
      </w:r>
      <w:r>
        <w:rPr>
          <w:rFonts w:ascii="times new roman;times" w:hAnsi="times new roman;times"/>
          <w:sz w:val="20"/>
        </w:rPr>
        <w:t xml:space="preserve"> </w:t>
      </w:r>
      <w:r>
        <w:rPr>
          <w:rFonts w:ascii="Times New Roman" w:hAnsi="Times New Roman"/>
          <w:color w:val="111111"/>
          <w:sz w:val="20"/>
        </w:rPr>
        <w:t>holder elects to</w:t>
      </w:r>
      <w:r>
        <w:rPr>
          <w:rFonts w:ascii="times new roman;times" w:hAnsi="times new roman;times"/>
          <w:sz w:val="20"/>
        </w:rPr>
        <w:t xml:space="preserve"> </w:t>
      </w:r>
      <w:r>
        <w:rPr>
          <w:rFonts w:ascii="Times New Roman" w:hAnsi="Times New Roman"/>
          <w:color w:val="111111"/>
          <w:sz w:val="20"/>
        </w:rPr>
        <w:t>convert all</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any number of such</w:t>
      </w:r>
      <w:r>
        <w:rPr>
          <w:rFonts w:ascii="times new roman;times" w:hAnsi="times new roman;times"/>
          <w:sz w:val="20"/>
        </w:rPr>
        <w:t xml:space="preserve"> </w:t>
      </w:r>
      <w:r>
        <w:rPr>
          <w:rFonts w:ascii="Times New Roman" w:hAnsi="Times New Roman"/>
          <w:color w:val="111111"/>
          <w:sz w:val="20"/>
        </w:rPr>
        <w:t>holder's shares of Class B Preferred and (2), if such holder's shares are certificated, surrender the certificate or certificates for such shares of Class B Preferred (or, if such registered holder alleges that such certificate has</w:t>
      </w:r>
      <w:r>
        <w:rPr>
          <w:rFonts w:ascii="times new roman;times" w:hAnsi="times new roman;times"/>
          <w:sz w:val="20"/>
        </w:rPr>
        <w:t xml:space="preserve"> </w:t>
      </w:r>
      <w:r>
        <w:rPr>
          <w:rFonts w:ascii="Times New Roman" w:hAnsi="Times New Roman"/>
          <w:color w:val="111111"/>
          <w:sz w:val="20"/>
        </w:rPr>
        <w:t>been lost,</w:t>
      </w:r>
      <w:r>
        <w:rPr>
          <w:rFonts w:ascii="times new roman;times" w:hAnsi="times new roman;times"/>
          <w:sz w:val="20"/>
        </w:rPr>
        <w:t xml:space="preserve"> </w:t>
      </w:r>
      <w:r>
        <w:rPr>
          <w:rFonts w:ascii="Times New Roman" w:hAnsi="Times New Roman"/>
          <w:color w:val="111111"/>
          <w:sz w:val="20"/>
        </w:rPr>
        <w:t>stolen</w:t>
      </w:r>
      <w:r>
        <w:rPr>
          <w:rFonts w:ascii="times new roman;times" w:hAnsi="times new roman;times"/>
          <w:sz w:val="20"/>
        </w:rPr>
        <w:t xml:space="preserve"> </w:t>
      </w:r>
      <w:r>
        <w:rPr>
          <w:rFonts w:ascii="Times New Roman" w:hAnsi="Times New Roman"/>
          <w:color w:val="111111"/>
          <w:sz w:val="20"/>
        </w:rPr>
        <w:t>or destroyed, a lost</w:t>
      </w:r>
      <w:r>
        <w:rPr>
          <w:rFonts w:ascii="times new roman;times" w:hAnsi="times new roman;times"/>
          <w:sz w:val="20"/>
        </w:rPr>
        <w:t xml:space="preserve"> </w:t>
      </w:r>
      <w:r>
        <w:rPr>
          <w:rFonts w:ascii="Times New Roman" w:hAnsi="Times New Roman"/>
          <w:color w:val="111111"/>
          <w:sz w:val="20"/>
        </w:rPr>
        <w:t>certificate affidavit and agreement</w:t>
      </w:r>
      <w:r>
        <w:rPr>
          <w:rFonts w:ascii="times new roman;times" w:hAnsi="times new roman;times"/>
          <w:sz w:val="20"/>
        </w:rPr>
        <w:t xml:space="preserve"> </w:t>
      </w:r>
      <w:r>
        <w:rPr>
          <w:rFonts w:ascii="Times New Roman" w:hAnsi="Times New Roman"/>
          <w:color w:val="111111"/>
          <w:sz w:val="20"/>
        </w:rPr>
        <w:t>reasonably acceptable to</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Corporation to</w:t>
      </w:r>
      <w:r>
        <w:rPr>
          <w:rFonts w:ascii="times new roman;times" w:hAnsi="times new roman;times"/>
          <w:sz w:val="20"/>
        </w:rPr>
        <w:t xml:space="preserve"> </w:t>
      </w:r>
      <w:r>
        <w:rPr>
          <w:rFonts w:ascii="Times New Roman" w:hAnsi="Times New Roman"/>
          <w:color w:val="111111"/>
          <w:sz w:val="20"/>
        </w:rPr>
        <w:t>indemnify the</w:t>
      </w:r>
      <w:r>
        <w:rPr>
          <w:rFonts w:ascii="times new roman;times" w:hAnsi="times new roman;times"/>
          <w:sz w:val="20"/>
        </w:rPr>
        <w:t xml:space="preserve"> </w:t>
      </w:r>
      <w:r>
        <w:rPr>
          <w:rFonts w:ascii="Times New Roman" w:hAnsi="Times New Roman"/>
          <w:color w:val="111111"/>
          <w:sz w:val="20"/>
        </w:rPr>
        <w:t>Corporation against any claim that may be made against the</w:t>
      </w:r>
      <w:r>
        <w:rPr>
          <w:rFonts w:ascii="times new roman;times" w:hAnsi="times new roman;times"/>
          <w:sz w:val="20"/>
        </w:rPr>
        <w:t xml:space="preserve"> </w:t>
      </w:r>
      <w:r>
        <w:rPr>
          <w:rFonts w:ascii="Times New Roman" w:hAnsi="Times New Roman"/>
          <w:color w:val="111111"/>
          <w:sz w:val="20"/>
        </w:rPr>
        <w:t>Corporation on</w:t>
      </w:r>
      <w:r>
        <w:rPr>
          <w:rFonts w:ascii="times new roman;times" w:hAnsi="times new roman;times"/>
          <w:sz w:val="20"/>
        </w:rPr>
        <w:t xml:space="preserve"> </w:t>
      </w:r>
      <w:r>
        <w:rPr>
          <w:rFonts w:ascii="Times New Roman" w:hAnsi="Times New Roman"/>
          <w:color w:val="111111"/>
          <w:sz w:val="20"/>
        </w:rPr>
        <w:t>account 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alleged loss, theft</w:t>
      </w:r>
      <w:r>
        <w:rPr>
          <w:rFonts w:ascii="times new roman;times" w:hAnsi="times new roman;times"/>
          <w:sz w:val="20"/>
        </w:rPr>
        <w:t xml:space="preserve"> </w:t>
      </w:r>
      <w:r>
        <w:rPr>
          <w:rFonts w:ascii="Times New Roman" w:hAnsi="Times New Roman"/>
          <w:color w:val="111111"/>
          <w:sz w:val="20"/>
        </w:rPr>
        <w:t>or</w:t>
      </w:r>
      <w:r>
        <w:rPr>
          <w:rFonts w:ascii="times new roman;times" w:hAnsi="times new roman;times"/>
          <w:sz w:val="20"/>
        </w:rPr>
        <w:t xml:space="preserve"> </w:t>
      </w:r>
      <w:r>
        <w:rPr>
          <w:rFonts w:ascii="Times New Roman" w:hAnsi="Times New Roman"/>
          <w:color w:val="111111"/>
          <w:sz w:val="20"/>
        </w:rPr>
        <w:t>destruction of such</w:t>
      </w:r>
      <w:r>
        <w:rPr>
          <w:rFonts w:ascii="times new roman;times" w:hAnsi="times new roman;times"/>
          <w:sz w:val="20"/>
        </w:rPr>
        <w:t xml:space="preserve"> </w:t>
      </w:r>
      <w:r>
        <w:rPr>
          <w:rFonts w:ascii="Times New Roman" w:hAnsi="Times New Roman"/>
          <w:color w:val="111111"/>
          <w:sz w:val="20"/>
        </w:rPr>
        <w:t>certificate), at the</w:t>
      </w:r>
      <w:r>
        <w:rPr>
          <w:rFonts w:ascii="times new roman;times" w:hAnsi="times new roman;times"/>
          <w:sz w:val="20"/>
        </w:rPr>
        <w:t xml:space="preserve"> </w:t>
      </w:r>
      <w:r>
        <w:rPr>
          <w:rFonts w:ascii="Times New Roman" w:hAnsi="Times New Roman"/>
          <w:color w:val="111111"/>
          <w:sz w:val="20"/>
        </w:rPr>
        <w:t>office of</w:t>
      </w:r>
      <w:r>
        <w:rPr>
          <w:rFonts w:ascii="times new roman;times" w:hAnsi="times new roman;times"/>
          <w:sz w:val="20"/>
        </w:rPr>
        <w:t xml:space="preserve"> </w:t>
      </w:r>
      <w:r>
        <w:rPr>
          <w:rFonts w:ascii="Times New Roman" w:hAnsi="Times New Roman"/>
          <w:color w:val="111111"/>
          <w:sz w:val="20"/>
        </w:rPr>
        <w:t>the</w:t>
      </w:r>
      <w:r>
        <w:rPr>
          <w:rFonts w:ascii="times new roman;times" w:hAnsi="times new roman;times"/>
          <w:sz w:val="20"/>
        </w:rPr>
        <w:t xml:space="preserve"> </w:t>
      </w:r>
      <w:r>
        <w:rPr>
          <w:rFonts w:ascii="Times New Roman" w:hAnsi="Times New Roman"/>
          <w:color w:val="111111"/>
          <w:sz w:val="20"/>
        </w:rPr>
        <w:t>Transfer</w:t>
      </w:r>
      <w:r>
        <w:rPr>
          <w:rFonts w:ascii="times new roman;times" w:hAnsi="times new roman;times"/>
          <w:sz w:val="20"/>
        </w:rPr>
        <w:t xml:space="preserve"> </w:t>
      </w:r>
      <w:r>
        <w:rPr>
          <w:rFonts w:ascii="Times New Roman" w:hAnsi="Times New Roman"/>
          <w:color w:val="111111"/>
          <w:sz w:val="20"/>
        </w:rPr>
        <w:t>Agent Such Notice</w:t>
      </w:r>
      <w:r>
        <w:rPr>
          <w:rFonts w:ascii="times new roman;times" w:hAnsi="times new roman;times"/>
          <w:sz w:val="20"/>
        </w:rPr>
        <w:t xml:space="preserve"> </w:t>
      </w:r>
      <w:r>
        <w:rPr>
          <w:rFonts w:ascii="Times New Roman" w:hAnsi="Times New Roman"/>
          <w:color w:val="111111"/>
          <w:sz w:val="20"/>
        </w:rPr>
        <w:t>of Conversion shall</w:t>
      </w:r>
      <w:r>
        <w:rPr>
          <w:rFonts w:ascii="times new roman;times" w:hAnsi="times new roman;times"/>
          <w:sz w:val="20"/>
        </w:rPr>
        <w:t xml:space="preserve"> </w:t>
      </w:r>
      <w:r>
        <w:rPr>
          <w:rFonts w:ascii="Times New Roman" w:hAnsi="Times New Roman"/>
          <w:color w:val="111111"/>
          <w:sz w:val="20"/>
        </w:rPr>
        <w:t>state</w:t>
      </w:r>
      <w:r>
        <w:rPr>
          <w:rFonts w:ascii="times new roman;times" w:hAnsi="times new roman;times"/>
          <w:sz w:val="20"/>
        </w:rPr>
        <w:t xml:space="preserve"> </w:t>
      </w:r>
      <w:r>
        <w:rPr>
          <w:rFonts w:ascii="Times New Roman" w:hAnsi="Times New Roman"/>
          <w:color w:val="111111"/>
          <w:sz w:val="20"/>
        </w:rPr>
        <w:t>such holder's name or the </w:t>
      </w:r>
      <w:r>
        <w:rPr>
          <w:rFonts w:ascii="Times New Roman" w:hAnsi="Times New Roman"/>
          <w:color w:val="111113"/>
          <w:sz w:val="20"/>
        </w:rPr>
        <w:t>names of</w:t>
      </w:r>
      <w:r>
        <w:rPr>
          <w:rFonts w:ascii="times new roman;times" w:hAnsi="times new roman;times"/>
          <w:sz w:val="20"/>
        </w:rPr>
        <w:t xml:space="preserve"> </w:t>
      </w:r>
      <w:r>
        <w:rPr>
          <w:rFonts w:ascii="Times New Roman" w:hAnsi="Times New Roman"/>
          <w:color w:val="111113"/>
          <w:sz w:val="20"/>
        </w:rPr>
        <w:t>the nominees in which such holder wishes the shares of Common</w:t>
      </w:r>
      <w:r>
        <w:rPr>
          <w:rFonts w:ascii="times new roman;times" w:hAnsi="times new roman;times"/>
          <w:sz w:val="20"/>
        </w:rPr>
        <w:t xml:space="preserve"> </w:t>
      </w:r>
      <w:r>
        <w:rPr>
          <w:rFonts w:ascii="Times New Roman" w:hAnsi="Times New Roman"/>
          <w:color w:val="111113"/>
          <w:sz w:val="20"/>
        </w:rPr>
        <w:t>Stock to be</w:t>
      </w:r>
      <w:r>
        <w:rPr>
          <w:rFonts w:ascii="times new roman;times" w:hAnsi="times new roman;times"/>
          <w:sz w:val="20"/>
        </w:rPr>
        <w:t xml:space="preserve"> </w:t>
      </w:r>
      <w:r>
        <w:rPr>
          <w:rFonts w:ascii="Times New Roman" w:hAnsi="Times New Roman"/>
          <w:color w:val="111113"/>
          <w:sz w:val="20"/>
        </w:rPr>
        <w:t>issued. No ink-original Notice of Conversion shall be required, nor shall any medallion guarantee (or other type of guarantee or notarization) of any Notice of Conversion be</w:t>
      </w:r>
      <w:r>
        <w:rPr>
          <w:rFonts w:ascii="times new roman;times" w:hAnsi="times new roman;times"/>
          <w:sz w:val="20"/>
        </w:rPr>
        <w:t xml:space="preserve"> </w:t>
      </w:r>
      <w:r>
        <w:rPr>
          <w:rFonts w:ascii="Times New Roman" w:hAnsi="Times New Roman"/>
          <w:color w:val="111113"/>
          <w:sz w:val="20"/>
        </w:rPr>
        <w:t>required.</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close of business on the date of receipt by the Transfer Agent of such Notice of Conversion and, if applicable,</w:t>
      </w:r>
      <w:r>
        <w:rPr>
          <w:rFonts w:ascii="times new roman;times" w:hAnsi="times new roman;times"/>
          <w:sz w:val="20"/>
        </w:rPr>
        <w:t xml:space="preserve"> </w:t>
      </w:r>
      <w:r>
        <w:rPr>
          <w:rFonts w:ascii="Times New Roman" w:hAnsi="Times New Roman"/>
          <w:color w:val="111113"/>
          <w:sz w:val="20"/>
        </w:rPr>
        <w:t>certificates (or</w:t>
      </w:r>
      <w:r>
        <w:rPr>
          <w:rFonts w:ascii="times new roman;times" w:hAnsi="times new roman;times"/>
          <w:sz w:val="20"/>
        </w:rPr>
        <w:t xml:space="preserve"> </w:t>
      </w:r>
      <w:r>
        <w:rPr>
          <w:rFonts w:ascii="Times New Roman" w:hAnsi="Times New Roman"/>
          <w:color w:val="111113"/>
          <w:sz w:val="20"/>
        </w:rPr>
        <w:t>lost</w:t>
      </w:r>
      <w:r>
        <w:rPr>
          <w:rFonts w:ascii="times new roman;times" w:hAnsi="times new roman;times"/>
          <w:sz w:val="20"/>
        </w:rPr>
        <w:t xml:space="preserve"> </w:t>
      </w:r>
      <w:r>
        <w:rPr>
          <w:rFonts w:ascii="Times New Roman" w:hAnsi="Times New Roman"/>
          <w:color w:val="111113"/>
          <w:sz w:val="20"/>
        </w:rPr>
        <w:t>certificate</w:t>
      </w:r>
      <w:r>
        <w:rPr>
          <w:rFonts w:ascii="times new roman;times" w:hAnsi="times new roman;times"/>
          <w:sz w:val="20"/>
        </w:rPr>
        <w:t xml:space="preserve"> </w:t>
      </w:r>
      <w:r>
        <w:rPr>
          <w:rFonts w:ascii="Times New Roman" w:hAnsi="Times New Roman"/>
          <w:color w:val="111113"/>
          <w:sz w:val="20"/>
        </w:rPr>
        <w:t>affidavit</w:t>
      </w:r>
      <w:r>
        <w:rPr>
          <w:rFonts w:ascii="times new roman;times" w:hAnsi="times new roman;times"/>
          <w:sz w:val="20"/>
        </w:rPr>
        <w:t xml:space="preserve"> </w:t>
      </w:r>
      <w:r>
        <w:rPr>
          <w:rFonts w:ascii="Times New Roman" w:hAnsi="Times New Roman"/>
          <w:color w:val="111113"/>
          <w:sz w:val="20"/>
        </w:rPr>
        <w:t>and</w:t>
      </w:r>
      <w:r>
        <w:rPr>
          <w:rFonts w:ascii="times new roman;times" w:hAnsi="times new roman;times"/>
          <w:sz w:val="20"/>
        </w:rPr>
        <w:t xml:space="preserve"> </w:t>
      </w:r>
      <w:r>
        <w:rPr>
          <w:rFonts w:ascii="Times New Roman" w:hAnsi="Times New Roman"/>
          <w:color w:val="111113"/>
          <w:sz w:val="20"/>
        </w:rPr>
        <w:t>agreement) shall</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time</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 xml:space="preserve">conversion (the </w:t>
      </w:r>
      <w:r>
        <w:rPr>
          <w:rFonts w:ascii="Times New Roman" w:hAnsi="Times New Roman"/>
          <w:b/>
          <w:color w:val="111113"/>
          <w:sz w:val="20"/>
        </w:rPr>
        <w:t xml:space="preserve">"Conversion Time"), </w:t>
      </w:r>
      <w:r>
        <w:rPr>
          <w:rFonts w:ascii="Times New Roman" w:hAnsi="Times New Roman"/>
          <w:color w:val="111113"/>
          <w:sz w:val="20"/>
        </w:rPr>
        <w:t>and the shares of Common Stock issuable upon conversion of the specified shares shall</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deemed to</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outstanding of record as</w:t>
      </w:r>
      <w:r>
        <w:rPr>
          <w:rFonts w:ascii="times new roman;times" w:hAnsi="times new roman;times"/>
          <w:sz w:val="20"/>
        </w:rPr>
        <w:t xml:space="preserve"> </w:t>
      </w:r>
      <w:r>
        <w:rPr>
          <w:rFonts w:ascii="Times New Roman" w:hAnsi="Times New Roman"/>
          <w:color w:val="111113"/>
          <w:sz w:val="20"/>
        </w:rPr>
        <w:t>of such date. Promptly after the applicable</w:t>
      </w:r>
      <w:r>
        <w:rPr>
          <w:rFonts w:ascii="times new roman;times" w:hAnsi="times new roman;times"/>
          <w:sz w:val="20"/>
        </w:rPr>
        <w:t xml:space="preserve"> </w:t>
      </w:r>
      <w:r>
        <w:rPr>
          <w:rFonts w:ascii="Times New Roman" w:hAnsi="Times New Roman"/>
          <w:color w:val="111113"/>
          <w:sz w:val="20"/>
        </w:rPr>
        <w:t>Conversion</w:t>
      </w:r>
      <w:r>
        <w:rPr>
          <w:rFonts w:ascii="times new roman;times" w:hAnsi="times new roman;times"/>
          <w:sz w:val="20"/>
        </w:rPr>
        <w:t xml:space="preserve"> </w:t>
      </w:r>
      <w:r>
        <w:rPr>
          <w:rFonts w:ascii="Times New Roman" w:hAnsi="Times New Roman"/>
          <w:color w:val="111113"/>
          <w:sz w:val="20"/>
        </w:rPr>
        <w:t>Time,</w:t>
      </w:r>
      <w:r>
        <w:rPr>
          <w:rFonts w:ascii="times new roman;times" w:hAnsi="times new roman;times"/>
          <w:sz w:val="20"/>
        </w:rPr>
        <w:t xml:space="preserve"> </w:t>
      </w:r>
      <w:r>
        <w:rPr>
          <w:rFonts w:ascii="Times New Roman" w:hAnsi="Times New Roman"/>
          <w:color w:val="111113"/>
          <w:sz w:val="20"/>
        </w:rPr>
        <w:t>but</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any</w:t>
      </w:r>
      <w:r>
        <w:rPr>
          <w:rFonts w:ascii="times new roman;times" w:hAnsi="times new roman;times"/>
          <w:sz w:val="20"/>
        </w:rPr>
        <w:t xml:space="preserve"> </w:t>
      </w:r>
      <w:r>
        <w:rPr>
          <w:rFonts w:ascii="Times New Roman" w:hAnsi="Times New Roman"/>
          <w:color w:val="111113"/>
          <w:sz w:val="20"/>
        </w:rPr>
        <w:t>case</w:t>
      </w:r>
      <w:r>
        <w:rPr>
          <w:rFonts w:ascii="times new roman;times" w:hAnsi="times new roman;times"/>
          <w:sz w:val="20"/>
        </w:rPr>
        <w:t xml:space="preserve"> </w:t>
      </w:r>
      <w:r>
        <w:rPr>
          <w:rFonts w:ascii="Times New Roman" w:hAnsi="Times New Roman"/>
          <w:color w:val="111113"/>
          <w:sz w:val="20"/>
        </w:rPr>
        <w:t>within the</w:t>
      </w:r>
      <w:r>
        <w:rPr>
          <w:rFonts w:ascii="times new roman;times" w:hAnsi="times new roman;times"/>
          <w:sz w:val="20"/>
        </w:rPr>
        <w:t xml:space="preserve"> </w:t>
      </w:r>
      <w:r>
        <w:rPr>
          <w:rFonts w:ascii="Times New Roman" w:hAnsi="Times New Roman"/>
          <w:color w:val="111113"/>
          <w:sz w:val="20"/>
        </w:rPr>
        <w:t>earlier</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(x)</w:t>
      </w:r>
      <w:r>
        <w:rPr>
          <w:rFonts w:ascii="times new roman;times" w:hAnsi="times new roman;times"/>
          <w:sz w:val="20"/>
        </w:rPr>
        <w:t xml:space="preserve"> </w:t>
      </w:r>
      <w:r>
        <w:rPr>
          <w:rFonts w:ascii="Times New Roman" w:hAnsi="Times New Roman"/>
          <w:color w:val="111113"/>
          <w:sz w:val="20"/>
        </w:rPr>
        <w:t>one</w:t>
      </w:r>
      <w:r>
        <w:rPr>
          <w:rFonts w:ascii="times new roman;times" w:hAnsi="times new roman;times"/>
          <w:sz w:val="20"/>
        </w:rPr>
        <w:t xml:space="preserve"> </w:t>
      </w:r>
      <w:r>
        <w:rPr>
          <w:rFonts w:ascii="Times New Roman" w:hAnsi="Times New Roman"/>
          <w:color w:val="111113"/>
          <w:sz w:val="20"/>
        </w:rPr>
        <w:t>(1)</w:t>
      </w:r>
      <w:r>
        <w:rPr>
          <w:rFonts w:ascii="times new roman;times" w:hAnsi="times new roman;times"/>
          <w:sz w:val="20"/>
        </w:rPr>
        <w:t xml:space="preserve"> </w:t>
      </w:r>
      <w:r>
        <w:rPr>
          <w:rFonts w:ascii="Times New Roman" w:hAnsi="Times New Roman"/>
          <w:color w:val="111113"/>
          <w:sz w:val="20"/>
        </w:rPr>
        <w:t>Trading</w:t>
      </w:r>
      <w:r>
        <w:rPr>
          <w:rFonts w:ascii="times new roman;times" w:hAnsi="times new roman;times"/>
          <w:sz w:val="20"/>
        </w:rPr>
        <w:t xml:space="preserve"> </w:t>
      </w:r>
      <w:r>
        <w:rPr>
          <w:rFonts w:ascii="Times New Roman" w:hAnsi="Times New Roman"/>
          <w:color w:val="111113"/>
          <w:sz w:val="20"/>
        </w:rPr>
        <w:t>Day</w:t>
      </w:r>
      <w:r>
        <w:rPr>
          <w:rFonts w:ascii="times new roman;times" w:hAnsi="times new roman;times"/>
          <w:sz w:val="20"/>
        </w:rPr>
        <w:t xml:space="preserve"> </w:t>
      </w:r>
      <w:r>
        <w:rPr>
          <w:rFonts w:ascii="Times New Roman" w:hAnsi="Times New Roman"/>
          <w:color w:val="111113"/>
          <w:sz w:val="20"/>
        </w:rPr>
        <w:t>and</w:t>
      </w:r>
      <w:r>
        <w:rPr>
          <w:rFonts w:ascii="times new roman;times" w:hAnsi="times new roman;times"/>
          <w:sz w:val="20"/>
        </w:rPr>
        <w:t xml:space="preserve"> </w:t>
      </w:r>
      <w:r>
        <w:rPr>
          <w:rFonts w:ascii="Times New Roman" w:hAnsi="Times New Roman"/>
          <w:color w:val="111113"/>
          <w:sz w:val="20"/>
        </w:rPr>
        <w:t xml:space="preserve">(y) the Standard Settlement Period (as defined below) thereof (the </w:t>
      </w:r>
      <w:r>
        <w:rPr>
          <w:rFonts w:ascii="Times New Roman" w:hAnsi="Times New Roman"/>
          <w:b/>
          <w:color w:val="111113"/>
          <w:sz w:val="20"/>
        </w:rPr>
        <w:t xml:space="preserve">"Share Delivery Date"), </w:t>
      </w:r>
      <w:r>
        <w:rPr>
          <w:rFonts w:ascii="Times New Roman" w:hAnsi="Times New Roman"/>
          <w:color w:val="111113"/>
          <w:sz w:val="20"/>
        </w:rPr>
        <w:t>the Corporation</w:t>
      </w:r>
      <w:r>
        <w:rPr>
          <w:rFonts w:ascii="times new roman;times" w:hAnsi="times new roman;times"/>
          <w:sz w:val="20"/>
        </w:rPr>
        <w:t xml:space="preserve"> </w:t>
      </w:r>
      <w:r>
        <w:rPr>
          <w:rFonts w:ascii="Times New Roman" w:hAnsi="Times New Roman"/>
          <w:color w:val="111113"/>
          <w:sz w:val="20"/>
        </w:rPr>
        <w:t>shall</w:t>
      </w:r>
      <w:r>
        <w:rPr>
          <w:rFonts w:ascii="times new roman;times" w:hAnsi="times new roman;times"/>
          <w:sz w:val="20"/>
        </w:rPr>
        <w:t xml:space="preserve"> </w:t>
      </w:r>
      <w:r>
        <w:rPr>
          <w:rFonts w:ascii="Times New Roman" w:hAnsi="Times New Roman"/>
          <w:color w:val="111113"/>
          <w:sz w:val="20"/>
        </w:rPr>
        <w:t>(1)</w:t>
      </w:r>
      <w:r>
        <w:rPr>
          <w:rFonts w:ascii="times new roman;times" w:hAnsi="times new roman;times"/>
          <w:sz w:val="20"/>
        </w:rPr>
        <w:t xml:space="preserve"> </w:t>
      </w:r>
      <w:r>
        <w:rPr>
          <w:rFonts w:ascii="Times New Roman" w:hAnsi="Times New Roman"/>
          <w:color w:val="111113"/>
          <w:sz w:val="20"/>
        </w:rPr>
        <w:t>cause the</w:t>
      </w:r>
      <w:r>
        <w:rPr>
          <w:rFonts w:ascii="times new roman;times" w:hAnsi="times new roman;times"/>
          <w:sz w:val="20"/>
        </w:rPr>
        <w:t xml:space="preserve"> </w:t>
      </w:r>
      <w:r>
        <w:rPr>
          <w:rFonts w:ascii="Times New Roman" w:hAnsi="Times New Roman"/>
          <w:color w:val="111113"/>
          <w:sz w:val="20"/>
        </w:rPr>
        <w:t>shares</w:t>
      </w:r>
      <w:r>
        <w:rPr>
          <w:rFonts w:ascii="times new roman;times" w:hAnsi="times new roman;times"/>
          <w:sz w:val="20"/>
        </w:rPr>
        <w:t xml:space="preserve"> </w:t>
      </w:r>
      <w:r>
        <w:rPr>
          <w:rFonts w:ascii="Times New Roman" w:hAnsi="Times New Roman"/>
          <w:color w:val="111113"/>
          <w:sz w:val="20"/>
        </w:rPr>
        <w:t>of Common</w:t>
      </w:r>
      <w:r>
        <w:rPr>
          <w:rFonts w:ascii="times new roman;times" w:hAnsi="times new roman;times"/>
          <w:sz w:val="20"/>
        </w:rPr>
        <w:t xml:space="preserve"> </w:t>
      </w:r>
      <w:r>
        <w:rPr>
          <w:rFonts w:ascii="Times New Roman" w:hAnsi="Times New Roman"/>
          <w:color w:val="111113"/>
          <w:sz w:val="20"/>
        </w:rPr>
        <w:t>Stock to</w:t>
      </w:r>
      <w:r>
        <w:rPr>
          <w:rFonts w:ascii="times new roman;times" w:hAnsi="times new roman;times"/>
          <w:sz w:val="20"/>
        </w:rPr>
        <w:t xml:space="preserve"> </w:t>
      </w:r>
      <w:r>
        <w:rPr>
          <w:rFonts w:ascii="Times New Roman" w:hAnsi="Times New Roman"/>
          <w:color w:val="111113"/>
          <w:sz w:val="20"/>
        </w:rPr>
        <w:t>which the</w:t>
      </w:r>
      <w:r>
        <w:rPr>
          <w:rFonts w:ascii="times new roman;times" w:hAnsi="times new roman;times"/>
          <w:sz w:val="20"/>
        </w:rPr>
        <w:t xml:space="preserve"> </w:t>
      </w:r>
      <w:r>
        <w:rPr>
          <w:rFonts w:ascii="Times New Roman" w:hAnsi="Times New Roman"/>
          <w:color w:val="111113"/>
          <w:sz w:val="20"/>
        </w:rPr>
        <w:t>holder is</w:t>
      </w:r>
      <w:r>
        <w:rPr>
          <w:rFonts w:ascii="times new roman;times" w:hAnsi="times new roman;times"/>
          <w:sz w:val="20"/>
        </w:rPr>
        <w:t xml:space="preserve"> </w:t>
      </w:r>
      <w:r>
        <w:rPr>
          <w:rFonts w:ascii="Times New Roman" w:hAnsi="Times New Roman"/>
          <w:color w:val="111113"/>
          <w:sz w:val="20"/>
        </w:rPr>
        <w:t>entitled pursuant to</w:t>
      </w:r>
      <w:r>
        <w:rPr>
          <w:rFonts w:ascii="times new roman;times" w:hAnsi="times new roman;times"/>
          <w:sz w:val="20"/>
        </w:rPr>
        <w:t xml:space="preserve"> </w:t>
      </w:r>
      <w:r>
        <w:rPr>
          <w:rFonts w:ascii="Times New Roman" w:hAnsi="Times New Roman"/>
          <w:color w:val="111113"/>
          <w:sz w:val="20"/>
        </w:rPr>
        <w:t>such</w:t>
      </w:r>
      <w:r>
        <w:rPr>
          <w:rFonts w:ascii="times new roman;times" w:hAnsi="times new roman;times"/>
          <w:sz w:val="20"/>
        </w:rPr>
        <w:t xml:space="preserve"> </w:t>
      </w:r>
      <w:r>
        <w:rPr>
          <w:rFonts w:ascii="Times New Roman" w:hAnsi="Times New Roman"/>
          <w:color w:val="111113"/>
          <w:sz w:val="20"/>
        </w:rPr>
        <w:t>conversion</w:t>
      </w:r>
      <w:r>
        <w:rPr>
          <w:rFonts w:ascii="times new roman;times" w:hAnsi="times new roman;times"/>
          <w:sz w:val="20"/>
        </w:rPr>
        <w:t xml:space="preserve"> </w:t>
      </w:r>
      <w:r>
        <w:rPr>
          <w:rFonts w:ascii="Times New Roman" w:hAnsi="Times New Roman"/>
          <w:color w:val="111113"/>
          <w:sz w:val="20"/>
        </w:rPr>
        <w:t>to</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transmitted</w:t>
      </w:r>
      <w:r>
        <w:rPr>
          <w:rFonts w:ascii="times new roman;times" w:hAnsi="times new roman;times"/>
          <w:sz w:val="20"/>
        </w:rPr>
        <w:t xml:space="preserve"> </w:t>
      </w:r>
      <w:r>
        <w:rPr>
          <w:rFonts w:ascii="Times New Roman" w:hAnsi="Times New Roman"/>
          <w:color w:val="111113"/>
          <w:sz w:val="20"/>
        </w:rPr>
        <w:t>by the</w:t>
      </w:r>
      <w:r>
        <w:rPr>
          <w:rFonts w:ascii="times new roman;times" w:hAnsi="times new roman;times"/>
          <w:sz w:val="20"/>
        </w:rPr>
        <w:t xml:space="preserve"> </w:t>
      </w:r>
      <w:r>
        <w:rPr>
          <w:rFonts w:ascii="Times New Roman" w:hAnsi="Times New Roman"/>
          <w:color w:val="111113"/>
          <w:sz w:val="20"/>
        </w:rPr>
        <w:t>Transfer</w:t>
      </w:r>
      <w:r>
        <w:rPr>
          <w:rFonts w:ascii="times new roman;times" w:hAnsi="times new roman;times"/>
          <w:sz w:val="20"/>
        </w:rPr>
        <w:t xml:space="preserve"> </w:t>
      </w:r>
      <w:r>
        <w:rPr>
          <w:rFonts w:ascii="Times New Roman" w:hAnsi="Times New Roman"/>
          <w:color w:val="111113"/>
          <w:sz w:val="20"/>
        </w:rPr>
        <w:t>Agent to</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holder by</w:t>
      </w:r>
      <w:r>
        <w:rPr>
          <w:rFonts w:ascii="times new roman;times" w:hAnsi="times new roman;times"/>
          <w:sz w:val="20"/>
        </w:rPr>
        <w:t xml:space="preserve"> </w:t>
      </w:r>
      <w:r>
        <w:rPr>
          <w:rFonts w:ascii="Times New Roman" w:hAnsi="Times New Roman"/>
          <w:color w:val="111113"/>
          <w:sz w:val="20"/>
        </w:rPr>
        <w:t>crediting the</w:t>
      </w:r>
      <w:r>
        <w:rPr>
          <w:rFonts w:ascii="times new roman;times" w:hAnsi="times new roman;times"/>
          <w:sz w:val="20"/>
        </w:rPr>
        <w:t xml:space="preserve"> </w:t>
      </w:r>
      <w:r>
        <w:rPr>
          <w:rFonts w:ascii="Times New Roman" w:hAnsi="Times New Roman"/>
          <w:color w:val="111113"/>
          <w:sz w:val="20"/>
        </w:rPr>
        <w:t>account 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holder's or</w:t>
      </w:r>
      <w:r>
        <w:rPr>
          <w:rFonts w:ascii="times new roman;times" w:hAnsi="times new roman;times"/>
          <w:sz w:val="20"/>
        </w:rPr>
        <w:t xml:space="preserve"> </w:t>
      </w:r>
      <w:r>
        <w:rPr>
          <w:rFonts w:ascii="Times New Roman" w:hAnsi="Times New Roman"/>
          <w:color w:val="111113"/>
          <w:sz w:val="20"/>
        </w:rPr>
        <w:t>its</w:t>
      </w:r>
      <w:r>
        <w:rPr>
          <w:rFonts w:ascii="times new roman;times" w:hAnsi="times new roman;times"/>
          <w:sz w:val="20"/>
        </w:rPr>
        <w:t xml:space="preserve"> </w:t>
      </w:r>
      <w:r>
        <w:rPr>
          <w:rFonts w:ascii="Times New Roman" w:hAnsi="Times New Roman"/>
          <w:color w:val="111113"/>
          <w:sz w:val="20"/>
        </w:rPr>
        <w:t>designee's balance</w:t>
      </w:r>
      <w:r>
        <w:rPr>
          <w:rFonts w:ascii="times new roman;times" w:hAnsi="times new roman;times"/>
          <w:sz w:val="20"/>
        </w:rPr>
        <w:t xml:space="preserve"> </w:t>
      </w:r>
      <w:r>
        <w:rPr>
          <w:rFonts w:ascii="Times New Roman" w:hAnsi="Times New Roman"/>
          <w:color w:val="111113"/>
          <w:sz w:val="20"/>
        </w:rPr>
        <w:t>account with</w:t>
      </w:r>
      <w:r>
        <w:rPr>
          <w:rFonts w:ascii="times new roman;times" w:hAnsi="times new roman;times"/>
          <w:sz w:val="20"/>
        </w:rPr>
        <w:t xml:space="preserve"> </w:t>
      </w:r>
      <w:r>
        <w:rPr>
          <w:rFonts w:ascii="Times New Roman" w:hAnsi="Times New Roman"/>
          <w:color w:val="111113"/>
          <w:sz w:val="20"/>
        </w:rPr>
        <w:t>The Depository Trust</w:t>
      </w:r>
      <w:r>
        <w:rPr>
          <w:rFonts w:ascii="times new roman;times" w:hAnsi="times new roman;times"/>
          <w:sz w:val="20"/>
        </w:rPr>
        <w:t xml:space="preserve"> </w:t>
      </w:r>
      <w:r>
        <w:rPr>
          <w:rFonts w:ascii="Times New Roman" w:hAnsi="Times New Roman"/>
          <w:color w:val="111113"/>
          <w:sz w:val="20"/>
        </w:rPr>
        <w:t>Company through</w:t>
      </w:r>
      <w:r>
        <w:rPr>
          <w:rFonts w:ascii="times new roman;times" w:hAnsi="times new roman;times"/>
          <w:sz w:val="20"/>
        </w:rPr>
        <w:t xml:space="preserve"> </w:t>
      </w:r>
      <w:r>
        <w:rPr>
          <w:rFonts w:ascii="Times New Roman" w:hAnsi="Times New Roman"/>
          <w:color w:val="111113"/>
          <w:sz w:val="20"/>
        </w:rPr>
        <w:t>its Deposit or Withdrawal at</w:t>
      </w:r>
      <w:r>
        <w:rPr>
          <w:rFonts w:ascii="times new roman;times" w:hAnsi="times new roman;times"/>
          <w:sz w:val="20"/>
        </w:rPr>
        <w:t xml:space="preserve"> </w:t>
      </w:r>
      <w:r>
        <w:rPr>
          <w:rFonts w:ascii="Times New Roman" w:hAnsi="Times New Roman"/>
          <w:color w:val="111113"/>
          <w:sz w:val="20"/>
        </w:rPr>
        <w:t xml:space="preserve">Custodian system </w:t>
      </w:r>
      <w:r>
        <w:rPr>
          <w:rFonts w:ascii="Times New Roman" w:hAnsi="Times New Roman"/>
          <w:b/>
          <w:color w:val="111113"/>
          <w:sz w:val="20"/>
        </w:rPr>
        <w:t xml:space="preserve">("DWAC") </w:t>
      </w:r>
      <w:r>
        <w:rPr>
          <w:rFonts w:ascii="Times New Roman" w:hAnsi="Times New Roman"/>
          <w:color w:val="111113"/>
          <w:sz w:val="20"/>
        </w:rPr>
        <w:t>if the</w:t>
      </w:r>
      <w:r>
        <w:rPr>
          <w:rFonts w:ascii="times new roman;times" w:hAnsi="times new roman;times"/>
          <w:sz w:val="20"/>
        </w:rPr>
        <w:t xml:space="preserve"> </w:t>
      </w:r>
      <w:r>
        <w:rPr>
          <w:rFonts w:ascii="Times New Roman" w:hAnsi="Times New Roman"/>
          <w:color w:val="111113"/>
          <w:sz w:val="20"/>
        </w:rPr>
        <w:t>Corporation is then a participant in</w:t>
      </w:r>
      <w:r>
        <w:rPr>
          <w:rFonts w:ascii="times new roman;times" w:hAnsi="times new roman;times"/>
          <w:sz w:val="20"/>
        </w:rPr>
        <w:t xml:space="preserve"> </w:t>
      </w:r>
      <w:r>
        <w:rPr>
          <w:rFonts w:ascii="Times New Roman" w:hAnsi="Times New Roman"/>
          <w:color w:val="111113"/>
          <w:sz w:val="20"/>
        </w:rPr>
        <w:t>such</w:t>
      </w:r>
      <w:r>
        <w:rPr>
          <w:rFonts w:ascii="times new roman;times" w:hAnsi="times new roman;times"/>
          <w:sz w:val="20"/>
        </w:rPr>
        <w:t xml:space="preserve"> </w:t>
      </w:r>
      <w:r>
        <w:rPr>
          <w:rFonts w:ascii="Times New Roman" w:hAnsi="Times New Roman"/>
          <w:color w:val="111113"/>
          <w:sz w:val="20"/>
        </w:rPr>
        <w:t>system and either (A) there</w:t>
      </w:r>
      <w:r>
        <w:rPr>
          <w:rFonts w:ascii="times new roman;times" w:hAnsi="times new roman;times"/>
          <w:sz w:val="20"/>
        </w:rPr>
        <w:t xml:space="preserve"> </w:t>
      </w:r>
      <w:r>
        <w:rPr>
          <w:rFonts w:ascii="Times New Roman" w:hAnsi="Times New Roman"/>
          <w:color w:val="111113"/>
          <w:sz w:val="20"/>
        </w:rPr>
        <w:t>is</w:t>
      </w:r>
      <w:r>
        <w:rPr>
          <w:rFonts w:ascii="times new roman;times" w:hAnsi="times new roman;times"/>
          <w:sz w:val="20"/>
        </w:rPr>
        <w:t xml:space="preserve"> </w:t>
      </w:r>
      <w:r>
        <w:rPr>
          <w:rFonts w:ascii="Times New Roman" w:hAnsi="Times New Roman"/>
          <w:color w:val="111113"/>
          <w:sz w:val="20"/>
        </w:rPr>
        <w:t>an</w:t>
      </w:r>
      <w:r>
        <w:rPr>
          <w:rFonts w:ascii="times new roman;times" w:hAnsi="times new roman;times"/>
          <w:sz w:val="20"/>
        </w:rPr>
        <w:t xml:space="preserve"> </w:t>
      </w:r>
      <w:r>
        <w:rPr>
          <w:rFonts w:ascii="Times New Roman" w:hAnsi="Times New Roman"/>
          <w:color w:val="111113"/>
          <w:sz w:val="20"/>
        </w:rPr>
        <w:t>effective registration statement permitting the resale</w:t>
      </w:r>
      <w:r>
        <w:rPr>
          <w:rFonts w:ascii="times new roman;times" w:hAnsi="times new roman;times"/>
          <w:sz w:val="20"/>
        </w:rPr>
        <w:t xml:space="preserve"> </w:t>
      </w:r>
      <w:r>
        <w:rPr>
          <w:rFonts w:ascii="Times New Roman" w:hAnsi="Times New Roman"/>
          <w:color w:val="111113"/>
          <w:sz w:val="20"/>
        </w:rPr>
        <w:t>of the Common Stock issuable upon conversion of the</w:t>
      </w:r>
      <w:r>
        <w:rPr>
          <w:rFonts w:ascii="times new roman;times" w:hAnsi="times new roman;times"/>
          <w:sz w:val="20"/>
        </w:rPr>
        <w:t xml:space="preserve"> </w:t>
      </w:r>
      <w:r>
        <w:rPr>
          <w:rFonts w:ascii="Times New Roman" w:hAnsi="Times New Roman"/>
          <w:color w:val="111113"/>
          <w:sz w:val="20"/>
        </w:rPr>
        <w:t>Class B Preferred by the holder or</w:t>
      </w:r>
      <w:r>
        <w:rPr>
          <w:rFonts w:ascii="Times New Roman" w:hAnsi="Times New Roman"/>
          <w:color w:val="ACAEB5"/>
          <w:sz w:val="20"/>
        </w:rPr>
        <w:t>·</w:t>
      </w:r>
      <w:r>
        <w:rPr>
          <w:rFonts w:ascii="Times New Roman" w:hAnsi="Times New Roman"/>
          <w:color w:val="111113"/>
          <w:sz w:val="20"/>
        </w:rPr>
        <w:t>(B) the Common Stock issuable upon conversion of the Class B Preferred is</w:t>
      </w:r>
      <w:r>
        <w:rPr>
          <w:rFonts w:ascii="times new roman;times" w:hAnsi="times new roman;times"/>
          <w:sz w:val="20"/>
        </w:rPr>
        <w:t xml:space="preserve"> </w:t>
      </w:r>
      <w:r>
        <w:rPr>
          <w:rFonts w:ascii="Times New Roman" w:hAnsi="Times New Roman"/>
          <w:color w:val="111113"/>
          <w:sz w:val="20"/>
        </w:rPr>
        <w:t>eligible for resale by the holder without the requirement for the Corporation to be</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compliance with the</w:t>
      </w:r>
      <w:r>
        <w:rPr>
          <w:rFonts w:ascii="times new roman;times" w:hAnsi="times new roman;times"/>
          <w:sz w:val="20"/>
        </w:rPr>
        <w:t xml:space="preserve"> </w:t>
      </w:r>
      <w:r>
        <w:rPr>
          <w:rFonts w:ascii="Times New Roman" w:hAnsi="Times New Roman"/>
          <w:color w:val="111113"/>
          <w:sz w:val="20"/>
        </w:rPr>
        <w:t>current public information</w:t>
      </w:r>
      <w:r>
        <w:rPr>
          <w:rFonts w:ascii="times new roman;times" w:hAnsi="times new roman;times"/>
          <w:sz w:val="20"/>
        </w:rPr>
        <w:t xml:space="preserve"> </w:t>
      </w:r>
      <w:r>
        <w:rPr>
          <w:rFonts w:ascii="Times New Roman" w:hAnsi="Times New Roman"/>
          <w:color w:val="111113"/>
          <w:sz w:val="20"/>
        </w:rPr>
        <w:t>required</w:t>
      </w:r>
      <w:r>
        <w:rPr>
          <w:rFonts w:ascii="times new roman;times" w:hAnsi="times new roman;times"/>
          <w:sz w:val="20"/>
        </w:rPr>
        <w:t xml:space="preserve"> </w:t>
      </w:r>
      <w:r>
        <w:rPr>
          <w:rFonts w:ascii="Times New Roman" w:hAnsi="Times New Roman"/>
          <w:color w:val="111113"/>
          <w:sz w:val="20"/>
        </w:rPr>
        <w:t>under Rule</w:t>
      </w:r>
      <w:r>
        <w:rPr>
          <w:rFonts w:ascii="times new roman;times" w:hAnsi="times new roman;times"/>
          <w:sz w:val="20"/>
        </w:rPr>
        <w:t xml:space="preserve"> </w:t>
      </w:r>
      <w:r>
        <w:rPr>
          <w:rFonts w:ascii="Times New Roman" w:hAnsi="Times New Roman"/>
          <w:color w:val="111113"/>
          <w:sz w:val="20"/>
        </w:rPr>
        <w:t>144</w:t>
      </w:r>
      <w:r>
        <w:rPr>
          <w:rFonts w:ascii="times new roman;times" w:hAnsi="times new roman;times"/>
          <w:sz w:val="20"/>
        </w:rPr>
        <w:t xml:space="preserve"> </w:t>
      </w:r>
      <w:r>
        <w:rPr>
          <w:rFonts w:ascii="Times New Roman" w:hAnsi="Times New Roman"/>
          <w:color w:val="111113"/>
          <w:sz w:val="20"/>
        </w:rPr>
        <w:t>and</w:t>
      </w:r>
      <w:r>
        <w:rPr>
          <w:rFonts w:ascii="times new roman;times" w:hAnsi="times new roman;times"/>
          <w:sz w:val="20"/>
        </w:rPr>
        <w:t xml:space="preserve"> </w:t>
      </w:r>
      <w:r>
        <w:rPr>
          <w:rFonts w:ascii="Times New Roman" w:hAnsi="Times New Roman"/>
          <w:color w:val="111113"/>
          <w:sz w:val="20"/>
        </w:rPr>
        <w:t>without</w:t>
      </w:r>
      <w:r>
        <w:rPr>
          <w:rFonts w:ascii="times new roman;times" w:hAnsi="times new roman;times"/>
          <w:sz w:val="20"/>
        </w:rPr>
        <w:t xml:space="preserve"> </w:t>
      </w:r>
      <w:r>
        <w:rPr>
          <w:rFonts w:ascii="Times New Roman" w:hAnsi="Times New Roman"/>
          <w:color w:val="111113"/>
          <w:sz w:val="20"/>
        </w:rPr>
        <w:t>volume or</w:t>
      </w:r>
      <w:r>
        <w:rPr>
          <w:rFonts w:ascii="times new roman;times" w:hAnsi="times new roman;times"/>
          <w:sz w:val="20"/>
        </w:rPr>
        <w:t xml:space="preserve"> </w:t>
      </w:r>
      <w:r>
        <w:rPr>
          <w:rFonts w:ascii="Times New Roman" w:hAnsi="Times New Roman"/>
          <w:color w:val="111113"/>
          <w:sz w:val="20"/>
        </w:rPr>
        <w:t>manner-of-sale</w:t>
      </w:r>
      <w:r>
        <w:rPr>
          <w:rFonts w:ascii="times new roman;times" w:hAnsi="times new roman;times"/>
          <w:sz w:val="20"/>
        </w:rPr>
        <w:t xml:space="preserve"> </w:t>
      </w:r>
      <w:r>
        <w:rPr>
          <w:rFonts w:ascii="Times New Roman" w:hAnsi="Times New Roman"/>
          <w:color w:val="111113"/>
          <w:sz w:val="20"/>
        </w:rPr>
        <w:t>limitations pursuant to Rule</w:t>
      </w:r>
      <w:r>
        <w:rPr>
          <w:rFonts w:ascii="times new roman;times" w:hAnsi="times new roman;times"/>
          <w:sz w:val="20"/>
        </w:rPr>
        <w:t xml:space="preserve"> </w:t>
      </w:r>
      <w:r>
        <w:rPr>
          <w:rFonts w:ascii="Times New Roman" w:hAnsi="Times New Roman"/>
          <w:color w:val="111113"/>
          <w:sz w:val="20"/>
        </w:rPr>
        <w:t>144,</w:t>
      </w:r>
      <w:r>
        <w:rPr>
          <w:rFonts w:ascii="times new roman;times" w:hAnsi="times new roman;times"/>
          <w:sz w:val="20"/>
        </w:rPr>
        <w:t xml:space="preserve"> </w:t>
      </w:r>
      <w:r>
        <w:rPr>
          <w:rFonts w:ascii="Times New Roman" w:hAnsi="Times New Roman"/>
          <w:color w:val="111113"/>
          <w:sz w:val="20"/>
        </w:rPr>
        <w:t>and otherwise by physical delivery of a certificate, registered in the</w:t>
      </w:r>
      <w:r>
        <w:rPr>
          <w:rFonts w:ascii="times new roman;times" w:hAnsi="times new roman;times"/>
          <w:sz w:val="20"/>
        </w:rPr>
        <w:t xml:space="preserve"> </w:t>
      </w:r>
      <w:r>
        <w:rPr>
          <w:rFonts w:ascii="Times New Roman" w:hAnsi="Times New Roman"/>
          <w:color w:val="111113"/>
          <w:sz w:val="20"/>
        </w:rPr>
        <w:t>Corporation's share register in the name of the holder or its designee, for the number of shares of Common Stock to</w:t>
      </w:r>
      <w:r>
        <w:rPr>
          <w:rFonts w:ascii="times new roman;times" w:hAnsi="times new roman;times"/>
          <w:sz w:val="20"/>
        </w:rPr>
        <w:t xml:space="preserve"> </w:t>
      </w:r>
      <w:r>
        <w:rPr>
          <w:rFonts w:ascii="Times New Roman" w:hAnsi="Times New Roman"/>
          <w:color w:val="111113"/>
          <w:sz w:val="20"/>
        </w:rPr>
        <w:t>which the</w:t>
      </w:r>
      <w:r>
        <w:rPr>
          <w:rFonts w:ascii="times new roman;times" w:hAnsi="times new roman;times"/>
          <w:sz w:val="20"/>
        </w:rPr>
        <w:t xml:space="preserve"> </w:t>
      </w:r>
      <w:r>
        <w:rPr>
          <w:rFonts w:ascii="Times New Roman" w:hAnsi="Times New Roman"/>
          <w:color w:val="111113"/>
          <w:sz w:val="20"/>
        </w:rPr>
        <w:t>holder is</w:t>
      </w:r>
      <w:r>
        <w:rPr>
          <w:rFonts w:ascii="times new roman;times" w:hAnsi="times new roman;times"/>
          <w:sz w:val="20"/>
        </w:rPr>
        <w:t xml:space="preserve"> </w:t>
      </w:r>
      <w:r>
        <w:rPr>
          <w:rFonts w:ascii="Times New Roman" w:hAnsi="Times New Roman"/>
          <w:color w:val="111113"/>
          <w:sz w:val="20"/>
        </w:rPr>
        <w:t>entitled pursuant to</w:t>
      </w:r>
      <w:r>
        <w:rPr>
          <w:rFonts w:ascii="times new roman;times" w:hAnsi="times new roman;times"/>
          <w:sz w:val="20"/>
        </w:rPr>
        <w:t xml:space="preserve"> </w:t>
      </w:r>
      <w:r>
        <w:rPr>
          <w:rFonts w:ascii="Times New Roman" w:hAnsi="Times New Roman"/>
          <w:color w:val="111113"/>
          <w:sz w:val="20"/>
        </w:rPr>
        <w:t>such</w:t>
      </w:r>
      <w:r>
        <w:rPr>
          <w:rFonts w:ascii="times new roman;times" w:hAnsi="times new roman;times"/>
          <w:sz w:val="20"/>
        </w:rPr>
        <w:t xml:space="preserve"> </w:t>
      </w:r>
      <w:r>
        <w:rPr>
          <w:rFonts w:ascii="Times New Roman" w:hAnsi="Times New Roman"/>
          <w:color w:val="111113"/>
          <w:sz w:val="20"/>
        </w:rPr>
        <w:t>conversion to</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address</w:t>
      </w:r>
      <w:r>
        <w:rPr>
          <w:rFonts w:ascii="times new roman;times" w:hAnsi="times new roman;times"/>
          <w:sz w:val="20"/>
        </w:rPr>
        <w:t xml:space="preserve"> </w:t>
      </w:r>
      <w:r>
        <w:rPr>
          <w:rFonts w:ascii="Times New Roman" w:hAnsi="Times New Roman"/>
          <w:color w:val="111113"/>
          <w:sz w:val="20"/>
        </w:rPr>
        <w:t>specified by the holder in</w:t>
      </w:r>
      <w:r>
        <w:rPr>
          <w:rFonts w:ascii="times new roman;times" w:hAnsi="times new roman;times"/>
          <w:sz w:val="20"/>
        </w:rPr>
        <w:t xml:space="preserve"> </w:t>
      </w:r>
      <w:r>
        <w:rPr>
          <w:rFonts w:ascii="Times New Roman" w:hAnsi="Times New Roman"/>
          <w:color w:val="111113"/>
          <w:sz w:val="20"/>
        </w:rPr>
        <w:t>the Notice</w:t>
      </w:r>
      <w:r>
        <w:rPr>
          <w:rFonts w:ascii="times new roman;times" w:hAnsi="times new roman;times"/>
          <w:sz w:val="20"/>
        </w:rPr>
        <w:t xml:space="preserve"> </w:t>
      </w:r>
      <w:r>
        <w:rPr>
          <w:rFonts w:ascii="Times New Roman" w:hAnsi="Times New Roman"/>
          <w:color w:val="111113"/>
          <w:sz w:val="20"/>
        </w:rPr>
        <w:t>of Conversion (if any)</w:t>
      </w:r>
      <w:r>
        <w:rPr>
          <w:rFonts w:ascii="times new roman;times" w:hAnsi="times new roman;times"/>
          <w:sz w:val="20"/>
        </w:rPr>
        <w:t xml:space="preserve"> </w:t>
      </w:r>
      <w:r>
        <w:rPr>
          <w:rFonts w:ascii="Times New Roman" w:hAnsi="Times New Roman"/>
          <w:color w:val="111113"/>
          <w:sz w:val="20"/>
        </w:rPr>
        <w:t>of the</w:t>
      </w:r>
      <w:r>
        <w:rPr>
          <w:rFonts w:ascii="times new roman;times" w:hAnsi="times new roman;times"/>
          <w:sz w:val="20"/>
        </w:rPr>
        <w:t xml:space="preserve"> </w:t>
      </w:r>
      <w:r>
        <w:rPr>
          <w:rFonts w:ascii="Times New Roman" w:hAnsi="Times New Roman"/>
          <w:color w:val="111113"/>
          <w:sz w:val="20"/>
        </w:rPr>
        <w:t>shares</w:t>
      </w:r>
      <w:r>
        <w:rPr>
          <w:rFonts w:ascii="times new roman;times" w:hAnsi="times new roman;times"/>
          <w:sz w:val="20"/>
        </w:rPr>
        <w:t xml:space="preserve"> </w:t>
      </w:r>
      <w:r>
        <w:rPr>
          <w:rFonts w:ascii="Times New Roman" w:hAnsi="Times New Roman"/>
          <w:color w:val="111113"/>
          <w:sz w:val="20"/>
        </w:rPr>
        <w:t>of Class</w:t>
      </w:r>
      <w:r>
        <w:rPr>
          <w:rFonts w:ascii="times new roman;times" w:hAnsi="times new roman;times"/>
          <w:sz w:val="20"/>
        </w:rPr>
        <w:t xml:space="preserve"> </w:t>
      </w:r>
      <w:r>
        <w:rPr>
          <w:rFonts w:ascii="Times New Roman" w:hAnsi="Times New Roman"/>
          <w:color w:val="111113"/>
          <w:sz w:val="20"/>
        </w:rPr>
        <w:t>B</w:t>
      </w:r>
      <w:r>
        <w:rPr>
          <w:rFonts w:ascii="times new roman;times" w:hAnsi="times new roman;times"/>
          <w:sz w:val="20"/>
        </w:rPr>
        <w:t xml:space="preserve"> </w:t>
      </w:r>
      <w:r>
        <w:rPr>
          <w:rFonts w:ascii="Times New Roman" w:hAnsi="Times New Roman"/>
          <w:color w:val="111113"/>
          <w:sz w:val="20"/>
        </w:rPr>
        <w:t>Preferred represented by the surrendered</w:t>
      </w:r>
      <w:r>
        <w:rPr>
          <w:rFonts w:ascii="times new roman;times" w:hAnsi="times new roman;times"/>
          <w:sz w:val="20"/>
        </w:rPr>
        <w:t xml:space="preserve"> </w:t>
      </w:r>
      <w:r>
        <w:rPr>
          <w:rFonts w:ascii="Times New Roman" w:hAnsi="Times New Roman"/>
          <w:color w:val="111113"/>
          <w:sz w:val="20"/>
        </w:rPr>
        <w:t>certificate that</w:t>
      </w:r>
      <w:r>
        <w:rPr>
          <w:rFonts w:ascii="times new roman;times" w:hAnsi="times new roman;times"/>
          <w:sz w:val="20"/>
        </w:rPr>
        <w:t xml:space="preserve"> </w:t>
      </w:r>
      <w:r>
        <w:rPr>
          <w:rFonts w:ascii="Times New Roman" w:hAnsi="Times New Roman"/>
          <w:color w:val="111113"/>
          <w:sz w:val="20"/>
        </w:rPr>
        <w:t>were</w:t>
      </w:r>
      <w:r>
        <w:rPr>
          <w:rFonts w:ascii="times new roman;times" w:hAnsi="times new roman;times"/>
          <w:sz w:val="20"/>
        </w:rPr>
        <w:t xml:space="preserve"> </w:t>
      </w:r>
      <w:r>
        <w:rPr>
          <w:rFonts w:ascii="Times New Roman" w:hAnsi="Times New Roman"/>
          <w:color w:val="111113"/>
          <w:sz w:val="20"/>
        </w:rPr>
        <w:t>not</w:t>
      </w:r>
      <w:r>
        <w:rPr>
          <w:rFonts w:ascii="times new roman;times" w:hAnsi="times new roman;times"/>
          <w:sz w:val="20"/>
        </w:rPr>
        <w:t xml:space="preserve"> </w:t>
      </w:r>
      <w:r>
        <w:rPr>
          <w:rFonts w:ascii="Times New Roman" w:hAnsi="Times New Roman"/>
          <w:color w:val="111113"/>
          <w:sz w:val="20"/>
        </w:rPr>
        <w:t>converted</w:t>
      </w:r>
      <w:r>
        <w:rPr>
          <w:rFonts w:ascii="times new roman;times" w:hAnsi="times new roman;times"/>
          <w:sz w:val="20"/>
        </w:rPr>
        <w:t xml:space="preserve"> </w:t>
      </w:r>
      <w:r>
        <w:rPr>
          <w:rFonts w:ascii="Times New Roman" w:hAnsi="Times New Roman"/>
          <w:color w:val="111113"/>
          <w:sz w:val="20"/>
        </w:rPr>
        <w:t>into</w:t>
      </w:r>
      <w:r>
        <w:rPr>
          <w:rFonts w:ascii="times new roman;times" w:hAnsi="times new roman;times"/>
          <w:sz w:val="20"/>
        </w:rPr>
        <w:t xml:space="preserve"> </w:t>
      </w:r>
      <w:r>
        <w:rPr>
          <w:rFonts w:ascii="Times New Roman" w:hAnsi="Times New Roman"/>
          <w:color w:val="111113"/>
          <w:sz w:val="20"/>
        </w:rPr>
        <w:t>Common</w:t>
      </w:r>
      <w:r>
        <w:rPr>
          <w:rFonts w:ascii="times new roman;times" w:hAnsi="times new roman;times"/>
          <w:sz w:val="20"/>
        </w:rPr>
        <w:t xml:space="preserve"> </w:t>
      </w:r>
      <w:r>
        <w:rPr>
          <w:rFonts w:ascii="Times New Roman" w:hAnsi="Times New Roman"/>
          <w:color w:val="111113"/>
          <w:sz w:val="20"/>
        </w:rPr>
        <w:t>Stock, (2) pay</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cash</w:t>
      </w:r>
      <w:r>
        <w:rPr>
          <w:rFonts w:ascii="times new roman;times" w:hAnsi="times new roman;times"/>
          <w:sz w:val="20"/>
        </w:rPr>
        <w:t xml:space="preserve"> </w:t>
      </w:r>
      <w:r>
        <w:rPr>
          <w:rFonts w:ascii="Times New Roman" w:hAnsi="Times New Roman"/>
          <w:color w:val="111113"/>
          <w:sz w:val="20"/>
        </w:rPr>
        <w:t>such</w:t>
      </w:r>
      <w:r>
        <w:rPr>
          <w:rFonts w:ascii="times new roman;times" w:hAnsi="times new roman;times"/>
          <w:sz w:val="20"/>
        </w:rPr>
        <w:t xml:space="preserve"> </w:t>
      </w:r>
      <w:r>
        <w:rPr>
          <w:rFonts w:ascii="Times New Roman" w:hAnsi="Times New Roman"/>
          <w:color w:val="111113"/>
          <w:sz w:val="20"/>
        </w:rPr>
        <w:t>amount as provided in Subsection 4(e) in lieu of any fraction of a share of Common Stock otherwise issuable upon such conversion and (3) pay all declared but unpaid dividends on the shares of Class B Preferred convert. ff the conversion is in connection with an underwritten offering of securities</w:t>
      </w:r>
      <w:r>
        <w:rPr>
          <w:rFonts w:ascii="times new roman;times" w:hAnsi="times new roman;times"/>
          <w:sz w:val="20"/>
        </w:rPr>
        <w:t xml:space="preserve"> </w:t>
      </w:r>
      <w:r>
        <w:rPr>
          <w:rFonts w:ascii="Times New Roman" w:hAnsi="Times New Roman"/>
          <w:color w:val="111113"/>
          <w:sz w:val="20"/>
        </w:rPr>
        <w:t>registered</w:t>
      </w:r>
      <w:r>
        <w:rPr>
          <w:rFonts w:ascii="times new roman;times" w:hAnsi="times new roman;times"/>
          <w:sz w:val="20"/>
        </w:rPr>
        <w:t xml:space="preserve"> </w:t>
      </w:r>
      <w:r>
        <w:rPr>
          <w:rFonts w:ascii="Times New Roman" w:hAnsi="Times New Roman"/>
          <w:color w:val="111113"/>
          <w:sz w:val="20"/>
        </w:rPr>
        <w:t>pursuant</w:t>
      </w:r>
      <w:r>
        <w:rPr>
          <w:rFonts w:ascii="times new roman;times" w:hAnsi="times new roman;times"/>
          <w:sz w:val="20"/>
        </w:rPr>
        <w:t xml:space="preserve"> </w:t>
      </w:r>
      <w:r>
        <w:rPr>
          <w:rFonts w:ascii="Times New Roman" w:hAnsi="Times New Roman"/>
          <w:color w:val="111113"/>
          <w:sz w:val="20"/>
        </w:rPr>
        <w:t>to</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Securities Act</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1933,</w:t>
      </w:r>
      <w:r>
        <w:rPr>
          <w:rFonts w:ascii="times new roman;times" w:hAnsi="times new roman;times"/>
          <w:sz w:val="20"/>
        </w:rPr>
        <w:t xml:space="preserve"> </w:t>
      </w:r>
      <w:r>
        <w:rPr>
          <w:rFonts w:ascii="Times New Roman" w:hAnsi="Times New Roman"/>
          <w:color w:val="111113"/>
          <w:sz w:val="20"/>
        </w:rPr>
        <w:t>as</w:t>
      </w:r>
      <w:r>
        <w:rPr>
          <w:rFonts w:ascii="times new roman;times" w:hAnsi="times new roman;times"/>
          <w:sz w:val="20"/>
        </w:rPr>
        <w:t xml:space="preserve"> </w:t>
      </w:r>
      <w:r>
        <w:rPr>
          <w:rFonts w:ascii="Times New Roman" w:hAnsi="Times New Roman"/>
          <w:color w:val="111113"/>
          <w:sz w:val="20"/>
        </w:rPr>
        <w:t>amended,</w:t>
      </w:r>
      <w:r>
        <w:rPr>
          <w:rFonts w:ascii="times new roman;times" w:hAnsi="times new roman;times"/>
          <w:sz w:val="20"/>
        </w:rPr>
        <w:t xml:space="preserve"> </w:t>
      </w:r>
      <w:r>
        <w:rPr>
          <w:rFonts w:ascii="Times New Roman" w:hAnsi="Times New Roman"/>
          <w:color w:val="111113"/>
          <w:sz w:val="20"/>
        </w:rPr>
        <w:t>then</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conversion may, at the option of any holder tendering Class B</w:t>
      </w:r>
      <w:r>
        <w:rPr>
          <w:rFonts w:ascii="times new roman;times" w:hAnsi="times new roman;times"/>
          <w:sz w:val="20"/>
        </w:rPr>
        <w:t xml:space="preserve"> </w:t>
      </w:r>
      <w:r>
        <w:rPr>
          <w:rFonts w:ascii="Times New Roman" w:hAnsi="Times New Roman"/>
          <w:color w:val="111113"/>
          <w:sz w:val="20"/>
        </w:rPr>
        <w:t>Preferred for conversion, be</w:t>
      </w:r>
      <w:r>
        <w:rPr>
          <w:rFonts w:ascii="times new roman;times" w:hAnsi="times new roman;times"/>
          <w:sz w:val="20"/>
        </w:rPr>
        <w:t xml:space="preserve"> </w:t>
      </w:r>
      <w:r>
        <w:rPr>
          <w:rFonts w:ascii="Times New Roman" w:hAnsi="Times New Roman"/>
          <w:color w:val="111113"/>
          <w:sz w:val="20"/>
        </w:rPr>
        <w:t>conditioned</w:t>
      </w:r>
      <w:r>
        <w:rPr>
          <w:rFonts w:ascii="times new roman;times" w:hAnsi="times new roman;times"/>
          <w:sz w:val="20"/>
        </w:rPr>
        <w:t xml:space="preserve"> </w:t>
      </w:r>
      <w:r>
        <w:rPr>
          <w:rFonts w:ascii="Times New Roman" w:hAnsi="Times New Roman"/>
          <w:color w:val="111113"/>
          <w:sz w:val="20"/>
        </w:rPr>
        <w:t>upon the closing with the underwriters 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sale of securities pursuant to</w:t>
      </w:r>
      <w:r>
        <w:rPr>
          <w:rFonts w:ascii="times new roman;times" w:hAnsi="times new roman;times"/>
          <w:sz w:val="20"/>
        </w:rPr>
        <w:t xml:space="preserve"> </w:t>
      </w:r>
      <w:r>
        <w:rPr>
          <w:rFonts w:ascii="Times New Roman" w:hAnsi="Times New Roman"/>
          <w:color w:val="111113"/>
          <w:sz w:val="20"/>
        </w:rPr>
        <w:t>such offering, in which event the</w:t>
      </w:r>
      <w:r>
        <w:rPr>
          <w:rFonts w:ascii="times new roman;times" w:hAnsi="times new roman;times"/>
          <w:sz w:val="20"/>
        </w:rPr>
        <w:t xml:space="preserve"> </w:t>
      </w:r>
      <w:r>
        <w:rPr>
          <w:rFonts w:ascii="Times New Roman" w:hAnsi="Times New Roman"/>
          <w:color w:val="111113"/>
          <w:sz w:val="20"/>
        </w:rPr>
        <w:t>persons</w:t>
      </w:r>
      <w:r>
        <w:rPr>
          <w:rFonts w:ascii="times new roman;times" w:hAnsi="times new roman;times"/>
          <w:sz w:val="20"/>
        </w:rPr>
        <w:t xml:space="preserve"> </w:t>
      </w:r>
      <w:r>
        <w:rPr>
          <w:rFonts w:ascii="Times New Roman" w:hAnsi="Times New Roman"/>
          <w:color w:val="111113"/>
          <w:sz w:val="20"/>
        </w:rPr>
        <w:t>entitled to</w:t>
      </w:r>
      <w:r>
        <w:rPr>
          <w:rFonts w:ascii="times new roman;times" w:hAnsi="times new roman;times"/>
          <w:sz w:val="20"/>
        </w:rPr>
        <w:t xml:space="preserve"> </w:t>
      </w:r>
      <w:r>
        <w:rPr>
          <w:rFonts w:ascii="Times New Roman" w:hAnsi="Times New Roman"/>
          <w:color w:val="111113"/>
          <w:sz w:val="20"/>
        </w:rPr>
        <w:t>receive the</w:t>
      </w:r>
      <w:r>
        <w:rPr>
          <w:rFonts w:ascii="times new roman;times" w:hAnsi="times new roman;times"/>
          <w:sz w:val="20"/>
        </w:rPr>
        <w:t xml:space="preserve"> </w:t>
      </w:r>
      <w:r>
        <w:rPr>
          <w:rFonts w:ascii="Times New Roman" w:hAnsi="Times New Roman"/>
          <w:color w:val="111113"/>
          <w:sz w:val="20"/>
        </w:rPr>
        <w:t>Common</w:t>
      </w:r>
      <w:r>
        <w:rPr>
          <w:rFonts w:ascii="times new roman;times" w:hAnsi="times new roman;times"/>
          <w:sz w:val="20"/>
        </w:rPr>
        <w:t xml:space="preserve"> </w:t>
      </w:r>
      <w:r>
        <w:rPr>
          <w:rFonts w:ascii="Times New Roman" w:hAnsi="Times New Roman"/>
          <w:color w:val="111113"/>
          <w:sz w:val="20"/>
        </w:rPr>
        <w:t>Stock upon</w:t>
      </w:r>
      <w:r>
        <w:rPr>
          <w:rFonts w:ascii="times new roman;times" w:hAnsi="times new roman;times"/>
          <w:sz w:val="20"/>
        </w:rPr>
        <w:t xml:space="preserve"> </w:t>
      </w:r>
      <w:r>
        <w:rPr>
          <w:rFonts w:ascii="Times New Roman" w:hAnsi="Times New Roman"/>
          <w:color w:val="111113"/>
          <w:sz w:val="20"/>
        </w:rPr>
        <w:t>conversion of the</w:t>
      </w:r>
      <w:r>
        <w:rPr>
          <w:rFonts w:ascii="times new roman;times" w:hAnsi="times new roman;times"/>
          <w:sz w:val="20"/>
        </w:rPr>
        <w:t xml:space="preserve"> </w:t>
      </w:r>
      <w:r>
        <w:rPr>
          <w:rFonts w:ascii="Times New Roman" w:hAnsi="Times New Roman"/>
          <w:color w:val="111113"/>
          <w:sz w:val="20"/>
        </w:rPr>
        <w:t>Class B</w:t>
      </w:r>
      <w:r>
        <w:rPr>
          <w:rFonts w:ascii="times new roman;times" w:hAnsi="times new roman;times"/>
          <w:sz w:val="20"/>
        </w:rPr>
        <w:t xml:space="preserve"> </w:t>
      </w:r>
      <w:r>
        <w:rPr>
          <w:rFonts w:ascii="Times New Roman" w:hAnsi="Times New Roman"/>
          <w:color w:val="111113"/>
          <w:sz w:val="20"/>
        </w:rPr>
        <w:t>Preferred will not</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deemed to</w:t>
      </w:r>
      <w:r>
        <w:rPr>
          <w:rFonts w:ascii="times new roman;times" w:hAnsi="times new roman;times"/>
          <w:sz w:val="20"/>
        </w:rPr>
        <w:t xml:space="preserve"> </w:t>
      </w:r>
      <w:r>
        <w:rPr>
          <w:rFonts w:ascii="Times New Roman" w:hAnsi="Times New Roman"/>
          <w:color w:val="111113"/>
          <w:sz w:val="20"/>
        </w:rPr>
        <w:t>have</w:t>
      </w:r>
      <w:r>
        <w:rPr>
          <w:rFonts w:ascii="times new roman;times" w:hAnsi="times new roman;times"/>
          <w:sz w:val="20"/>
        </w:rPr>
        <w:t xml:space="preserve"> </w:t>
      </w:r>
      <w:r>
        <w:rPr>
          <w:rFonts w:ascii="Times New Roman" w:hAnsi="Times New Roman"/>
          <w:color w:val="111113"/>
          <w:sz w:val="20"/>
        </w:rPr>
        <w:t>converted such</w:t>
      </w:r>
      <w:r>
        <w:rPr>
          <w:rFonts w:ascii="times new roman;times" w:hAnsi="times new roman;times"/>
          <w:sz w:val="20"/>
        </w:rPr>
        <w:t xml:space="preserve"> </w:t>
      </w:r>
      <w:r>
        <w:rPr>
          <w:rFonts w:ascii="Times New Roman" w:hAnsi="Times New Roman"/>
          <w:color w:val="111113"/>
          <w:sz w:val="20"/>
        </w:rPr>
        <w:t>Class</w:t>
      </w:r>
      <w:r>
        <w:rPr>
          <w:rFonts w:ascii="times new roman;times" w:hAnsi="times new roman;times"/>
          <w:sz w:val="20"/>
        </w:rPr>
        <w:t xml:space="preserve"> </w:t>
      </w:r>
      <w:r>
        <w:rPr>
          <w:rFonts w:ascii="Times New Roman" w:hAnsi="Times New Roman"/>
          <w:color w:val="111113"/>
          <w:sz w:val="20"/>
        </w:rPr>
        <w:t>B</w:t>
      </w:r>
      <w:r>
        <w:rPr>
          <w:rFonts w:ascii="times new roman;times" w:hAnsi="times new roman;times"/>
          <w:sz w:val="20"/>
        </w:rPr>
        <w:t xml:space="preserve"> </w:t>
      </w:r>
      <w:r>
        <w:rPr>
          <w:rFonts w:ascii="Times New Roman" w:hAnsi="Times New Roman"/>
          <w:color w:val="111113"/>
          <w:sz w:val="20"/>
        </w:rPr>
        <w:t>Preferred until</w:t>
      </w:r>
      <w:r>
        <w:rPr>
          <w:rFonts w:ascii="times new roman;times" w:hAnsi="times new roman;times"/>
          <w:sz w:val="20"/>
        </w:rPr>
        <w:t xml:space="preserve"> </w:t>
      </w:r>
      <w:r>
        <w:rPr>
          <w:rFonts w:ascii="Times New Roman" w:hAnsi="Times New Roman"/>
          <w:color w:val="111113"/>
          <w:sz w:val="20"/>
        </w:rPr>
        <w:t>immediately</w:t>
      </w:r>
      <w:r>
        <w:rPr>
          <w:rFonts w:ascii="times new roman;times" w:hAnsi="times new roman;times"/>
          <w:sz w:val="20"/>
        </w:rPr>
        <w:t xml:space="preserve"> </w:t>
      </w:r>
      <w:r>
        <w:rPr>
          <w:rFonts w:ascii="Times New Roman" w:hAnsi="Times New Roman"/>
          <w:color w:val="111113"/>
          <w:sz w:val="20"/>
        </w:rPr>
        <w:t>prior to</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closing</w:t>
      </w:r>
      <w:r>
        <w:rPr>
          <w:rFonts w:ascii="times new roman;times" w:hAnsi="times new roman;times"/>
          <w:sz w:val="20"/>
        </w:rPr>
        <w:t xml:space="preserve"> </w:t>
      </w:r>
      <w:r>
        <w:rPr>
          <w:rFonts w:ascii="Times New Roman" w:hAnsi="Times New Roman"/>
          <w:color w:val="111113"/>
          <w:sz w:val="20"/>
        </w:rPr>
        <w:t>of such</w:t>
      </w:r>
      <w:r>
        <w:rPr>
          <w:rFonts w:ascii="times new roman;times" w:hAnsi="times new roman;times"/>
          <w:sz w:val="20"/>
        </w:rPr>
        <w:t xml:space="preserve"> </w:t>
      </w:r>
      <w:r>
        <w:rPr>
          <w:rFonts w:ascii="Times New Roman" w:hAnsi="Times New Roman"/>
          <w:color w:val="111113"/>
          <w:sz w:val="20"/>
        </w:rPr>
        <w:t>sale</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securities.</w:t>
      </w:r>
      <w:r>
        <w:rPr>
          <w:rFonts w:ascii="times new roman;times" w:hAnsi="times new roman;times"/>
          <w:sz w:val="20"/>
        </w:rPr>
        <w:t xml:space="preserve"> </w:t>
      </w:r>
      <w:r>
        <w:rPr>
          <w:rFonts w:ascii="Times New Roman" w:hAnsi="Times New Roman"/>
          <w:color w:val="111113"/>
          <w:sz w:val="20"/>
        </w:rPr>
        <w:t>ff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conversion</w:t>
      </w:r>
      <w:r>
        <w:rPr>
          <w:rFonts w:ascii="times new roman;times" w:hAnsi="times new roman;times"/>
          <w:sz w:val="20"/>
        </w:rPr>
        <w:t xml:space="preserve"> </w:t>
      </w:r>
      <w:r>
        <w:rPr>
          <w:rFonts w:ascii="Times New Roman" w:hAnsi="Times New Roman"/>
          <w:color w:val="111113"/>
          <w:sz w:val="20"/>
        </w:rPr>
        <w:t>is</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connection</w:t>
      </w:r>
      <w:r>
        <w:rPr>
          <w:rFonts w:ascii="times new roman;times" w:hAnsi="times new roman;times"/>
          <w:sz w:val="20"/>
        </w:rPr>
        <w:t xml:space="preserve"> </w:t>
      </w:r>
      <w:r>
        <w:rPr>
          <w:rFonts w:ascii="Times New Roman" w:hAnsi="Times New Roman"/>
          <w:color w:val="111113"/>
          <w:sz w:val="20"/>
        </w:rPr>
        <w:t>with</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automatic</w:t>
      </w:r>
      <w:r>
        <w:rPr>
          <w:rFonts w:ascii="times new roman;times" w:hAnsi="times new roman;times"/>
          <w:sz w:val="20"/>
        </w:rPr>
        <w:t xml:space="preserve"> </w:t>
      </w:r>
      <w:r>
        <w:rPr>
          <w:rFonts w:ascii="Times New Roman" w:hAnsi="Times New Roman"/>
          <w:color w:val="111113"/>
          <w:sz w:val="20"/>
        </w:rPr>
        <w:t>conversion</w:t>
      </w:r>
      <w:r>
        <w:rPr>
          <w:rFonts w:ascii="times new roman;times" w:hAnsi="times new roman;times"/>
          <w:sz w:val="20"/>
        </w:rPr>
        <w:t xml:space="preserve"> </w:t>
      </w:r>
      <w:r>
        <w:rPr>
          <w:rFonts w:ascii="Times New Roman" w:hAnsi="Times New Roman"/>
          <w:color w:val="111113"/>
          <w:sz w:val="20"/>
        </w:rPr>
        <w:t>provisions of</w:t>
      </w:r>
      <w:r>
        <w:rPr>
          <w:rFonts w:ascii="times new roman;times" w:hAnsi="times new roman;times"/>
          <w:sz w:val="20"/>
        </w:rPr>
        <w:t xml:space="preserve"> </w:t>
      </w:r>
      <w:r>
        <w:rPr>
          <w:rFonts w:ascii="Times New Roman" w:hAnsi="Times New Roman"/>
          <w:color w:val="111113"/>
          <w:sz w:val="20"/>
        </w:rPr>
        <w:t>subsection</w:t>
      </w:r>
      <w:r>
        <w:rPr>
          <w:rFonts w:ascii="times new roman;times" w:hAnsi="times new roman;times"/>
          <w:sz w:val="20"/>
        </w:rPr>
        <w:t xml:space="preserve"> </w:t>
      </w:r>
      <w:r>
        <w:rPr>
          <w:rFonts w:ascii="Times New Roman" w:hAnsi="Times New Roman"/>
          <w:color w:val="111113"/>
          <w:sz w:val="20"/>
        </w:rPr>
        <w:t>4(b)(ii)</w:t>
      </w:r>
      <w:r>
        <w:rPr>
          <w:rFonts w:ascii="times new roman;times" w:hAnsi="times new roman;times"/>
          <w:sz w:val="20"/>
        </w:rPr>
        <w:t xml:space="preserve"> </w:t>
      </w:r>
      <w:r>
        <w:rPr>
          <w:rFonts w:ascii="Times New Roman" w:hAnsi="Times New Roman"/>
          <w:color w:val="111113"/>
          <w:sz w:val="20"/>
        </w:rPr>
        <w:t>above,</w:t>
      </w:r>
      <w:r>
        <w:rPr>
          <w:rFonts w:ascii="times new roman;times" w:hAnsi="times new roman;times"/>
          <w:sz w:val="20"/>
        </w:rPr>
        <w:t xml:space="preserve"> </w:t>
      </w:r>
      <w:r>
        <w:rPr>
          <w:rFonts w:ascii="Times New Roman" w:hAnsi="Times New Roman"/>
          <w:color w:val="111113"/>
          <w:sz w:val="20"/>
        </w:rPr>
        <w:t>such</w:t>
      </w:r>
      <w:r>
        <w:rPr>
          <w:rFonts w:ascii="times new roman;times" w:hAnsi="times new roman;times"/>
          <w:sz w:val="20"/>
        </w:rPr>
        <w:t xml:space="preserve"> </w:t>
      </w:r>
      <w:r>
        <w:rPr>
          <w:rFonts w:ascii="Times New Roman" w:hAnsi="Times New Roman"/>
          <w:color w:val="111113"/>
          <w:sz w:val="20"/>
        </w:rPr>
        <w:t>conversion</w:t>
      </w:r>
      <w:r>
        <w:rPr>
          <w:rFonts w:ascii="times new roman;times" w:hAnsi="times new roman;times"/>
          <w:sz w:val="20"/>
        </w:rPr>
        <w:t xml:space="preserve"> </w:t>
      </w:r>
      <w:r>
        <w:rPr>
          <w:rFonts w:ascii="Times New Roman" w:hAnsi="Times New Roman"/>
          <w:color w:val="111113"/>
          <w:sz w:val="20"/>
        </w:rPr>
        <w:t>will</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deemed</w:t>
      </w:r>
      <w:r>
        <w:rPr>
          <w:rFonts w:ascii="times new roman;times" w:hAnsi="times new roman;times"/>
          <w:sz w:val="20"/>
        </w:rPr>
        <w:t xml:space="preserve"> </w:t>
      </w:r>
      <w:r>
        <w:rPr>
          <w:rFonts w:ascii="Times New Roman" w:hAnsi="Times New Roman"/>
          <w:color w:val="111113"/>
          <w:sz w:val="20"/>
        </w:rPr>
        <w:t>to</w:t>
      </w:r>
      <w:r>
        <w:rPr>
          <w:rFonts w:ascii="times new roman;times" w:hAnsi="times new roman;times"/>
          <w:sz w:val="20"/>
        </w:rPr>
        <w:t xml:space="preserve"> </w:t>
      </w:r>
      <w:r>
        <w:rPr>
          <w:rFonts w:ascii="Times New Roman" w:hAnsi="Times New Roman"/>
          <w:color w:val="111113"/>
          <w:sz w:val="20"/>
        </w:rPr>
        <w:t>have</w:t>
      </w:r>
      <w:r>
        <w:rPr>
          <w:rFonts w:ascii="times new roman;times" w:hAnsi="times new roman;times"/>
          <w:sz w:val="20"/>
        </w:rPr>
        <w:t xml:space="preserve"> </w:t>
      </w:r>
      <w:r>
        <w:rPr>
          <w:rFonts w:ascii="Times New Roman" w:hAnsi="Times New Roman"/>
          <w:color w:val="111113"/>
          <w:sz w:val="20"/>
        </w:rPr>
        <w:t>been</w:t>
      </w:r>
      <w:r>
        <w:rPr>
          <w:rFonts w:ascii="times new roman;times" w:hAnsi="times new roman;times"/>
          <w:sz w:val="20"/>
        </w:rPr>
        <w:t xml:space="preserve"> </w:t>
      </w:r>
      <w:r>
        <w:rPr>
          <w:rFonts w:ascii="Times New Roman" w:hAnsi="Times New Roman"/>
          <w:color w:val="111113"/>
          <w:sz w:val="20"/>
        </w:rPr>
        <w:t>made</w:t>
      </w:r>
      <w:r>
        <w:rPr>
          <w:rFonts w:ascii="times new roman;times" w:hAnsi="times new roman;times"/>
          <w:sz w:val="20"/>
        </w:rPr>
        <w:t xml:space="preserve"> </w:t>
      </w:r>
      <w:r>
        <w:rPr>
          <w:rFonts w:ascii="Times New Roman" w:hAnsi="Times New Roman"/>
          <w:color w:val="111113"/>
          <w:sz w:val="20"/>
        </w:rPr>
        <w:t>on</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conversion date</w:t>
      </w:r>
      <w:r>
        <w:rPr>
          <w:rFonts w:ascii="times new roman;times" w:hAnsi="times new roman;times"/>
          <w:sz w:val="20"/>
        </w:rPr>
        <w:t xml:space="preserve"> </w:t>
      </w:r>
      <w:r>
        <w:rPr>
          <w:rFonts w:ascii="Times New Roman" w:hAnsi="Times New Roman"/>
          <w:color w:val="111113"/>
          <w:sz w:val="20"/>
        </w:rPr>
        <w:t>described</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stockholder consent or</w:t>
      </w:r>
      <w:r>
        <w:rPr>
          <w:rFonts w:ascii="times new roman;times" w:hAnsi="times new roman;times"/>
          <w:sz w:val="20"/>
        </w:rPr>
        <w:t xml:space="preserve"> </w:t>
      </w:r>
      <w:r>
        <w:rPr>
          <w:rFonts w:ascii="Times New Roman" w:hAnsi="Times New Roman"/>
          <w:color w:val="111113"/>
          <w:sz w:val="20"/>
        </w:rPr>
        <w:t>other</w:t>
      </w:r>
      <w:r>
        <w:rPr>
          <w:rFonts w:ascii="times new roman;times" w:hAnsi="times new roman;times"/>
          <w:sz w:val="20"/>
        </w:rPr>
        <w:t xml:space="preserve"> </w:t>
      </w:r>
      <w:r>
        <w:rPr>
          <w:rFonts w:ascii="Times New Roman" w:hAnsi="Times New Roman"/>
          <w:color w:val="111113"/>
          <w:sz w:val="20"/>
        </w:rPr>
        <w:t>agreement</w:t>
      </w:r>
      <w:r>
        <w:rPr>
          <w:rFonts w:ascii="times new roman;times" w:hAnsi="times new roman;times"/>
          <w:sz w:val="20"/>
        </w:rPr>
        <w:t xml:space="preserve"> </w:t>
      </w:r>
      <w:r>
        <w:rPr>
          <w:rFonts w:ascii="Times New Roman" w:hAnsi="Times New Roman"/>
          <w:color w:val="111113"/>
          <w:sz w:val="20"/>
        </w:rPr>
        <w:t>approving</w:t>
      </w:r>
      <w:r>
        <w:rPr>
          <w:rFonts w:ascii="times new roman;times" w:hAnsi="times new roman;times"/>
          <w:sz w:val="20"/>
        </w:rPr>
        <w:t xml:space="preserve"> </w:t>
      </w:r>
      <w:r>
        <w:rPr>
          <w:rFonts w:ascii="Times New Roman" w:hAnsi="Times New Roman"/>
          <w:color w:val="111113"/>
          <w:sz w:val="20"/>
        </w:rPr>
        <w:t>such</w:t>
      </w:r>
      <w:r>
        <w:rPr>
          <w:rFonts w:ascii="times new roman;times" w:hAnsi="times new roman;times"/>
          <w:sz w:val="20"/>
        </w:rPr>
        <w:t xml:space="preserve"> </w:t>
      </w:r>
      <w:r>
        <w:rPr>
          <w:rFonts w:ascii="Times New Roman" w:hAnsi="Times New Roman"/>
          <w:color w:val="111113"/>
          <w:sz w:val="20"/>
        </w:rPr>
        <w:t>conversion, and the persons</w:t>
      </w:r>
      <w:r>
        <w:rPr>
          <w:rFonts w:ascii="times new roman;times" w:hAnsi="times new roman;times"/>
          <w:sz w:val="20"/>
        </w:rPr>
        <w:t xml:space="preserve"> </w:t>
      </w:r>
      <w:r>
        <w:rPr>
          <w:rFonts w:ascii="Times New Roman" w:hAnsi="Times New Roman"/>
          <w:color w:val="111113"/>
          <w:sz w:val="20"/>
        </w:rPr>
        <w:t>entitled</w:t>
      </w:r>
      <w:r>
        <w:rPr>
          <w:rFonts w:ascii="times new roman;times" w:hAnsi="times new roman;times"/>
          <w:sz w:val="20"/>
        </w:rPr>
        <w:t xml:space="preserve"> </w:t>
      </w:r>
      <w:r>
        <w:rPr>
          <w:rFonts w:ascii="Times New Roman" w:hAnsi="Times New Roman"/>
          <w:color w:val="111113"/>
          <w:sz w:val="20"/>
        </w:rPr>
        <w:t>to</w:t>
      </w:r>
      <w:r>
        <w:rPr>
          <w:rFonts w:ascii="times new roman;times" w:hAnsi="times new roman;times"/>
          <w:sz w:val="20"/>
        </w:rPr>
        <w:t xml:space="preserve"> </w:t>
      </w:r>
      <w:r>
        <w:rPr>
          <w:rFonts w:ascii="Times New Roman" w:hAnsi="Times New Roman"/>
          <w:color w:val="111113"/>
          <w:sz w:val="20"/>
        </w:rPr>
        <w:t>receive</w:t>
      </w:r>
      <w:r>
        <w:rPr>
          <w:rFonts w:ascii="times new roman;times" w:hAnsi="times new roman;times"/>
          <w:sz w:val="20"/>
        </w:rPr>
        <w:t xml:space="preserve"> </w:t>
      </w:r>
      <w:r>
        <w:rPr>
          <w:rFonts w:ascii="Times New Roman" w:hAnsi="Times New Roman"/>
          <w:color w:val="111113"/>
          <w:sz w:val="20"/>
        </w:rPr>
        <w:t>shares</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Common</w:t>
      </w:r>
      <w:r>
        <w:rPr>
          <w:rFonts w:ascii="times new roman;times" w:hAnsi="times new roman;times"/>
          <w:sz w:val="20"/>
        </w:rPr>
        <w:t xml:space="preserve"> </w:t>
      </w:r>
      <w:r>
        <w:rPr>
          <w:rFonts w:ascii="Times New Roman" w:hAnsi="Times New Roman"/>
          <w:color w:val="111113"/>
          <w:sz w:val="20"/>
        </w:rPr>
        <w:t>Stock</w:t>
      </w:r>
      <w:r>
        <w:rPr>
          <w:rFonts w:ascii="times new roman;times" w:hAnsi="times new roman;times"/>
          <w:sz w:val="20"/>
        </w:rPr>
        <w:t xml:space="preserve"> </w:t>
      </w:r>
      <w:r>
        <w:rPr>
          <w:rFonts w:ascii="Times New Roman" w:hAnsi="Times New Roman"/>
          <w:color w:val="111113"/>
          <w:sz w:val="20"/>
        </w:rPr>
        <w:t>issuable</w:t>
      </w:r>
      <w:r>
        <w:rPr>
          <w:rFonts w:ascii="times new roman;times" w:hAnsi="times new roman;times"/>
          <w:sz w:val="20"/>
        </w:rPr>
        <w:t xml:space="preserve"> </w:t>
      </w:r>
      <w:r>
        <w:rPr>
          <w:rFonts w:ascii="Times New Roman" w:hAnsi="Times New Roman"/>
          <w:color w:val="111113"/>
          <w:sz w:val="20"/>
        </w:rPr>
        <w:t>upon</w:t>
      </w:r>
      <w:r>
        <w:rPr>
          <w:rFonts w:ascii="times new roman;times" w:hAnsi="times new roman;times"/>
          <w:sz w:val="20"/>
        </w:rPr>
        <w:t xml:space="preserve"> </w:t>
      </w:r>
      <w:r>
        <w:rPr>
          <w:rFonts w:ascii="Times New Roman" w:hAnsi="Times New Roman"/>
          <w:color w:val="111113"/>
          <w:sz w:val="20"/>
        </w:rPr>
        <w:t>such</w:t>
      </w:r>
      <w:r>
        <w:rPr>
          <w:rFonts w:ascii="times new roman;times" w:hAnsi="times new roman;times"/>
          <w:sz w:val="20"/>
        </w:rPr>
        <w:t xml:space="preserve"> </w:t>
      </w:r>
      <w:r>
        <w:rPr>
          <w:rFonts w:ascii="Times New Roman" w:hAnsi="Times New Roman"/>
          <w:color w:val="111113"/>
          <w:sz w:val="20"/>
        </w:rPr>
        <w:t>conversion</w:t>
      </w:r>
      <w:r>
        <w:rPr>
          <w:rFonts w:ascii="times new roman;times" w:hAnsi="times new roman;times"/>
          <w:sz w:val="20"/>
        </w:rPr>
        <w:t xml:space="preserve"> </w:t>
      </w:r>
      <w:r>
        <w:rPr>
          <w:rFonts w:ascii="Times New Roman" w:hAnsi="Times New Roman"/>
          <w:color w:val="111113"/>
          <w:sz w:val="20"/>
        </w:rPr>
        <w:t>will</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treated for all purposes as the record holders of such shares of Common Stock as of such date. If the conversion</w:t>
      </w:r>
      <w:r>
        <w:rPr>
          <w:rFonts w:ascii="times new roman;times" w:hAnsi="times new roman;times"/>
          <w:sz w:val="20"/>
        </w:rPr>
        <w:t xml:space="preserve"> </w:t>
      </w:r>
      <w:r>
        <w:rPr>
          <w:rFonts w:ascii="Times New Roman" w:hAnsi="Times New Roman"/>
          <w:color w:val="111113"/>
          <w:sz w:val="20"/>
        </w:rPr>
        <w:t>is</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connection with</w:t>
      </w:r>
      <w:r>
        <w:rPr>
          <w:rFonts w:ascii="times new roman;times" w:hAnsi="times new roman;times"/>
          <w:sz w:val="20"/>
        </w:rPr>
        <w:t xml:space="preserve"> </w:t>
      </w:r>
      <w:r>
        <w:rPr>
          <w:rFonts w:ascii="Times New Roman" w:hAnsi="Times New Roman"/>
          <w:color w:val="111113"/>
          <w:sz w:val="20"/>
        </w:rPr>
        <w:t>an</w:t>
      </w:r>
      <w:r>
        <w:rPr>
          <w:rFonts w:ascii="times new roman;times" w:hAnsi="times new roman;times"/>
          <w:sz w:val="20"/>
        </w:rPr>
        <w:t xml:space="preserve"> </w:t>
      </w:r>
      <w:r>
        <w:rPr>
          <w:rFonts w:ascii="Times New Roman" w:hAnsi="Times New Roman"/>
          <w:color w:val="111113"/>
          <w:sz w:val="20"/>
        </w:rPr>
        <w:t>event</w:t>
      </w:r>
      <w:r>
        <w:rPr>
          <w:rFonts w:ascii="times new roman;times" w:hAnsi="times new roman;times"/>
          <w:sz w:val="20"/>
        </w:rPr>
        <w:t xml:space="preserve"> </w:t>
      </w:r>
      <w:r>
        <w:rPr>
          <w:rFonts w:ascii="Times New Roman" w:hAnsi="Times New Roman"/>
          <w:color w:val="111113"/>
          <w:sz w:val="20"/>
        </w:rPr>
        <w:t>set</w:t>
      </w:r>
      <w:r>
        <w:rPr>
          <w:rFonts w:ascii="times new roman;times" w:hAnsi="times new roman;times"/>
          <w:sz w:val="20"/>
        </w:rPr>
        <w:t xml:space="preserve"> </w:t>
      </w:r>
      <w:r>
        <w:rPr>
          <w:rFonts w:ascii="Times New Roman" w:hAnsi="Times New Roman"/>
          <w:color w:val="111113"/>
          <w:sz w:val="20"/>
        </w:rPr>
        <w:t>forth</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clauses (A) through (C) 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definition of Liquidation Event and such holder's conversion is</w:t>
      </w:r>
      <w:r>
        <w:rPr>
          <w:rFonts w:ascii="times new roman;times" w:hAnsi="times new roman;times"/>
          <w:sz w:val="20"/>
        </w:rPr>
        <w:t xml:space="preserve"> </w:t>
      </w:r>
      <w:r>
        <w:rPr>
          <w:rFonts w:ascii="Times New Roman" w:hAnsi="Times New Roman"/>
          <w:color w:val="111113"/>
          <w:sz w:val="20"/>
        </w:rPr>
        <w:t>conditioned</w:t>
      </w:r>
      <w:r>
        <w:rPr>
          <w:rFonts w:ascii="times new roman;times" w:hAnsi="times new roman;times"/>
          <w:sz w:val="20"/>
        </w:rPr>
        <w:t xml:space="preserve"> </w:t>
      </w:r>
      <w:r>
        <w:rPr>
          <w:rFonts w:ascii="Times New Roman" w:hAnsi="Times New Roman"/>
          <w:color w:val="111113"/>
          <w:sz w:val="20"/>
        </w:rPr>
        <w:t>upon the consummation of such event, such</w:t>
      </w:r>
      <w:r>
        <w:rPr>
          <w:rFonts w:ascii="times new roman;times" w:hAnsi="times new roman;times"/>
          <w:sz w:val="20"/>
        </w:rPr>
        <w:t xml:space="preserve"> </w:t>
      </w:r>
      <w:r>
        <w:rPr>
          <w:rFonts w:ascii="Times New Roman" w:hAnsi="Times New Roman"/>
          <w:color w:val="111113"/>
          <w:sz w:val="20"/>
        </w:rPr>
        <w:t>conversion will be deemed to have been made on the date</w:t>
      </w:r>
      <w:r>
        <w:rPr>
          <w:rFonts w:ascii="times new roman;times" w:hAnsi="times new roman;times"/>
          <w:sz w:val="20"/>
        </w:rPr>
        <w:t xml:space="preserve"> </w:t>
      </w:r>
      <w:r>
        <w:rPr>
          <w:rFonts w:ascii="Times New Roman" w:hAnsi="Times New Roman"/>
          <w:color w:val="111113"/>
          <w:sz w:val="20"/>
        </w:rPr>
        <w:t>of such consumption</w:t>
      </w:r>
    </w:p>
    <w:p>
      <w:pPr>
        <w:pStyle w:val="TextBody"/>
        <w:bidi w:val="0"/>
        <w:spacing w:lineRule="auto" w:line="288" w:before="1" w:after="0"/>
        <w:ind w:left="0" w:right="0" w:hanging="0"/>
        <w:jc w:val="left"/>
        <w:rPr/>
      </w:pPr>
      <w:r>
        <w:rPr/>
        <w:t> </w:t>
      </w:r>
    </w:p>
    <w:p>
      <w:pPr>
        <w:pStyle w:val="TextBody"/>
        <w:bidi w:val="0"/>
        <w:spacing w:lineRule="auto" w:line="288" w:before="0" w:after="0"/>
        <w:ind w:left="1511" w:right="936" w:firstLine="1349"/>
        <w:jc w:val="both"/>
        <w:rPr>
          <w:rFonts w:ascii="times new roman;times" w:hAnsi="times new roman;times"/>
          <w:sz w:val="20"/>
        </w:rPr>
      </w:pPr>
      <w:r>
        <w:rPr>
          <w:rFonts w:ascii="Times New Roman" w:hAnsi="Times New Roman"/>
          <w:color w:val="111113"/>
          <w:spacing w:val="-1"/>
          <w:sz w:val="20"/>
        </w:rPr>
        <w:t xml:space="preserve">(d)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number</w:t>
      </w:r>
      <w:r>
        <w:rPr>
          <w:rFonts w:ascii="times new roman;times" w:hAnsi="times new roman;times"/>
          <w:sz w:val="20"/>
        </w:rPr>
        <w:t xml:space="preserve"> </w:t>
      </w:r>
      <w:r>
        <w:rPr>
          <w:rFonts w:ascii="Times New Roman" w:hAnsi="Times New Roman"/>
          <w:color w:val="111113"/>
          <w:sz w:val="20"/>
        </w:rPr>
        <w:t>of shares</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Common</w:t>
      </w:r>
      <w:r>
        <w:rPr>
          <w:rFonts w:ascii="times new roman;times" w:hAnsi="times new roman;times"/>
          <w:sz w:val="20"/>
        </w:rPr>
        <w:t xml:space="preserve"> </w:t>
      </w:r>
      <w:r>
        <w:rPr>
          <w:rFonts w:ascii="Times New Roman" w:hAnsi="Times New Roman"/>
          <w:color w:val="111113"/>
          <w:sz w:val="20"/>
        </w:rPr>
        <w:t>Stock</w:t>
      </w:r>
      <w:r>
        <w:rPr>
          <w:rFonts w:ascii="times new roman;times" w:hAnsi="times new roman;times"/>
          <w:sz w:val="20"/>
        </w:rPr>
        <w:t xml:space="preserve"> </w:t>
      </w:r>
      <w:r>
        <w:rPr>
          <w:rFonts w:ascii="Times New Roman" w:hAnsi="Times New Roman"/>
          <w:color w:val="111113"/>
          <w:sz w:val="20"/>
        </w:rPr>
        <w:t>issuable</w:t>
      </w:r>
      <w:r>
        <w:rPr>
          <w:rFonts w:ascii="times new roman;times" w:hAnsi="times new roman;times"/>
          <w:sz w:val="20"/>
        </w:rPr>
        <w:t xml:space="preserve"> </w:t>
      </w:r>
      <w:r>
        <w:rPr>
          <w:rFonts w:ascii="Times New Roman" w:hAnsi="Times New Roman"/>
          <w:color w:val="111113"/>
          <w:sz w:val="20"/>
        </w:rPr>
        <w:t>upon</w:t>
      </w:r>
      <w:r>
        <w:rPr>
          <w:rFonts w:ascii="times new roman;times" w:hAnsi="times new roman;times"/>
          <w:sz w:val="20"/>
        </w:rPr>
        <w:t xml:space="preserve"> </w:t>
      </w:r>
      <w:r>
        <w:rPr>
          <w:rFonts w:ascii="Times New Roman" w:hAnsi="Times New Roman"/>
          <w:color w:val="111113"/>
          <w:sz w:val="20"/>
        </w:rPr>
        <w:t>conversion</w:t>
      </w:r>
      <w:r>
        <w:rPr>
          <w:rFonts w:ascii="times new roman;times" w:hAnsi="times new roman;times"/>
          <w:sz w:val="20"/>
        </w:rPr>
        <w:t xml:space="preserve"> </w:t>
      </w:r>
      <w:r>
        <w:rPr>
          <w:rFonts w:ascii="Times New Roman" w:hAnsi="Times New Roman"/>
          <w:color w:val="111113"/>
          <w:sz w:val="20"/>
        </w:rPr>
        <w:t>of each share of Class B</w:t>
      </w:r>
      <w:r>
        <w:rPr>
          <w:rFonts w:ascii="times new roman;times" w:hAnsi="times new roman;times"/>
          <w:sz w:val="20"/>
        </w:rPr>
        <w:t xml:space="preserve"> </w:t>
      </w:r>
      <w:r>
        <w:rPr>
          <w:rFonts w:ascii="Times New Roman" w:hAnsi="Times New Roman"/>
          <w:color w:val="111113"/>
          <w:sz w:val="20"/>
        </w:rPr>
        <w:t>Preferred Stock shall be</w:t>
      </w:r>
      <w:r>
        <w:rPr>
          <w:rFonts w:ascii="times new roman;times" w:hAnsi="times new roman;times"/>
          <w:sz w:val="20"/>
        </w:rPr>
        <w:t xml:space="preserve"> </w:t>
      </w:r>
      <w:r>
        <w:rPr>
          <w:rFonts w:ascii="Times New Roman" w:hAnsi="Times New Roman"/>
          <w:color w:val="111113"/>
          <w:sz w:val="20"/>
        </w:rPr>
        <w:t>calculated by dividing $1,000 by The lower of: (i) the closing</w:t>
      </w:r>
      <w:r>
        <w:rPr>
          <w:rFonts w:ascii="times new roman;times" w:hAnsi="times new roman;times"/>
          <w:sz w:val="20"/>
        </w:rPr>
        <w:t xml:space="preserve"> </w:t>
      </w:r>
      <w:r>
        <w:rPr>
          <w:rFonts w:ascii="Times New Roman" w:hAnsi="Times New Roman"/>
          <w:color w:val="111113"/>
          <w:sz w:val="20"/>
        </w:rPr>
        <w:t>price</w:t>
      </w:r>
      <w:r>
        <w:rPr>
          <w:rFonts w:ascii="times new roman;times" w:hAnsi="times new roman;times"/>
          <w:sz w:val="20"/>
        </w:rPr>
        <w:t xml:space="preserve"> </w:t>
      </w:r>
      <w:r>
        <w:rPr>
          <w:rFonts w:ascii="Times New Roman" w:hAnsi="Times New Roman"/>
          <w:color w:val="111113"/>
          <w:sz w:val="20"/>
        </w:rPr>
        <w:t>(as</w:t>
      </w:r>
      <w:r>
        <w:rPr>
          <w:rFonts w:ascii="times new roman;times" w:hAnsi="times new roman;times"/>
          <w:sz w:val="20"/>
        </w:rPr>
        <w:t xml:space="preserve"> </w:t>
      </w:r>
      <w:r>
        <w:rPr>
          <w:rFonts w:ascii="Times New Roman" w:hAnsi="Times New Roman"/>
          <w:color w:val="111113"/>
          <w:sz w:val="20"/>
        </w:rPr>
        <w:t>reflected</w:t>
      </w:r>
      <w:r>
        <w:rPr>
          <w:rFonts w:ascii="times new roman;times" w:hAnsi="times new roman;times"/>
          <w:sz w:val="20"/>
        </w:rPr>
        <w:t xml:space="preserve"> </w:t>
      </w:r>
      <w:r>
        <w:rPr>
          <w:rFonts w:ascii="Times New Roman" w:hAnsi="Times New Roman"/>
          <w:color w:val="111113"/>
          <w:sz w:val="20"/>
        </w:rPr>
        <w:t>on</w:t>
      </w:r>
      <w:r>
        <w:rPr>
          <w:rFonts w:ascii="times new roman;times" w:hAnsi="times new roman;times"/>
          <w:sz w:val="20"/>
        </w:rPr>
        <w:t xml:space="preserve"> </w:t>
      </w:r>
      <w:r>
        <w:rPr>
          <w:rFonts w:ascii="Times New Roman" w:hAnsi="Times New Roman"/>
          <w:color w:val="111113"/>
          <w:sz w:val="20"/>
        </w:rPr>
        <w:t>Nasdaq.com);</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(ii)</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average</w:t>
      </w:r>
      <w:r>
        <w:rPr>
          <w:rFonts w:ascii="times new roman;times" w:hAnsi="times new roman;times"/>
          <w:sz w:val="20"/>
        </w:rPr>
        <w:t xml:space="preserve"> </w:t>
      </w:r>
      <w:r>
        <w:rPr>
          <w:rFonts w:ascii="Times New Roman" w:hAnsi="Times New Roman"/>
          <w:color w:val="111113"/>
          <w:sz w:val="20"/>
        </w:rPr>
        <w:t>closing</w:t>
      </w:r>
      <w:r>
        <w:rPr>
          <w:rFonts w:ascii="times new roman;times" w:hAnsi="times new roman;times"/>
          <w:sz w:val="20"/>
        </w:rPr>
        <w:t xml:space="preserve"> </w:t>
      </w:r>
      <w:r>
        <w:rPr>
          <w:rFonts w:ascii="Times New Roman" w:hAnsi="Times New Roman"/>
          <w:color w:val="111113"/>
          <w:sz w:val="20"/>
        </w:rPr>
        <w:t>price</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Common</w:t>
      </w:r>
      <w:r>
        <w:rPr>
          <w:rFonts w:ascii="times new roman;times" w:hAnsi="times new roman;times"/>
          <w:sz w:val="20"/>
        </w:rPr>
        <w:t xml:space="preserve"> </w:t>
      </w:r>
      <w:r>
        <w:rPr>
          <w:rFonts w:ascii="Times New Roman" w:hAnsi="Times New Roman"/>
          <w:color w:val="111113"/>
          <w:sz w:val="20"/>
        </w:rPr>
        <w:t>Stock (as</w:t>
      </w:r>
      <w:r>
        <w:rPr>
          <w:rFonts w:ascii="times new roman;times" w:hAnsi="times new roman;times"/>
          <w:sz w:val="20"/>
        </w:rPr>
        <w:t xml:space="preserve"> </w:t>
      </w:r>
      <w:r>
        <w:rPr>
          <w:rFonts w:ascii="Times New Roman" w:hAnsi="Times New Roman"/>
          <w:color w:val="111113"/>
          <w:sz w:val="20"/>
        </w:rPr>
        <w:t>reflected on Nasdaq.com) for the</w:t>
      </w:r>
      <w:r>
        <w:rPr>
          <w:rFonts w:ascii="times new roman;times" w:hAnsi="times new roman;times"/>
          <w:sz w:val="20"/>
        </w:rPr>
        <w:t xml:space="preserve"> </w:t>
      </w:r>
      <w:r>
        <w:rPr>
          <w:rFonts w:ascii="Times New Roman" w:hAnsi="Times New Roman"/>
          <w:color w:val="111113"/>
          <w:sz w:val="20"/>
        </w:rPr>
        <w:t>five trading</w:t>
      </w:r>
      <w:r>
        <w:rPr>
          <w:rFonts w:ascii="times new roman;times" w:hAnsi="times new roman;times"/>
          <w:sz w:val="20"/>
        </w:rPr>
        <w:t xml:space="preserve"> </w:t>
      </w:r>
      <w:r>
        <w:rPr>
          <w:rFonts w:ascii="Times New Roman" w:hAnsi="Times New Roman"/>
          <w:color w:val="111113"/>
          <w:sz w:val="20"/>
        </w:rPr>
        <w:t>days</w:t>
      </w:r>
      <w:r>
        <w:rPr>
          <w:rFonts w:ascii="times new roman;times" w:hAnsi="times new roman;times"/>
          <w:sz w:val="20"/>
        </w:rPr>
        <w:t xml:space="preserve"> </w:t>
      </w:r>
      <w:r>
        <w:rPr>
          <w:rFonts w:ascii="Times New Roman" w:hAnsi="Times New Roman"/>
          <w:color w:val="111113"/>
          <w:sz w:val="20"/>
        </w:rPr>
        <w:t>immediately</w:t>
      </w:r>
      <w:r>
        <w:rPr>
          <w:rFonts w:ascii="times new roman;times" w:hAnsi="times new roman;times"/>
          <w:sz w:val="20"/>
        </w:rPr>
        <w:t xml:space="preserve"> </w:t>
      </w:r>
      <w:r>
        <w:rPr>
          <w:rFonts w:ascii="Times New Roman" w:hAnsi="Times New Roman"/>
          <w:color w:val="111113"/>
          <w:sz w:val="20"/>
        </w:rPr>
        <w:t>preceding</w:t>
      </w:r>
      <w:r>
        <w:rPr>
          <w:rFonts w:ascii="times new roman;times" w:hAnsi="times new roman;times"/>
          <w:sz w:val="20"/>
        </w:rPr>
        <w:t xml:space="preserve"> </w:t>
      </w:r>
      <w:r>
        <w:rPr>
          <w:rFonts w:ascii="Times New Roman" w:hAnsi="Times New Roman"/>
          <w:color w:val="111113"/>
          <w:sz w:val="20"/>
        </w:rPr>
        <w:t>June</w:t>
      </w:r>
      <w:r>
        <w:rPr>
          <w:rFonts w:ascii="times new roman;times" w:hAnsi="times new roman;times"/>
          <w:sz w:val="20"/>
        </w:rPr>
        <w:t xml:space="preserve"> </w:t>
      </w:r>
      <w:r>
        <w:rPr>
          <w:rFonts w:ascii="Times New Roman" w:hAnsi="Times New Roman"/>
          <w:color w:val="111113"/>
          <w:sz w:val="20"/>
        </w:rPr>
        <w:t>20,</w:t>
      </w:r>
      <w:r>
        <w:rPr>
          <w:rFonts w:ascii="times new roman;times" w:hAnsi="times new roman;times"/>
          <w:sz w:val="20"/>
        </w:rPr>
        <w:t xml:space="preserve"> </w:t>
      </w:r>
      <w:r>
        <w:rPr>
          <w:rFonts w:ascii="Times New Roman" w:hAnsi="Times New Roman"/>
          <w:color w:val="111113"/>
          <w:sz w:val="20"/>
        </w:rPr>
        <w:t>2025.</w:t>
      </w:r>
    </w:p>
    <w:p>
      <w:pPr>
        <w:pStyle w:val="TextBody"/>
        <w:bidi w:val="0"/>
        <w:spacing w:lineRule="auto" w:line="230" w:before="0" w:after="0"/>
        <w:ind w:left="1106" w:right="972" w:firstLine="1416"/>
        <w:jc w:val="both"/>
        <w:rPr>
          <w:rFonts w:ascii="Times New Roman" w:hAnsi="Times New Roman"/>
          <w:color w:val="111113"/>
          <w:spacing w:val="-1"/>
          <w:sz w:val="20"/>
        </w:rPr>
      </w:pPr>
      <w:r>
        <w:rPr>
          <w:rFonts w:ascii="Times New Roman" w:hAnsi="Times New Roman"/>
          <w:color w:val="111113"/>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pacing w:val="-1"/>
          <w:sz w:val="20"/>
        </w:rPr>
        <w:t xml:space="preserve">(e) </w:t>
      </w:r>
      <w:r>
        <w:rPr>
          <w:rFonts w:ascii="Times New Roman" w:hAnsi="Times New Roman"/>
          <w:color w:val="111113"/>
          <w:sz w:val="20"/>
          <w:u w:val="single"/>
        </w:rPr>
        <w:t>Recapitalizations.</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ff at any time or from time to time there is a recapitalization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(including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subdivision,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combination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merger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w:t>
      </w:r>
      <w:r>
        <w:rPr>
          <w:rFonts w:ascii="Times New Roman" w:hAnsi="Times New Roman"/>
          <w:color w:val="111113"/>
          <w:sz w:val="20"/>
        </w:rPr>
        <w:t>assets, (excluding the Asset Sale), provision shall be made so that the holders of the Class B Preferred shall thereafter be entitled to receive upon conversion of the Class B Preferred the number</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shares</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stock</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other</w:t>
      </w:r>
      <w:r>
        <w:rPr>
          <w:rFonts w:ascii="times new roman;times" w:hAnsi="times new roman;times"/>
          <w:sz w:val="20"/>
        </w:rPr>
        <w:t xml:space="preserve"> </w:t>
      </w:r>
      <w:r>
        <w:rPr>
          <w:rFonts w:ascii="Times New Roman" w:hAnsi="Times New Roman"/>
          <w:color w:val="111113"/>
          <w:sz w:val="20"/>
        </w:rPr>
        <w:t>securities</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property</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Corporation</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otherwise,</w:t>
      </w:r>
      <w:r>
        <w:rPr>
          <w:rFonts w:ascii="times new roman;times" w:hAnsi="times new roman;times"/>
          <w:sz w:val="20"/>
        </w:rPr>
        <w:t xml:space="preserve"> </w:t>
      </w:r>
      <w:r>
        <w:rPr>
          <w:rFonts w:ascii="Times New Roman" w:hAnsi="Times New Roman"/>
          <w:color w:val="111113"/>
          <w:sz w:val="20"/>
        </w:rPr>
        <w:t>to which a holder of Common Stock deliverable upon conversion would have been entitled on such recapitalization. In any</w:t>
      </w:r>
      <w:r>
        <w:rPr>
          <w:rFonts w:ascii="times new roman;times" w:hAnsi="times new roman;times"/>
          <w:sz w:val="20"/>
        </w:rPr>
        <w:t xml:space="preserve"> </w:t>
      </w:r>
      <w:r>
        <w:rPr>
          <w:rFonts w:ascii="Times New Roman" w:hAnsi="Times New Roman"/>
          <w:color w:val="111113"/>
          <w:sz w:val="20"/>
        </w:rPr>
        <w:t>such case,</w:t>
      </w:r>
      <w:r>
        <w:rPr>
          <w:rFonts w:ascii="times new roman;times" w:hAnsi="times new roman;times"/>
          <w:sz w:val="20"/>
        </w:rPr>
        <w:t xml:space="preserve"> </w:t>
      </w:r>
      <w:r>
        <w:rPr>
          <w:rFonts w:ascii="Times New Roman" w:hAnsi="Times New Roman"/>
          <w:color w:val="111113"/>
          <w:sz w:val="20"/>
        </w:rPr>
        <w:t>appropriate adjustment shall</w:t>
      </w:r>
      <w:r>
        <w:rPr>
          <w:rFonts w:ascii="times new roman;times" w:hAnsi="times new roman;times"/>
          <w:sz w:val="20"/>
        </w:rPr>
        <w:t xml:space="preserve"> </w:t>
      </w:r>
      <w:r>
        <w:rPr>
          <w:rFonts w:ascii="Times New Roman" w:hAnsi="Times New Roman"/>
          <w:color w:val="111113"/>
          <w:sz w:val="20"/>
        </w:rPr>
        <w:t>be made</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application of</w:t>
      </w:r>
      <w:r>
        <w:rPr>
          <w:rFonts w:ascii="times new roman;times" w:hAnsi="times new roman;times"/>
          <w:sz w:val="20"/>
        </w:rPr>
        <w:t xml:space="preserve"> </w:t>
      </w:r>
      <w:r>
        <w:rPr>
          <w:rFonts w:ascii="Times New Roman" w:hAnsi="Times New Roman"/>
          <w:color w:val="111113"/>
          <w:sz w:val="20"/>
        </w:rPr>
        <w:t>the provisions</w:t>
      </w:r>
      <w:r>
        <w:rPr>
          <w:rFonts w:ascii="times new roman;times" w:hAnsi="times new roman;times"/>
          <w:sz w:val="20"/>
        </w:rPr>
        <w:t xml:space="preserve"> </w:t>
      </w:r>
      <w:r>
        <w:rPr>
          <w:rFonts w:ascii="Times New Roman" w:hAnsi="Times New Roman"/>
          <w:color w:val="111113"/>
          <w:sz w:val="20"/>
        </w:rPr>
        <w:t>of this</w:t>
      </w:r>
      <w:r>
        <w:rPr>
          <w:rFonts w:ascii="times new roman;times" w:hAnsi="times new roman;times"/>
          <w:sz w:val="20"/>
        </w:rPr>
        <w:t xml:space="preserve"> </w:t>
      </w:r>
      <w:r>
        <w:rPr>
          <w:rFonts w:ascii="Times New Roman" w:hAnsi="Times New Roman"/>
          <w:color w:val="111113"/>
          <w:sz w:val="20"/>
          <w:u w:val="single"/>
        </w:rPr>
        <w:t>Section</w:t>
      </w:r>
      <w:r>
        <w:rPr>
          <w:rFonts w:ascii="times new roman;times" w:hAnsi="times new roman;times"/>
          <w:sz w:val="20"/>
        </w:rPr>
        <w:t xml:space="preserve"> </w:t>
      </w:r>
      <w:r>
        <w:rPr>
          <w:rFonts w:ascii="Times New Roman" w:hAnsi="Times New Roman"/>
          <w:color w:val="111113"/>
          <w:sz w:val="20"/>
          <w:u w:val="single"/>
        </w:rPr>
        <w:t>4</w:t>
      </w:r>
      <w:r>
        <w:rPr>
          <w:rFonts w:ascii="times new roman;times" w:hAnsi="times new roman;times"/>
          <w:sz w:val="20"/>
        </w:rPr>
        <w:t xml:space="preserve"> </w:t>
      </w:r>
      <w:r>
        <w:rPr>
          <w:rFonts w:ascii="Times New Roman" w:hAnsi="Times New Roman"/>
          <w:color w:val="111113"/>
          <w:sz w:val="20"/>
        </w:rPr>
        <w:t>with</w:t>
      </w:r>
      <w:r>
        <w:rPr>
          <w:rFonts w:ascii="times new roman;times" w:hAnsi="times new roman;times"/>
          <w:sz w:val="20"/>
        </w:rPr>
        <w:t xml:space="preserve"> </w:t>
      </w:r>
      <w:r>
        <w:rPr>
          <w:rFonts w:ascii="Times New Roman" w:hAnsi="Times New Roman"/>
          <w:color w:val="111113"/>
          <w:sz w:val="20"/>
        </w:rPr>
        <w:t>respect to</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rights</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holders of the</w:t>
      </w:r>
      <w:r>
        <w:rPr>
          <w:rFonts w:ascii="times new roman;times" w:hAnsi="times new roman;times"/>
          <w:sz w:val="20"/>
        </w:rPr>
        <w:t xml:space="preserve"> </w:t>
      </w:r>
      <w:r>
        <w:rPr>
          <w:rFonts w:ascii="Times New Roman" w:hAnsi="Times New Roman"/>
          <w:color w:val="111113"/>
          <w:sz w:val="20"/>
        </w:rPr>
        <w:t>Class</w:t>
      </w:r>
      <w:r>
        <w:rPr>
          <w:rFonts w:ascii="times new roman;times" w:hAnsi="times new roman;times"/>
          <w:sz w:val="20"/>
        </w:rPr>
        <w:t xml:space="preserve"> </w:t>
      </w:r>
      <w:r>
        <w:rPr>
          <w:rFonts w:ascii="Times New Roman" w:hAnsi="Times New Roman"/>
          <w:color w:val="111113"/>
          <w:sz w:val="20"/>
        </w:rPr>
        <w:t>B</w:t>
      </w:r>
      <w:r>
        <w:rPr>
          <w:rFonts w:ascii="times new roman;times" w:hAnsi="times new roman;times"/>
          <w:sz w:val="20"/>
        </w:rPr>
        <w:t xml:space="preserve"> </w:t>
      </w:r>
      <w:r>
        <w:rPr>
          <w:rFonts w:ascii="Times New Roman" w:hAnsi="Times New Roman"/>
          <w:color w:val="111113"/>
          <w:sz w:val="20"/>
        </w:rPr>
        <w:t>Preferred after the recapitalization to the</w:t>
      </w:r>
      <w:r>
        <w:rPr>
          <w:rFonts w:ascii="times new roman;times" w:hAnsi="times new roman;times"/>
          <w:sz w:val="20"/>
        </w:rPr>
        <w:t xml:space="preserve"> </w:t>
      </w:r>
      <w:r>
        <w:rPr>
          <w:rFonts w:ascii="Times New Roman" w:hAnsi="Times New Roman"/>
          <w:color w:val="111113"/>
          <w:sz w:val="20"/>
        </w:rPr>
        <w:t>end that the provisions of</w:t>
      </w:r>
      <w:r>
        <w:rPr>
          <w:rFonts w:ascii="times new roman;times" w:hAnsi="times new roman;times"/>
          <w:sz w:val="20"/>
        </w:rPr>
        <w:t xml:space="preserve"> </w:t>
      </w:r>
      <w:r>
        <w:rPr>
          <w:rFonts w:ascii="Times New Roman" w:hAnsi="Times New Roman"/>
          <w:color w:val="111113"/>
          <w:sz w:val="20"/>
        </w:rPr>
        <w:t>this</w:t>
      </w:r>
      <w:r>
        <w:rPr>
          <w:rFonts w:ascii="times new roman;times" w:hAnsi="times new roman;times"/>
          <w:sz w:val="20"/>
        </w:rPr>
        <w:t xml:space="preserve"> </w:t>
      </w:r>
      <w:r>
        <w:rPr>
          <w:rFonts w:ascii="Times New Roman" w:hAnsi="Times New Roman"/>
          <w:color w:val="111113"/>
          <w:sz w:val="20"/>
          <w:u w:val="single"/>
        </w:rPr>
        <w:t>Section 4</w:t>
      </w:r>
      <w:r>
        <w:rPr>
          <w:rFonts w:ascii="times new roman;times" w:hAnsi="times new roman;times"/>
          <w:sz w:val="20"/>
        </w:rPr>
        <w:t xml:space="preserve"> </w:t>
      </w:r>
      <w:r>
        <w:rPr>
          <w:rFonts w:ascii="Times New Roman" w:hAnsi="Times New Roman"/>
          <w:color w:val="111113"/>
          <w:sz w:val="20"/>
        </w:rPr>
        <w:t>shall be applicable after that event as nearly equivalently as may be practicable.</w:t>
      </w:r>
    </w:p>
    <w:p>
      <w:pPr>
        <w:pStyle w:val="TextBody"/>
        <w:bidi w:val="0"/>
        <w:spacing w:lineRule="auto" w:line="288" w:before="0" w:after="0"/>
        <w:ind w:left="1106" w:right="972" w:firstLine="1349"/>
        <w:jc w:val="both"/>
        <w:rPr>
          <w:rFonts w:ascii="Times New Roman" w:hAnsi="Times New Roman"/>
          <w:color w:val="111113"/>
          <w:sz w:val="20"/>
        </w:rPr>
      </w:pPr>
      <w:r>
        <w:rPr>
          <w:rFonts w:ascii="Times New Roman" w:hAnsi="Times New Roman"/>
          <w:color w:val="111113"/>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1106" w:right="972" w:firstLine="1428"/>
        <w:jc w:val="both"/>
        <w:rPr>
          <w:rFonts w:ascii="Times New Roman" w:hAnsi="Times New Roman"/>
          <w:color w:val="111113"/>
          <w:spacing w:val="-1"/>
          <w:sz w:val="20"/>
        </w:rPr>
      </w:pPr>
      <w:r>
        <w:rPr>
          <w:rFonts w:ascii="Times New Roman" w:hAnsi="Times New Roman"/>
          <w:color w:val="111113"/>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pacing w:val="-1"/>
          <w:sz w:val="20"/>
        </w:rPr>
        <w:t xml:space="preserve">(f) </w:t>
      </w:r>
      <w:r>
        <w:rPr>
          <w:rFonts w:ascii="Times New Roman" w:hAnsi="Times New Roman"/>
          <w:color w:val="111113"/>
          <w:sz w:val="20"/>
          <w:u w:val="single"/>
        </w:rPr>
        <w:t>Adjustment for</w:t>
      </w:r>
      <w:r>
        <w:rPr>
          <w:rFonts w:ascii="times new roman;times" w:hAnsi="times new roman;times"/>
          <w:sz w:val="20"/>
        </w:rPr>
        <w:t xml:space="preserve"> </w:t>
      </w:r>
      <w:r>
        <w:rPr>
          <w:rFonts w:ascii="Times New Roman" w:hAnsi="Times New Roman"/>
          <w:color w:val="111113"/>
          <w:sz w:val="20"/>
          <w:u w:val="single"/>
        </w:rPr>
        <w:t>Stock</w:t>
      </w:r>
      <w:r>
        <w:rPr>
          <w:rFonts w:ascii="times new roman;times" w:hAnsi="times new roman;times"/>
          <w:sz w:val="20"/>
        </w:rPr>
        <w:t xml:space="preserve"> </w:t>
      </w:r>
      <w:r>
        <w:rPr>
          <w:rFonts w:ascii="Times New Roman" w:hAnsi="Times New Roman"/>
          <w:color w:val="111113"/>
          <w:sz w:val="20"/>
          <w:u w:val="single"/>
        </w:rPr>
        <w:t>Splits</w:t>
      </w:r>
      <w:r>
        <w:rPr>
          <w:rFonts w:ascii="times new roman;times" w:hAnsi="times new roman;times"/>
          <w:sz w:val="20"/>
        </w:rPr>
        <w:t xml:space="preserve"> </w:t>
      </w:r>
      <w:r>
        <w:rPr>
          <w:rFonts w:ascii="Times New Roman" w:hAnsi="Times New Roman"/>
          <w:color w:val="111113"/>
          <w:sz w:val="20"/>
          <w:u w:val="single"/>
        </w:rPr>
        <w:t>and</w:t>
      </w:r>
      <w:r>
        <w:rPr>
          <w:rFonts w:ascii="times new roman;times" w:hAnsi="times new roman;times"/>
          <w:sz w:val="20"/>
        </w:rPr>
        <w:t xml:space="preserve"> </w:t>
      </w:r>
      <w:r>
        <w:rPr>
          <w:rFonts w:ascii="Times New Roman" w:hAnsi="Times New Roman"/>
          <w:color w:val="111113"/>
          <w:sz w:val="20"/>
          <w:u w:val="single"/>
        </w:rPr>
        <w:t>Combinations.</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If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at 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time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from</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time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time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effect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subdivision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outstanding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number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issuable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conversion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each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series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increased 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proportion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increase 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aggregate number of 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outstanding. If the Corporation shall at any time or from time to time combine the outstanding shares 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number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issuable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conversion of each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series shall be decreased 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proportion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 decrease in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aggregate number of shares 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outstanding. Any adjustment under this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subsection 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become effective at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close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business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date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subdivision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combination becomes effective.</w:t>
      </w:r>
    </w:p>
    <w:p>
      <w:pPr>
        <w:pStyle w:val="TextBody"/>
        <w:bidi w:val="0"/>
        <w:spacing w:lineRule="auto" w:line="235" w:before="0" w:after="0"/>
        <w:ind w:left="1106" w:right="972" w:firstLine="1423"/>
        <w:jc w:val="both"/>
        <w:rPr>
          <w:rFonts w:ascii="Times New Roman" w:hAnsi="Times New Roman"/>
          <w:color w:val="111113"/>
          <w:spacing w:val="-1"/>
          <w:sz w:val="20"/>
        </w:rPr>
      </w:pPr>
      <w:r>
        <w:rPr>
          <w:rFonts w:ascii="Times New Roman" w:hAnsi="Times New Roman"/>
          <w:color w:val="111113"/>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pacing w:val="-1"/>
          <w:sz w:val="20"/>
        </w:rPr>
        <w:t xml:space="preserve">(g) </w:t>
      </w:r>
      <w:r>
        <w:rPr>
          <w:rFonts w:ascii="Times New Roman" w:hAnsi="Times New Roman"/>
          <w:color w:val="111113"/>
          <w:sz w:val="20"/>
          <w:u w:val="single"/>
        </w:rPr>
        <w:t>Adjustment for Certain Dividends and Distributions</w:t>
      </w:r>
      <w:r>
        <w:rPr>
          <w:rFonts w:ascii="Times New Roman" w:hAnsi="Times New Roman"/>
          <w:strike w:val="false"/>
          <w:dstrike w:val="false"/>
          <w:color w:val="2B2B2B"/>
          <w:sz w:val="20"/>
          <w:u w:val="none"/>
          <w:effect w:val="none"/>
        </w:rPr>
        <w:t xml:space="preserve">. </w:t>
      </w:r>
      <w:r>
        <w:rPr>
          <w:rFonts w:ascii="Times New Roman" w:hAnsi="Times New Roman"/>
          <w:strike w:val="false"/>
          <w:dstrike w:val="false"/>
          <w:color w:val="111113"/>
          <w:sz w:val="20"/>
          <w:u w:val="none"/>
          <w:effect w:val="none"/>
        </w:rPr>
        <w:t>In the event the Corporation at any time or from time to time shall make or issue, or fix a record date for the determination of holders of Common Stock entitled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receive, a dividend or other distribution payable 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additional 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then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number of 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issuable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conversion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each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series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increased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rata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 the holder to account for such additional shares of Common Stock they would be entitled to receive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they were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w:t>
      </w:r>
    </w:p>
    <w:p>
      <w:pPr>
        <w:pStyle w:val="TextBody"/>
        <w:bidi w:val="0"/>
        <w:spacing w:lineRule="auto" w:line="235" w:before="0" w:after="0"/>
        <w:ind w:left="1106" w:right="952" w:firstLine="15"/>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106" w:right="972" w:firstLine="15"/>
        <w:jc w:val="both"/>
        <w:rPr>
          <w:rFonts w:ascii="times new roman;times" w:hAnsi="times new roman;times"/>
          <w:sz w:val="20"/>
        </w:rPr>
      </w:pPr>
      <w:r>
        <w:rPr>
          <w:rFonts w:ascii="Times New Roman" w:hAnsi="Times New Roman"/>
          <w:color w:val="111113"/>
          <w:sz w:val="20"/>
        </w:rPr>
        <w:t>Notwithstanding the foregoing, no such adjustment shall be made if the holders of Class B Preferred</w:t>
      </w:r>
      <w:r>
        <w:rPr>
          <w:rFonts w:ascii="times new roman;times" w:hAnsi="times new roman;times"/>
          <w:sz w:val="20"/>
        </w:rPr>
        <w:t xml:space="preserve"> </w:t>
      </w:r>
      <w:r>
        <w:rPr>
          <w:rFonts w:ascii="Times New Roman" w:hAnsi="Times New Roman"/>
          <w:color w:val="111113"/>
          <w:sz w:val="20"/>
        </w:rPr>
        <w:t>simultaneously</w:t>
      </w:r>
      <w:r>
        <w:rPr>
          <w:rFonts w:ascii="times new roman;times" w:hAnsi="times new roman;times"/>
          <w:sz w:val="20"/>
        </w:rPr>
        <w:t xml:space="preserve"> </w:t>
      </w:r>
      <w:r>
        <w:rPr>
          <w:rFonts w:ascii="Times New Roman" w:hAnsi="Times New Roman"/>
          <w:color w:val="111113"/>
          <w:sz w:val="20"/>
        </w:rPr>
        <w:t>receive</w:t>
      </w:r>
      <w:r>
        <w:rPr>
          <w:rFonts w:ascii="times new roman;times" w:hAnsi="times new roman;times"/>
          <w:sz w:val="20"/>
        </w:rPr>
        <w:t xml:space="preserve"> </w:t>
      </w:r>
      <w:r>
        <w:rPr>
          <w:rFonts w:ascii="Times New Roman" w:hAnsi="Times New Roman"/>
          <w:color w:val="111113"/>
          <w:sz w:val="20"/>
        </w:rPr>
        <w:t>a dividend or</w:t>
      </w:r>
      <w:r>
        <w:rPr>
          <w:rFonts w:ascii="times new roman;times" w:hAnsi="times new roman;times"/>
          <w:sz w:val="20"/>
        </w:rPr>
        <w:t xml:space="preserve"> </w:t>
      </w:r>
      <w:r>
        <w:rPr>
          <w:rFonts w:ascii="Times New Roman" w:hAnsi="Times New Roman"/>
          <w:color w:val="111113"/>
          <w:sz w:val="20"/>
        </w:rPr>
        <w:t>other</w:t>
      </w:r>
      <w:r>
        <w:rPr>
          <w:rFonts w:ascii="times new roman;times" w:hAnsi="times new roman;times"/>
          <w:sz w:val="20"/>
        </w:rPr>
        <w:t xml:space="preserve"> </w:t>
      </w:r>
      <w:r>
        <w:rPr>
          <w:rFonts w:ascii="Times New Roman" w:hAnsi="Times New Roman"/>
          <w:color w:val="111113"/>
          <w:sz w:val="20"/>
        </w:rPr>
        <w:t>distribution of</w:t>
      </w:r>
      <w:r>
        <w:rPr>
          <w:rFonts w:ascii="times new roman;times" w:hAnsi="times new roman;times"/>
          <w:sz w:val="20"/>
        </w:rPr>
        <w:t xml:space="preserve"> </w:t>
      </w:r>
      <w:r>
        <w:rPr>
          <w:rFonts w:ascii="Times New Roman" w:hAnsi="Times New Roman"/>
          <w:color w:val="111113"/>
          <w:sz w:val="20"/>
        </w:rPr>
        <w:t>shares</w:t>
      </w:r>
      <w:r>
        <w:rPr>
          <w:rFonts w:ascii="times new roman;times" w:hAnsi="times new roman;times"/>
          <w:sz w:val="20"/>
        </w:rPr>
        <w:t xml:space="preserve"> </w:t>
      </w:r>
      <w:r>
        <w:rPr>
          <w:rFonts w:ascii="Times New Roman" w:hAnsi="Times New Roman"/>
          <w:color w:val="111113"/>
          <w:sz w:val="20"/>
        </w:rPr>
        <w:t>of Common</w:t>
      </w:r>
      <w:r>
        <w:rPr>
          <w:rFonts w:ascii="times new roman;times" w:hAnsi="times new roman;times"/>
          <w:sz w:val="20"/>
        </w:rPr>
        <w:t xml:space="preserve"> </w:t>
      </w:r>
      <w:r>
        <w:rPr>
          <w:rFonts w:ascii="Times New Roman" w:hAnsi="Times New Roman"/>
          <w:color w:val="111113"/>
          <w:sz w:val="20"/>
        </w:rPr>
        <w:t>Stock</w:t>
      </w:r>
      <w:r>
        <w:rPr>
          <w:rFonts w:ascii="times new roman;times" w:hAnsi="times new roman;times"/>
          <w:sz w:val="20"/>
        </w:rPr>
        <w:t xml:space="preserve"> </w:t>
      </w:r>
      <w:r>
        <w:rPr>
          <w:rFonts w:ascii="Times New Roman" w:hAnsi="Times New Roman"/>
          <w:color w:val="111113"/>
          <w:sz w:val="20"/>
        </w:rPr>
        <w:t>in a number equal to the number of shares of Common Stock as they would have received if all outstanding shares of Class B Preferred had been</w:t>
      </w:r>
      <w:r>
        <w:rPr>
          <w:rFonts w:ascii="times new roman;times" w:hAnsi="times new roman;times"/>
          <w:sz w:val="20"/>
        </w:rPr>
        <w:t xml:space="preserve"> </w:t>
      </w:r>
      <w:r>
        <w:rPr>
          <w:rFonts w:ascii="Times New Roman" w:hAnsi="Times New Roman"/>
          <w:color w:val="111113"/>
          <w:sz w:val="20"/>
        </w:rPr>
        <w:t>converted into</w:t>
      </w:r>
      <w:r>
        <w:rPr>
          <w:rFonts w:ascii="times new roman;times" w:hAnsi="times new roman;times"/>
          <w:sz w:val="20"/>
        </w:rPr>
        <w:t xml:space="preserve"> </w:t>
      </w:r>
      <w:r>
        <w:rPr>
          <w:rFonts w:ascii="Times New Roman" w:hAnsi="Times New Roman"/>
          <w:color w:val="111113"/>
          <w:sz w:val="20"/>
        </w:rPr>
        <w:t>Common Stock on the</w:t>
      </w:r>
      <w:r>
        <w:rPr>
          <w:rFonts w:ascii="times new roman;times" w:hAnsi="times new roman;times"/>
          <w:sz w:val="20"/>
        </w:rPr>
        <w:t xml:space="preserve"> </w:t>
      </w:r>
      <w:r>
        <w:rPr>
          <w:rFonts w:ascii="Times New Roman" w:hAnsi="Times New Roman"/>
          <w:color w:val="111113"/>
          <w:sz w:val="20"/>
        </w:rPr>
        <w:t>date of such event.</w:t>
      </w:r>
    </w:p>
    <w:p>
      <w:pPr>
        <w:pStyle w:val="TextBody"/>
        <w:bidi w:val="0"/>
        <w:spacing w:lineRule="auto" w:line="232" w:before="0" w:after="0"/>
        <w:ind w:left="1106" w:right="972" w:firstLine="1418"/>
        <w:jc w:val="both"/>
        <w:rPr>
          <w:rFonts w:ascii="Times New Roman" w:hAnsi="Times New Roman"/>
          <w:color w:val="111113"/>
          <w:spacing w:val="-1"/>
          <w:sz w:val="20"/>
        </w:rPr>
      </w:pPr>
      <w:r>
        <w:rPr>
          <w:rFonts w:ascii="Times New Roman" w:hAnsi="Times New Roman"/>
          <w:color w:val="111113"/>
          <w:spacing w:val="-1"/>
          <w:sz w:val="20"/>
        </w:rPr>
      </w:r>
    </w:p>
    <w:p>
      <w:pPr>
        <w:pStyle w:val="TextBody"/>
        <w:bidi w:val="0"/>
        <w:spacing w:lineRule="auto" w:line="288" w:before="0" w:after="0"/>
        <w:ind w:left="1106" w:right="972" w:firstLine="9"/>
        <w:jc w:val="both"/>
        <w:rPr>
          <w:rFonts w:ascii="times new roman;times" w:hAnsi="times new roman;times"/>
          <w:sz w:val="20"/>
        </w:rPr>
      </w:pPr>
      <w:r>
        <w:rPr>
          <w:rFonts w:ascii="Times New Roman" w:hAnsi="Times New Roman"/>
          <w:color w:val="111113"/>
          <w:spacing w:val="-1"/>
          <w:sz w:val="20"/>
        </w:rPr>
        <w:t xml:space="preserve">(h) </w:t>
      </w:r>
      <w:r>
        <w:rPr>
          <w:rFonts w:ascii="Times New Roman" w:hAnsi="Times New Roman"/>
          <w:color w:val="111113"/>
          <w:sz w:val="20"/>
          <w:u w:val="single"/>
        </w:rPr>
        <w:t>Adjustments for Other Dividends and Distributions.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 the event the Corporation at any time or from time to time shall make or issue, or fix a record date for the determination of holders 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entitled to receive, a dividend or other distribution payable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securities 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(other than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distribution of 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in respect of outstanding 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or the Asset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Sale) or 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other property and the provisions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color w:val="111113"/>
          <w:sz w:val="20"/>
          <w:u w:val="single"/>
        </w:rPr>
        <w:t>Subsection</w:t>
      </w:r>
      <w:r>
        <w:rPr>
          <w:rFonts w:ascii="times new roman;times" w:hAnsi="times new roman;times"/>
          <w:sz w:val="20"/>
        </w:rPr>
        <w:t xml:space="preserve"> </w:t>
      </w:r>
      <w:r>
        <w:rPr>
          <w:rFonts w:ascii="Times New Roman" w:hAnsi="Times New Roman"/>
          <w:color w:val="111113"/>
          <w:sz w:val="20"/>
          <w:u w:val="single"/>
        </w:rPr>
        <w:t>4(g)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not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apply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dividend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distribution,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each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 event provision shall be made so that the holders of the Class B Preferred shall receive upon conversion thereof,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addition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number of 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receivable thereupon, the kind and amount of securities 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cash or other property which they would have been entitled to receive had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been converted into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on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date of such event and had they thereafter, during the period from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date of such event to and including the conversion date, retained such securities receivable by them as aforesaid during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period,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giving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application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adjustments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called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during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period under this paragraph with respect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rights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 holders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 xml:space="preserve">Preferred; </w:t>
      </w:r>
      <w:r>
        <w:rPr>
          <w:rFonts w:ascii="Times New Roman" w:hAnsi="Times New Roman"/>
          <w:color w:val="111113"/>
          <w:sz w:val="20"/>
          <w:u w:val="single"/>
        </w:rPr>
        <w:t>provided, however, </w:t>
      </w:r>
      <w:r>
        <w:rPr>
          <w:rFonts w:ascii="Times New Roman" w:hAnsi="Times New Roman"/>
          <w:color w:val="111113"/>
          <w:sz w:val="20"/>
        </w:rPr>
        <w:t>that no</w:t>
      </w:r>
      <w:r>
        <w:rPr>
          <w:rFonts w:ascii="times new roman;times" w:hAnsi="times new roman;times"/>
          <w:sz w:val="20"/>
        </w:rPr>
        <w:t xml:space="preserve"> </w:t>
      </w:r>
      <w:r>
        <w:rPr>
          <w:rFonts w:ascii="Times New Roman" w:hAnsi="Times New Roman"/>
          <w:color w:val="111113"/>
          <w:sz w:val="20"/>
        </w:rPr>
        <w:t>such provision shall</w:t>
      </w:r>
      <w:r>
        <w:rPr>
          <w:rFonts w:ascii="times new roman;times" w:hAnsi="times new roman;times"/>
          <w:sz w:val="20"/>
        </w:rPr>
        <w:t xml:space="preserve"> </w:t>
      </w:r>
      <w:r>
        <w:rPr>
          <w:rFonts w:ascii="Times New Roman" w:hAnsi="Times New Roman"/>
          <w:color w:val="111113"/>
          <w:sz w:val="20"/>
        </w:rPr>
        <w:t>be</w:t>
      </w:r>
      <w:r>
        <w:rPr>
          <w:rFonts w:ascii="times new roman;times" w:hAnsi="times new roman;times"/>
          <w:sz w:val="20"/>
        </w:rPr>
        <w:t xml:space="preserve"> </w:t>
      </w:r>
      <w:r>
        <w:rPr>
          <w:rFonts w:ascii="Times New Roman" w:hAnsi="Times New Roman"/>
          <w:color w:val="111113"/>
          <w:sz w:val="20"/>
        </w:rPr>
        <w:t>made if the</w:t>
      </w:r>
      <w:r>
        <w:rPr>
          <w:rFonts w:ascii="times new roman;times" w:hAnsi="times new roman;times"/>
          <w:sz w:val="20"/>
        </w:rPr>
        <w:t xml:space="preserve"> </w:t>
      </w:r>
      <w:r>
        <w:rPr>
          <w:rFonts w:ascii="Times New Roman" w:hAnsi="Times New Roman"/>
          <w:color w:val="111113"/>
          <w:sz w:val="20"/>
        </w:rPr>
        <w:t>holders of Class B Preferred receive,</w:t>
      </w:r>
      <w:r>
        <w:rPr>
          <w:rFonts w:ascii="times new roman;times" w:hAnsi="times new roman;times"/>
          <w:sz w:val="20"/>
        </w:rPr>
        <w:t xml:space="preserve"> </w:t>
      </w:r>
      <w:r>
        <w:rPr>
          <w:rFonts w:ascii="Times New Roman" w:hAnsi="Times New Roman"/>
          <w:color w:val="111113"/>
          <w:sz w:val="20"/>
        </w:rPr>
        <w:t>simultaneously with</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distribution</w:t>
      </w:r>
      <w:r>
        <w:rPr>
          <w:rFonts w:ascii="times new roman;times" w:hAnsi="times new roman;times"/>
          <w:sz w:val="20"/>
        </w:rPr>
        <w:t xml:space="preserve"> </w:t>
      </w:r>
      <w:r>
        <w:rPr>
          <w:rFonts w:ascii="Times New Roman" w:hAnsi="Times New Roman"/>
          <w:color w:val="111113"/>
          <w:sz w:val="20"/>
        </w:rPr>
        <w:t>to</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holders</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Common</w:t>
      </w:r>
      <w:r>
        <w:rPr>
          <w:rFonts w:ascii="times new roman;times" w:hAnsi="times new roman;times"/>
          <w:sz w:val="20"/>
        </w:rPr>
        <w:t xml:space="preserve"> </w:t>
      </w:r>
      <w:r>
        <w:rPr>
          <w:rFonts w:ascii="Times New Roman" w:hAnsi="Times New Roman"/>
          <w:color w:val="111113"/>
          <w:sz w:val="20"/>
        </w:rPr>
        <w:t>Stock,</w:t>
      </w:r>
      <w:r>
        <w:rPr>
          <w:rFonts w:ascii="times new roman;times" w:hAnsi="times new roman;times"/>
          <w:sz w:val="20"/>
        </w:rPr>
        <w:t xml:space="preserve"> </w:t>
      </w:r>
      <w:r>
        <w:rPr>
          <w:rFonts w:ascii="Times New Roman" w:hAnsi="Times New Roman"/>
          <w:color w:val="111113"/>
          <w:sz w:val="20"/>
        </w:rPr>
        <w:t>a</w:t>
      </w:r>
      <w:r>
        <w:rPr>
          <w:rFonts w:ascii="times new roman;times" w:hAnsi="times new roman;times"/>
          <w:sz w:val="20"/>
        </w:rPr>
        <w:t xml:space="preserve"> </w:t>
      </w:r>
      <w:r>
        <w:rPr>
          <w:rFonts w:ascii="Times New Roman" w:hAnsi="Times New Roman"/>
          <w:color w:val="111113"/>
          <w:sz w:val="20"/>
        </w:rPr>
        <w:t>dividend</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other</w:t>
      </w:r>
      <w:r>
        <w:rPr>
          <w:rFonts w:ascii="times new roman;times" w:hAnsi="times new roman;times"/>
          <w:sz w:val="20"/>
        </w:rPr>
        <w:t xml:space="preserve"> </w:t>
      </w:r>
      <w:r>
        <w:rPr>
          <w:rFonts w:ascii="Times New Roman" w:hAnsi="Times New Roman"/>
          <w:color w:val="111113"/>
          <w:sz w:val="20"/>
        </w:rPr>
        <w:t>distribution</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such securities,</w:t>
      </w:r>
      <w:r>
        <w:rPr>
          <w:rFonts w:ascii="times new roman;times" w:hAnsi="times new roman;times"/>
          <w:sz w:val="20"/>
        </w:rPr>
        <w:t xml:space="preserve"> </w:t>
      </w:r>
      <w:r>
        <w:rPr>
          <w:rFonts w:ascii="Times New Roman" w:hAnsi="Times New Roman"/>
          <w:color w:val="111113"/>
          <w:sz w:val="20"/>
        </w:rPr>
        <w:t>cash</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other</w:t>
      </w:r>
      <w:r>
        <w:rPr>
          <w:rFonts w:ascii="times new roman;times" w:hAnsi="times new roman;times"/>
          <w:sz w:val="20"/>
        </w:rPr>
        <w:t xml:space="preserve"> </w:t>
      </w:r>
      <w:r>
        <w:rPr>
          <w:rFonts w:ascii="Times New Roman" w:hAnsi="Times New Roman"/>
          <w:color w:val="111113"/>
          <w:sz w:val="20"/>
        </w:rPr>
        <w:t>property</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rPr>
        <w:t>an</w:t>
      </w:r>
      <w:r>
        <w:rPr>
          <w:rFonts w:ascii="times new roman;times" w:hAnsi="times new roman;times"/>
          <w:sz w:val="20"/>
        </w:rPr>
        <w:t xml:space="preserve"> </w:t>
      </w:r>
      <w:r>
        <w:rPr>
          <w:rFonts w:ascii="Times New Roman" w:hAnsi="Times New Roman"/>
          <w:color w:val="111113"/>
          <w:sz w:val="20"/>
        </w:rPr>
        <w:t>amount</w:t>
      </w:r>
      <w:r>
        <w:rPr>
          <w:rFonts w:ascii="times new roman;times" w:hAnsi="times new roman;times"/>
          <w:sz w:val="20"/>
        </w:rPr>
        <w:t xml:space="preserve"> </w:t>
      </w:r>
      <w:r>
        <w:rPr>
          <w:rFonts w:ascii="Times New Roman" w:hAnsi="Times New Roman"/>
          <w:color w:val="111113"/>
          <w:sz w:val="20"/>
        </w:rPr>
        <w:t>equal</w:t>
      </w:r>
      <w:r>
        <w:rPr>
          <w:rFonts w:ascii="times new roman;times" w:hAnsi="times new roman;times"/>
          <w:sz w:val="20"/>
        </w:rPr>
        <w:t xml:space="preserve"> </w:t>
      </w:r>
      <w:r>
        <w:rPr>
          <w:rFonts w:ascii="Times New Roman" w:hAnsi="Times New Roman"/>
          <w:color w:val="111113"/>
          <w:sz w:val="20"/>
        </w:rPr>
        <w:t>to</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amount</w:t>
      </w:r>
      <w:r>
        <w:rPr>
          <w:rFonts w:ascii="times new roman;times" w:hAnsi="times new roman;times"/>
          <w:sz w:val="20"/>
        </w:rPr>
        <w:t xml:space="preserve"> </w:t>
      </w:r>
      <w:r>
        <w:rPr>
          <w:rFonts w:ascii="Times New Roman" w:hAnsi="Times New Roman"/>
          <w:color w:val="111113"/>
          <w:sz w:val="20"/>
        </w:rPr>
        <w:t>of such</w:t>
      </w:r>
      <w:r>
        <w:rPr>
          <w:rFonts w:ascii="times new roman;times" w:hAnsi="times new roman;times"/>
          <w:sz w:val="20"/>
        </w:rPr>
        <w:t xml:space="preserve"> </w:t>
      </w:r>
      <w:r>
        <w:rPr>
          <w:rFonts w:ascii="Times New Roman" w:hAnsi="Times New Roman"/>
          <w:color w:val="111113"/>
          <w:sz w:val="20"/>
        </w:rPr>
        <w:t>securities,</w:t>
      </w:r>
      <w:r>
        <w:rPr>
          <w:rFonts w:ascii="times new roman;times" w:hAnsi="times new roman;times"/>
          <w:sz w:val="20"/>
        </w:rPr>
        <w:t xml:space="preserve"> </w:t>
      </w:r>
      <w:r>
        <w:rPr>
          <w:rFonts w:ascii="Times New Roman" w:hAnsi="Times New Roman"/>
          <w:color w:val="111113"/>
          <w:sz w:val="20"/>
        </w:rPr>
        <w:t>cash</w:t>
      </w:r>
      <w:r>
        <w:rPr>
          <w:rFonts w:ascii="times new roman;times" w:hAnsi="times new roman;times"/>
          <w:sz w:val="20"/>
        </w:rPr>
        <w:t xml:space="preserve"> </w:t>
      </w:r>
      <w:r>
        <w:rPr>
          <w:rFonts w:ascii="Times New Roman" w:hAnsi="Times New Roman"/>
          <w:color w:val="111113"/>
          <w:sz w:val="20"/>
        </w:rPr>
        <w:t>or other</w:t>
      </w:r>
      <w:r>
        <w:rPr>
          <w:rFonts w:ascii="times new roman;times" w:hAnsi="times new roman;times"/>
          <w:sz w:val="20"/>
        </w:rPr>
        <w:t xml:space="preserve"> </w:t>
      </w:r>
      <w:r>
        <w:rPr>
          <w:rFonts w:ascii="Times New Roman" w:hAnsi="Times New Roman"/>
          <w:color w:val="111113"/>
          <w:sz w:val="20"/>
        </w:rPr>
        <w:t>property</w:t>
      </w:r>
      <w:r>
        <w:rPr>
          <w:rFonts w:ascii="times new roman;times" w:hAnsi="times new roman;times"/>
          <w:sz w:val="20"/>
        </w:rPr>
        <w:t xml:space="preserve"> </w:t>
      </w:r>
      <w:r>
        <w:rPr>
          <w:rFonts w:ascii="Times New Roman" w:hAnsi="Times New Roman"/>
          <w:color w:val="111113"/>
          <w:sz w:val="20"/>
        </w:rPr>
        <w:t>as</w:t>
      </w:r>
      <w:r>
        <w:rPr>
          <w:rFonts w:ascii="times new roman;times" w:hAnsi="times new roman;times"/>
          <w:sz w:val="20"/>
        </w:rPr>
        <w:t xml:space="preserve"> </w:t>
      </w:r>
      <w:r>
        <w:rPr>
          <w:rFonts w:ascii="Times New Roman" w:hAnsi="Times New Roman"/>
          <w:color w:val="111113"/>
          <w:sz w:val="20"/>
        </w:rPr>
        <w:t>they</w:t>
      </w:r>
      <w:r>
        <w:rPr>
          <w:rFonts w:ascii="times new roman;times" w:hAnsi="times new roman;times"/>
          <w:sz w:val="20"/>
        </w:rPr>
        <w:t xml:space="preserve"> </w:t>
      </w:r>
      <w:r>
        <w:rPr>
          <w:rFonts w:ascii="Times New Roman" w:hAnsi="Times New Roman"/>
          <w:color w:val="111113"/>
          <w:sz w:val="20"/>
        </w:rPr>
        <w:t>would</w:t>
      </w:r>
      <w:r>
        <w:rPr>
          <w:rFonts w:ascii="times new roman;times" w:hAnsi="times new roman;times"/>
          <w:sz w:val="20"/>
        </w:rPr>
        <w:t xml:space="preserve"> </w:t>
      </w:r>
      <w:r>
        <w:rPr>
          <w:rFonts w:ascii="Times New Roman" w:hAnsi="Times New Roman"/>
          <w:color w:val="111113"/>
          <w:sz w:val="20"/>
        </w:rPr>
        <w:t>have</w:t>
      </w:r>
      <w:r>
        <w:rPr>
          <w:rFonts w:ascii="times new roman;times" w:hAnsi="times new roman;times"/>
          <w:sz w:val="20"/>
        </w:rPr>
        <w:t xml:space="preserve"> </w:t>
      </w:r>
      <w:r>
        <w:rPr>
          <w:rFonts w:ascii="Times New Roman" w:hAnsi="Times New Roman"/>
          <w:color w:val="111113"/>
          <w:sz w:val="20"/>
        </w:rPr>
        <w:t>received</w:t>
      </w:r>
      <w:r>
        <w:rPr>
          <w:rFonts w:ascii="times new roman;times" w:hAnsi="times new roman;times"/>
          <w:sz w:val="20"/>
        </w:rPr>
        <w:t xml:space="preserve"> </w:t>
      </w:r>
      <w:r>
        <w:rPr>
          <w:rFonts w:ascii="Times New Roman" w:hAnsi="Times New Roman"/>
          <w:color w:val="111113"/>
          <w:sz w:val="20"/>
        </w:rPr>
        <w:t>if</w:t>
      </w:r>
      <w:r>
        <w:rPr>
          <w:rFonts w:ascii="times new roman;times" w:hAnsi="times new roman;times"/>
          <w:sz w:val="20"/>
        </w:rPr>
        <w:t xml:space="preserve"> </w:t>
      </w:r>
      <w:r>
        <w:rPr>
          <w:rFonts w:ascii="Times New Roman" w:hAnsi="Times New Roman"/>
          <w:color w:val="111113"/>
          <w:sz w:val="20"/>
        </w:rPr>
        <w:t>all</w:t>
      </w:r>
      <w:r>
        <w:rPr>
          <w:rFonts w:ascii="times new roman;times" w:hAnsi="times new roman;times"/>
          <w:sz w:val="20"/>
        </w:rPr>
        <w:t xml:space="preserve"> </w:t>
      </w:r>
      <w:r>
        <w:rPr>
          <w:rFonts w:ascii="Times New Roman" w:hAnsi="Times New Roman"/>
          <w:color w:val="111113"/>
          <w:sz w:val="20"/>
        </w:rPr>
        <w:t>outstanding shares</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Class</w:t>
      </w:r>
      <w:r>
        <w:rPr>
          <w:rFonts w:ascii="times new roman;times" w:hAnsi="times new roman;times"/>
          <w:sz w:val="20"/>
        </w:rPr>
        <w:t xml:space="preserve"> </w:t>
      </w:r>
      <w:r>
        <w:rPr>
          <w:rFonts w:ascii="Times New Roman" w:hAnsi="Times New Roman"/>
          <w:color w:val="111113"/>
          <w:sz w:val="20"/>
        </w:rPr>
        <w:t>B</w:t>
      </w:r>
      <w:r>
        <w:rPr>
          <w:rFonts w:ascii="times new roman;times" w:hAnsi="times new roman;times"/>
          <w:sz w:val="20"/>
        </w:rPr>
        <w:t xml:space="preserve"> </w:t>
      </w:r>
      <w:r>
        <w:rPr>
          <w:rFonts w:ascii="Times New Roman" w:hAnsi="Times New Roman"/>
          <w:color w:val="111113"/>
          <w:sz w:val="20"/>
        </w:rPr>
        <w:t>Preferred</w:t>
      </w:r>
      <w:r>
        <w:rPr>
          <w:rFonts w:ascii="times new roman;times" w:hAnsi="times new roman;times"/>
          <w:sz w:val="20"/>
        </w:rPr>
        <w:t xml:space="preserve"> </w:t>
      </w:r>
      <w:r>
        <w:rPr>
          <w:rFonts w:ascii="Times New Roman" w:hAnsi="Times New Roman"/>
          <w:color w:val="111113"/>
          <w:sz w:val="20"/>
        </w:rPr>
        <w:t>had been</w:t>
      </w:r>
      <w:r>
        <w:rPr>
          <w:rFonts w:ascii="times new roman;times" w:hAnsi="times new roman;times"/>
          <w:sz w:val="20"/>
        </w:rPr>
        <w:t xml:space="preserve"> </w:t>
      </w:r>
      <w:r>
        <w:rPr>
          <w:rFonts w:ascii="Times New Roman" w:hAnsi="Times New Roman"/>
          <w:color w:val="111113"/>
          <w:sz w:val="20"/>
        </w:rPr>
        <w:t>converted</w:t>
      </w:r>
      <w:r>
        <w:rPr>
          <w:rFonts w:ascii="times new roman;times" w:hAnsi="times new roman;times"/>
          <w:sz w:val="20"/>
        </w:rPr>
        <w:t xml:space="preserve"> </w:t>
      </w:r>
      <w:r>
        <w:rPr>
          <w:rFonts w:ascii="Times New Roman" w:hAnsi="Times New Roman"/>
          <w:color w:val="111113"/>
          <w:sz w:val="20"/>
        </w:rPr>
        <w:t>into</w:t>
      </w:r>
      <w:r>
        <w:rPr>
          <w:rFonts w:ascii="times new roman;times" w:hAnsi="times new roman;times"/>
          <w:sz w:val="20"/>
        </w:rPr>
        <w:t xml:space="preserve"> </w:t>
      </w:r>
      <w:r>
        <w:rPr>
          <w:rFonts w:ascii="Times New Roman" w:hAnsi="Times New Roman"/>
          <w:color w:val="111113"/>
          <w:sz w:val="20"/>
        </w:rPr>
        <w:t>Common</w:t>
      </w:r>
      <w:r>
        <w:rPr>
          <w:rFonts w:ascii="times new roman;times" w:hAnsi="times new roman;times"/>
          <w:sz w:val="20"/>
        </w:rPr>
        <w:t xml:space="preserve"> </w:t>
      </w:r>
      <w:r>
        <w:rPr>
          <w:rFonts w:ascii="Times New Roman" w:hAnsi="Times New Roman"/>
          <w:color w:val="111113"/>
          <w:sz w:val="20"/>
        </w:rPr>
        <w:t>Stock</w:t>
      </w:r>
      <w:r>
        <w:rPr>
          <w:rFonts w:ascii="times new roman;times" w:hAnsi="times new roman;times"/>
          <w:sz w:val="20"/>
        </w:rPr>
        <w:t xml:space="preserve"> </w:t>
      </w:r>
      <w:r>
        <w:rPr>
          <w:rFonts w:ascii="Times New Roman" w:hAnsi="Times New Roman"/>
          <w:color w:val="111113"/>
          <w:sz w:val="20"/>
        </w:rPr>
        <w:t>on</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date</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such</w:t>
      </w:r>
      <w:r>
        <w:rPr>
          <w:rFonts w:ascii="times new roman;times" w:hAnsi="times new roman;times"/>
          <w:sz w:val="20"/>
        </w:rPr>
        <w:t xml:space="preserve"> </w:t>
      </w:r>
      <w:r>
        <w:rPr>
          <w:rFonts w:ascii="Times New Roman" w:hAnsi="Times New Roman"/>
          <w:color w:val="111113"/>
          <w:sz w:val="20"/>
        </w:rPr>
        <w:t>event.</w:t>
      </w:r>
    </w:p>
    <w:p>
      <w:pPr>
        <w:pStyle w:val="TextBody"/>
        <w:bidi w:val="0"/>
        <w:spacing w:lineRule="auto" w:line="288" w:before="0" w:after="0"/>
        <w:ind w:left="1106" w:right="972" w:firstLine="9"/>
        <w:jc w:val="both"/>
        <w:rPr>
          <w:rFonts w:ascii="Times New Roman" w:hAnsi="Times New Roman"/>
          <w:color w:val="111113"/>
          <w:sz w:val="20"/>
        </w:rPr>
      </w:pPr>
      <w:r>
        <w:rPr>
          <w:rFonts w:ascii="Times New Roman" w:hAnsi="Times New Roman"/>
          <w:color w:val="111113"/>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1106" w:right="972" w:firstLine="1434"/>
        <w:jc w:val="both"/>
        <w:rPr>
          <w:rFonts w:ascii="Times New Roman" w:hAnsi="Times New Roman"/>
          <w:color w:val="111113"/>
          <w:spacing w:val="-1"/>
          <w:sz w:val="20"/>
        </w:rPr>
      </w:pPr>
      <w:r>
        <w:rPr>
          <w:rFonts w:ascii="Times New Roman" w:hAnsi="Times New Roman"/>
          <w:color w:val="111113"/>
          <w:spacing w:val="-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pacing w:val="-1"/>
          <w:sz w:val="20"/>
        </w:rPr>
        <w:t xml:space="preserve">(i) </w:t>
      </w:r>
      <w:r>
        <w:rPr>
          <w:rFonts w:ascii="Times New Roman" w:hAnsi="Times New Roman"/>
          <w:color w:val="111113"/>
          <w:sz w:val="20"/>
          <w:u w:val="single"/>
        </w:rPr>
        <w:t>Adjustment for Merger or Reorganization, etc.</w:t>
      </w:r>
      <w:r>
        <w:rPr>
          <w:rFonts w:ascii="times new roman;times" w:hAnsi="times new roman;times"/>
          <w:strike w:val="false"/>
          <w:dstrike w:val="false"/>
          <w:color w:val="111113"/>
          <w:sz w:val="20"/>
          <w:u w:val="none"/>
          <w:effect w:val="none"/>
        </w:rPr>
        <w:t xml:space="preserve"> </w:t>
      </w:r>
      <w:r>
        <w:rPr>
          <w:rFonts w:ascii="Times New Roman" w:hAnsi="Times New Roman"/>
          <w:strike w:val="false"/>
          <w:dstrike w:val="false"/>
          <w:color w:val="111113"/>
          <w:sz w:val="20"/>
          <w:u w:val="none"/>
          <w:effect w:val="none"/>
        </w:rPr>
        <w:t>If (A) the Corporation effects any merger or consolidation of the Corporation with or into another Person, (B) the Corporation effects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substantially 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its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assets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one transaction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series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related transactions, or (C)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effects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any reclassification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or any compulsory share exchange pursuant to which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 xml:space="preserve">Common Stock is effectively converted into or exchanged for other securities, cash or property (in any such case, a </w:t>
      </w:r>
      <w:r>
        <w:rPr>
          <w:rFonts w:ascii="Times New Roman" w:hAnsi="Times New Roman"/>
          <w:b/>
          <w:strike w:val="false"/>
          <w:dstrike w:val="false"/>
          <w:color w:val="111113"/>
          <w:sz w:val="20"/>
          <w:u w:val="none"/>
          <w:effect w:val="none"/>
        </w:rPr>
        <w:t xml:space="preserve">"Fundamental Transaction"), </w:t>
      </w:r>
      <w:r>
        <w:rPr>
          <w:rFonts w:ascii="Times New Roman" w:hAnsi="Times New Roman"/>
          <w:strike w:val="false"/>
          <w:dstrike w:val="false"/>
          <w:color w:val="111113"/>
          <w:sz w:val="20"/>
          <w:u w:val="none"/>
          <w:effect w:val="none"/>
        </w:rPr>
        <w:t>then,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upon 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subsequent conversion of the Class B</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Preferred, the holders shall have the right to receive,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 each share 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that would have been issuable upon 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conversion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immediately prior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occurrence of 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Fundamental Transaction,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same kind and amount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securities, cash or property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as it would have been entitled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 receive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 xml:space="preserve">upon the occurrence of such Fundamental Transaction if it had been, immediately prior to such Fundamental Transaction, the holder of one share of Common Stock (the </w:t>
      </w:r>
      <w:r>
        <w:rPr>
          <w:rFonts w:ascii="Times New Roman" w:hAnsi="Times New Roman"/>
          <w:b/>
          <w:strike w:val="false"/>
          <w:dstrike w:val="false"/>
          <w:color w:val="111113"/>
          <w:sz w:val="20"/>
          <w:u w:val="none"/>
          <w:effect w:val="none"/>
        </w:rPr>
        <w:t>"Alternate Consideration").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 purposes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conversion,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determination 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Conversion Price shall 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appropriately adjusted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apply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 Alternate Consideration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based on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amount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Alternate Consideration issuable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respect of one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in such Fundamental Transaction,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and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shall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adjust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shares 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issuable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 holder 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reasonable manner reflecting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relative value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different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components of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Alternate Consideration. If holders of Common Stock are given any choice as to the securities, cash or property to be received in a Fundamental Transaction, then the holders shall be given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same choice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Alternate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Consideration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receive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upon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conversion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 Preferred following such Fundamental Transaction</w:t>
      </w:r>
      <w:r>
        <w:rPr>
          <w:rFonts w:ascii="Times New Roman" w:hAnsi="Times New Roman"/>
          <w:strike w:val="false"/>
          <w:dstrike w:val="false"/>
          <w:color w:val="2D2D2D"/>
          <w:sz w:val="20"/>
          <w:u w:val="none"/>
          <w:effect w:val="none"/>
        </w:rPr>
        <w:t xml:space="preserve">. </w:t>
      </w:r>
      <w:r>
        <w:rPr>
          <w:rFonts w:ascii="Times New Roman" w:hAnsi="Times New Roman"/>
          <w:strike w:val="false"/>
          <w:dstrike w:val="false"/>
          <w:color w:val="111113"/>
          <w:sz w:val="20"/>
          <w:u w:val="none"/>
          <w:effect w:val="none"/>
        </w:rPr>
        <w:t>To the extent necessary to effectuate the foregoing provisions,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successor to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Corporation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surviving</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entity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 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Fundamental Transaction shall file a new Certificate of Designation with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same terms and conditions and issue to the holders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new</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preferred stock</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consistent with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foregoing provisions and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evidencing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holders' right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convert such preferred stock into Alternate Consideration.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 terms of any agreement pursuant to which a Fundamental Transaction is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effected shall include terms requiring 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 successor 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surviving entity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comply with the provisions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this</w:t>
      </w:r>
      <w:r>
        <w:rPr>
          <w:rFonts w:ascii="times new roman;times" w:hAnsi="times new roman;times"/>
          <w:sz w:val="20"/>
        </w:rPr>
        <w:t xml:space="preserve"> </w:t>
      </w:r>
      <w:r>
        <w:rPr>
          <w:rFonts w:ascii="Times New Roman" w:hAnsi="Times New Roman"/>
          <w:color w:val="111113"/>
          <w:sz w:val="20"/>
          <w:u w:val="single"/>
        </w:rPr>
        <w:t>Section</w:t>
      </w:r>
      <w:r>
        <w:rPr>
          <w:rFonts w:ascii="times new roman;times" w:hAnsi="times new roman;times"/>
          <w:sz w:val="20"/>
        </w:rPr>
        <w:t xml:space="preserve"> </w:t>
      </w:r>
      <w:r>
        <w:rPr>
          <w:rFonts w:ascii="Times New Roman" w:hAnsi="Times New Roman"/>
          <w:color w:val="111113"/>
          <w:sz w:val="20"/>
          <w:u w:val="single"/>
        </w:rPr>
        <w:t>4(i)</w:t>
      </w:r>
      <w:r>
        <w:rPr>
          <w:rFonts w:ascii="times new roman;times" w:hAnsi="times new roman;times"/>
          <w:sz w:val="20"/>
        </w:rPr>
        <w:t> </w:t>
      </w:r>
      <w:r>
        <w:rPr>
          <w:rFonts w:ascii="Times New Roman" w:hAnsi="Times New Roman"/>
          <w:strike w:val="false"/>
          <w:dstrike w:val="false"/>
          <w:color w:val="111113"/>
          <w:sz w:val="20"/>
          <w:u w:val="none"/>
          <w:effect w:val="none"/>
        </w:rPr>
        <w:t>and insuring that 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 replacement</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security)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will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substantially similar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form</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and substance to this Schedule and insuring that the Class B Preferred will be convertible for a corresponding number of shares of capital stock of such successor entity (or its parent entity) equivalent to the shares of Common Stock acquirable and receivable upon conversion of this Class B</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Preferred (without regard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any limitations on the conversion of this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Preferred Stock) prior to such Fundamental Transaction, and with a conversion price which applies the conversion price hereunder to such shares of capital stock (but taking into account the relative value of</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shares of Common</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pursuant 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 Fundamental Transaction and the value of 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of capital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number of shares of capital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stock and 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conversion price being for the purpose of protecting the economic value of this Class B Preferred immediately prior</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consummation of such</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Fundamental Transaction) and</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will</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similarly</w:t>
      </w:r>
      <w:r>
        <w:rPr>
          <w:rFonts w:ascii="times new roman;times" w:hAnsi="times new roman;times"/>
          <w:sz w:val="20"/>
        </w:rPr>
        <w:t xml:space="preserve"> </w:t>
      </w:r>
      <w:r>
        <w:rPr>
          <w:rFonts w:ascii="Times New Roman" w:hAnsi="Times New Roman"/>
          <w:strike w:val="false"/>
          <w:dstrike w:val="false"/>
          <w:color w:val="111113"/>
          <w:sz w:val="20"/>
          <w:u w:val="none"/>
          <w:effect w:val="none"/>
        </w:rPr>
        <w:t>adjusted upon any subsequent transaction analogous to a Fundamental Transaction.</w:t>
      </w:r>
    </w:p>
    <w:p>
      <w:pPr>
        <w:pStyle w:val="TextBody"/>
        <w:bidi w:val="0"/>
        <w:spacing w:lineRule="auto" w:line="288" w:before="0" w:after="0"/>
        <w:ind w:left="0" w:right="0" w:hanging="0"/>
        <w:jc w:val="left"/>
        <w:rPr/>
      </w:pPr>
      <w:r>
        <w:rPr/>
        <w:t> </w:t>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1"/>
          <w:sz w:val="20"/>
        </w:rPr>
        <w:t xml:space="preserve">(j) </w:t>
      </w:r>
      <w:r>
        <w:rPr>
          <w:rFonts w:ascii="Times New Roman" w:hAnsi="Times New Roman"/>
          <w:color w:val="111111"/>
          <w:sz w:val="20"/>
          <w:u w:val="single"/>
        </w:rPr>
        <w:t>No Fractional Shares.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No fractional shares shall be issued upon the conversion of any share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and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aggregate number of 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Common Stock to be issued to particular stockholders, shall be rounded down to the nearest whole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 and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 pay 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cash the fair market value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 fractional shares 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time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when entitlement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receive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fractions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determined. Whether 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not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fractional shares would be issuable upon such conversion shall be determined on the basis of the total number of shares of Class B 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 holder is at the time converting into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Common Stock and the number of shares of Common Stock issuable upon such conversion.</w:t>
      </w:r>
    </w:p>
    <w:p>
      <w:pPr>
        <w:pStyle w:val="TextBody"/>
        <w:bidi w:val="0"/>
        <w:spacing w:lineRule="auto" w:line="288" w:before="0" w:after="0"/>
        <w:ind w:left="1106" w:right="972" w:firstLine="1438"/>
        <w:jc w:val="both"/>
        <w:rPr>
          <w:rFonts w:ascii="Times New Roman" w:hAnsi="Times New Roman"/>
          <w:b w:val="false"/>
          <w:i w:val="false"/>
          <w:caps w:val="false"/>
          <w:smallCaps w:val="false"/>
          <w:color w:val="111111"/>
          <w:sz w:val="20"/>
        </w:rPr>
      </w:pPr>
      <w:r>
        <w:rPr>
          <w:rFonts w:ascii="Times New Roman" w:hAnsi="Times New Roman"/>
          <w:b w:val="false"/>
          <w:i w:val="false"/>
          <w:caps w:val="false"/>
          <w:smallCaps w:val="false"/>
          <w:color w:val="11111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1"/>
          <w:sz w:val="20"/>
        </w:rPr>
        <w:t xml:space="preserve">(k) </w:t>
      </w:r>
      <w:r>
        <w:rPr>
          <w:rFonts w:ascii="Times New Roman" w:hAnsi="Times New Roman"/>
          <w:color w:val="111111"/>
          <w:sz w:val="20"/>
          <w:u w:val="single"/>
        </w:rPr>
        <w:t>Notices</w:t>
      </w:r>
      <w:r>
        <w:rPr>
          <w:rFonts w:ascii="times new roman;times" w:hAnsi="times new roman;times"/>
          <w:sz w:val="20"/>
        </w:rPr>
        <w:t xml:space="preserve"> </w:t>
      </w:r>
      <w:r>
        <w:rPr>
          <w:rFonts w:ascii="Times New Roman" w:hAnsi="Times New Roman"/>
          <w:color w:val="111111"/>
          <w:sz w:val="20"/>
          <w:u w:val="single"/>
        </w:rPr>
        <w:t>of Record Date.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event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any taking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by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 of a record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securities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 the purpose of determining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thereof who are entitled to receive any dividend (other than a cash dividend) or other distribution, the Corporation shall mail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each holder of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at least ten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(10) days prior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date specified therein, a notice specifying the date on which any such record is to be taken for the purpose of such dividend or distribution, and the amount and character of such dividend or </w:t>
      </w:r>
      <w:r>
        <w:rPr>
          <w:rFonts w:ascii="Times New Roman" w:hAnsi="Times New Roman"/>
          <w:strike w:val="false"/>
          <w:dstrike w:val="false"/>
          <w:color w:val="111111"/>
          <w:spacing w:val="-2"/>
          <w:sz w:val="20"/>
          <w:u w:val="none"/>
          <w:effect w:val="none"/>
        </w:rPr>
        <w:t>distribution,</w:t>
      </w:r>
    </w:p>
    <w:p>
      <w:pPr>
        <w:pStyle w:val="TextBody"/>
        <w:bidi w:val="0"/>
        <w:spacing w:lineRule="auto" w:line="288" w:before="0" w:after="0"/>
        <w:ind w:left="1106" w:right="972" w:firstLine="1349"/>
        <w:jc w:val="both"/>
        <w:rPr>
          <w:rFonts w:ascii="Times New Roman" w:hAnsi="Times New Roman"/>
          <w:strike w:val="false"/>
          <w:dstrike w:val="false"/>
          <w:color w:val="111111"/>
          <w:spacing w:val="-2"/>
          <w:sz w:val="20"/>
          <w:u w:val="none"/>
          <w:effect w:val="none"/>
        </w:rPr>
      </w:pPr>
      <w:r>
        <w:rPr>
          <w:rFonts w:ascii="Times New Roman" w:hAnsi="Times New Roman"/>
          <w:strike w:val="false"/>
          <w:dstrike w:val="false"/>
          <w:color w:val="111111"/>
          <w:spacing w:val="-2"/>
          <w:sz w:val="20"/>
          <w:u w:val="none"/>
          <w:effect w:val="none"/>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1106" w:right="972" w:firstLine="1442"/>
        <w:jc w:val="both"/>
        <w:rPr>
          <w:rFonts w:ascii="Times New Roman" w:hAnsi="Times New Roman"/>
          <w:b w:val="false"/>
          <w:i w:val="false"/>
          <w:caps w:val="false"/>
          <w:smallCaps w:val="false"/>
          <w:color w:val="111111"/>
          <w:sz w:val="20"/>
        </w:rPr>
      </w:pPr>
      <w:r>
        <w:rPr>
          <w:rFonts w:ascii="Times New Roman" w:hAnsi="Times New Roman"/>
          <w:b w:val="false"/>
          <w:i w:val="false"/>
          <w:caps w:val="false"/>
          <w:smallCaps w:val="false"/>
          <w:color w:val="11111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1"/>
          <w:sz w:val="20"/>
        </w:rPr>
        <w:t xml:space="preserve">(l) </w:t>
      </w:r>
      <w:r>
        <w:rPr>
          <w:rFonts w:ascii="Times New Roman" w:hAnsi="Times New Roman"/>
          <w:color w:val="111111"/>
          <w:sz w:val="20"/>
          <w:u w:val="single"/>
        </w:rPr>
        <w:t>Reservation of Stock Issuable Upon Conversion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The Corporation shall at all times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reserve and keep</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available out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authorized but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unissued 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solely for the purpose of effecting the conversion of the shares of the Class B Preferred, such number of its shares of Common Stock as shall from time to time be sufficient to effect the conversion of all outstanding shares of the Class B Preferred; and if 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 time the number of authorized but unissued shares of Common Stock shall not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sufficient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effect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conversion of 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outstanding shares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addition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other remedies 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shall be available to the holder of such Class B Preferred, the Corporation will take such corporate action as may,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 the opinion of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counsel,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necessary to increase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authorized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but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unissued shares of Common Stock to such number of shares as shall be sufficient for such purposes, including.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without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limitation,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engaging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best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efforts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obtain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requisite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stockholder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approval of any necessary amendment to this Schedule.</w:t>
      </w:r>
    </w:p>
    <w:p>
      <w:pPr>
        <w:pStyle w:val="TextBody"/>
        <w:bidi w:val="0"/>
        <w:spacing w:lineRule="auto" w:line="288" w:before="0" w:after="0"/>
        <w:ind w:left="1106" w:right="972" w:firstLine="1446"/>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451" w:right="972" w:firstLine="1349"/>
        <w:jc w:val="both"/>
        <w:rPr>
          <w:rFonts w:ascii="times new roman;times" w:hAnsi="times new roman;times"/>
          <w:sz w:val="20"/>
        </w:rPr>
      </w:pPr>
      <w:r>
        <w:rPr>
          <w:rFonts w:ascii="Times New Roman" w:hAnsi="Times New Roman"/>
          <w:color w:val="111111"/>
          <w:sz w:val="20"/>
        </w:rPr>
        <w:t>(m) The</w:t>
      </w:r>
      <w:r>
        <w:rPr>
          <w:rFonts w:ascii="times new roman;times" w:hAnsi="times new roman;times"/>
          <w:sz w:val="20"/>
        </w:rPr>
        <w:t xml:space="preserve"> </w:t>
      </w:r>
      <w:r>
        <w:rPr>
          <w:rFonts w:ascii="Times New Roman" w:hAnsi="Times New Roman"/>
          <w:color w:val="111111"/>
          <w:sz w:val="20"/>
        </w:rPr>
        <w:t>Corporation</w:t>
      </w:r>
      <w:r>
        <w:rPr>
          <w:rFonts w:ascii="times new roman;times" w:hAnsi="times new roman;times"/>
          <w:sz w:val="20"/>
        </w:rPr>
        <w:t xml:space="preserve"> </w:t>
      </w:r>
      <w:r>
        <w:rPr>
          <w:rFonts w:ascii="Times New Roman" w:hAnsi="Times New Roman"/>
          <w:color w:val="111111"/>
          <w:sz w:val="20"/>
        </w:rPr>
        <w:t>agrees to maintain a Transfer</w:t>
      </w:r>
      <w:r>
        <w:rPr>
          <w:rFonts w:ascii="times new roman;times" w:hAnsi="times new roman;times"/>
          <w:sz w:val="20"/>
        </w:rPr>
        <w:t xml:space="preserve"> </w:t>
      </w:r>
      <w:r>
        <w:rPr>
          <w:rFonts w:ascii="Times New Roman" w:hAnsi="Times New Roman"/>
          <w:color w:val="111111"/>
          <w:sz w:val="20"/>
        </w:rPr>
        <w:t>Agent that</w:t>
      </w:r>
      <w:r>
        <w:rPr>
          <w:rFonts w:ascii="times new roman;times" w:hAnsi="times new roman;times"/>
          <w:sz w:val="20"/>
        </w:rPr>
        <w:t xml:space="preserve"> </w:t>
      </w:r>
      <w:r>
        <w:rPr>
          <w:rFonts w:ascii="Times New Roman" w:hAnsi="Times New Roman"/>
          <w:color w:val="111111"/>
          <w:sz w:val="20"/>
        </w:rPr>
        <w:t>is a participant in the DTC's FAST</w:t>
      </w:r>
      <w:r>
        <w:rPr>
          <w:rFonts w:ascii="times new roman;times" w:hAnsi="times new roman;times"/>
          <w:sz w:val="20"/>
        </w:rPr>
        <w:t xml:space="preserve"> </w:t>
      </w:r>
      <w:r>
        <w:rPr>
          <w:rFonts w:ascii="Times New Roman" w:hAnsi="Times New Roman"/>
          <w:color w:val="111111"/>
          <w:sz w:val="20"/>
        </w:rPr>
        <w:t>program so</w:t>
      </w:r>
      <w:r>
        <w:rPr>
          <w:rFonts w:ascii="times new roman;times" w:hAnsi="times new roman;times"/>
          <w:sz w:val="20"/>
        </w:rPr>
        <w:t xml:space="preserve"> </w:t>
      </w:r>
      <w:r>
        <w:rPr>
          <w:rFonts w:ascii="Times New Roman" w:hAnsi="Times New Roman"/>
          <w:color w:val="111111"/>
          <w:sz w:val="20"/>
        </w:rPr>
        <w:t>long as</w:t>
      </w:r>
      <w:r>
        <w:rPr>
          <w:rFonts w:ascii="times new roman;times" w:hAnsi="times new roman;times"/>
          <w:sz w:val="20"/>
        </w:rPr>
        <w:t xml:space="preserve"> </w:t>
      </w:r>
      <w:r>
        <w:rPr>
          <w:rFonts w:ascii="Times New Roman" w:hAnsi="Times New Roman"/>
          <w:color w:val="111111"/>
          <w:sz w:val="20"/>
        </w:rPr>
        <w:t>any shares of</w:t>
      </w:r>
      <w:r>
        <w:rPr>
          <w:rFonts w:ascii="times new roman;times" w:hAnsi="times new roman;times"/>
          <w:sz w:val="20"/>
        </w:rPr>
        <w:t xml:space="preserve"> </w:t>
      </w:r>
      <w:r>
        <w:rPr>
          <w:rFonts w:ascii="Times New Roman" w:hAnsi="Times New Roman"/>
          <w:color w:val="111111"/>
          <w:sz w:val="20"/>
        </w:rPr>
        <w:t>Class B</w:t>
      </w:r>
      <w:r>
        <w:rPr>
          <w:rFonts w:ascii="times new roman;times" w:hAnsi="times new roman;times"/>
          <w:sz w:val="20"/>
        </w:rPr>
        <w:t xml:space="preserve"> </w:t>
      </w:r>
      <w:r>
        <w:rPr>
          <w:rFonts w:ascii="Times New Roman" w:hAnsi="Times New Roman"/>
          <w:color w:val="111111"/>
          <w:sz w:val="20"/>
        </w:rPr>
        <w:t>Preferred</w:t>
      </w:r>
      <w:r>
        <w:rPr>
          <w:rFonts w:ascii="times new roman;times" w:hAnsi="times new roman;times"/>
          <w:sz w:val="20"/>
        </w:rPr>
        <w:t xml:space="preserve"> </w:t>
      </w:r>
      <w:r>
        <w:rPr>
          <w:rFonts w:ascii="Times New Roman" w:hAnsi="Times New Roman"/>
          <w:color w:val="111111"/>
          <w:sz w:val="20"/>
        </w:rPr>
        <w:t>remain outstanding.</w:t>
      </w:r>
    </w:p>
    <w:p>
      <w:pPr>
        <w:pStyle w:val="TextBody"/>
        <w:bidi w:val="0"/>
        <w:spacing w:lineRule="auto" w:line="288" w:before="0" w:after="0"/>
        <w:ind w:left="1106" w:right="0" w:hanging="0"/>
        <w:jc w:val="left"/>
        <w:rPr>
          <w:rFonts w:ascii="Times New Roman" w:hAnsi="Times New Roman"/>
          <w:color w:val="111111"/>
          <w:spacing w:val="-2"/>
          <w:sz w:val="20"/>
        </w:rPr>
      </w:pPr>
      <w:r>
        <w:rPr>
          <w:rFonts w:ascii="Times New Roman" w:hAnsi="Times New Roman"/>
          <w:color w:val="111111"/>
          <w:spacing w:val="-2"/>
          <w:sz w:val="20"/>
        </w:rPr>
      </w:r>
    </w:p>
    <w:p>
      <w:pPr>
        <w:pStyle w:val="TextBody"/>
        <w:bidi w:val="0"/>
        <w:spacing w:lineRule="auto" w:line="288" w:before="0" w:after="0"/>
        <w:ind w:left="1691" w:right="0" w:hanging="0"/>
        <w:jc w:val="left"/>
        <w:rPr>
          <w:rFonts w:ascii="times new roman;times" w:hAnsi="times new roman;times"/>
          <w:sz w:val="20"/>
        </w:rPr>
      </w:pPr>
      <w:r>
        <w:rPr>
          <w:rFonts w:ascii="Times New Roman" w:hAnsi="Times New Roman"/>
          <w:color w:val="111111"/>
          <w:spacing w:val="-2"/>
          <w:sz w:val="20"/>
        </w:rPr>
        <w:t xml:space="preserve">Section 5 </w:t>
      </w:r>
      <w:r>
        <w:rPr>
          <w:rFonts w:ascii="Times New Roman" w:hAnsi="Times New Roman"/>
          <w:color w:val="111111"/>
          <w:spacing w:val="-2"/>
          <w:sz w:val="20"/>
          <w:u w:val="single"/>
        </w:rPr>
        <w:t>VOTING.</w:t>
      </w:r>
    </w:p>
    <w:p>
      <w:pPr>
        <w:pStyle w:val="TextBody"/>
        <w:bidi w:val="0"/>
        <w:spacing w:lineRule="auto" w:line="288" w:before="0" w:after="0"/>
        <w:ind w:left="1106" w:right="972" w:firstLine="1443"/>
        <w:jc w:val="both"/>
        <w:rPr>
          <w:rFonts w:ascii="Times New Roman" w:hAnsi="Times New Roman"/>
          <w:b w:val="false"/>
          <w:i w:val="false"/>
          <w:caps w:val="false"/>
          <w:smallCaps w:val="false"/>
          <w:color w:val="111111"/>
          <w:spacing w:val="-12"/>
          <w:sz w:val="20"/>
        </w:rPr>
      </w:pPr>
      <w:r>
        <w:rPr>
          <w:rFonts w:ascii="Times New Roman" w:hAnsi="Times New Roman"/>
          <w:b w:val="false"/>
          <w:i w:val="false"/>
          <w:caps w:val="false"/>
          <w:smallCaps w:val="false"/>
          <w:color w:val="111111"/>
          <w:spacing w:val="-12"/>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1"/>
          <w:spacing w:val="-12"/>
          <w:sz w:val="20"/>
        </w:rPr>
        <w:t xml:space="preserve">(a) </w:t>
      </w:r>
      <w:r>
        <w:rPr>
          <w:rFonts w:ascii="Times New Roman" w:hAnsi="Times New Roman"/>
          <w:color w:val="111111"/>
          <w:sz w:val="20"/>
          <w:u w:val="single"/>
        </w:rPr>
        <w:t>General</w:t>
      </w:r>
      <w:r>
        <w:rPr>
          <w:rFonts w:ascii="times new roman;times" w:hAnsi="times new roman;times"/>
          <w:sz w:val="20"/>
        </w:rPr>
        <w:t xml:space="preserve"> </w:t>
      </w:r>
      <w:r>
        <w:rPr>
          <w:rFonts w:ascii="Times New Roman" w:hAnsi="Times New Roman"/>
          <w:color w:val="111111"/>
          <w:sz w:val="20"/>
          <w:u w:val="single"/>
        </w:rPr>
        <w:t>Voting.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Except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election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directors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pursuant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 w:hAnsi="Times New Roman"/>
          <w:color w:val="111111"/>
          <w:sz w:val="20"/>
          <w:u w:val="single"/>
        </w:rPr>
        <w:t>Section</w:t>
      </w:r>
      <w:r>
        <w:rPr>
          <w:rFonts w:ascii="times new roman;times" w:hAnsi="times new roman;times"/>
          <w:sz w:val="20"/>
        </w:rPr>
        <w:t xml:space="preserve"> </w:t>
      </w:r>
      <w:r>
        <w:rPr>
          <w:rFonts w:ascii="Times New Roman" w:hAnsi="Times New Roman"/>
          <w:color w:val="111111"/>
          <w:sz w:val="20"/>
          <w:u w:val="single"/>
        </w:rPr>
        <w:t>S(b)</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hereof,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each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right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(1)</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vote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each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 of 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into which 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could then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 converted, (ii) has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full voting rights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and powers equal to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voting rights and powers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 of 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(iii) is entitled,</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notwithstanding</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any</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provision</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hereof,</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to</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notice</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of</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any</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stockholders'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meeting</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in accordance with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Bylaws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 and (iv)</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except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provided by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law,</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is entitled to vote, together with holders of Common Stock, with respect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 question upon which holders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Common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 have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right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vote.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Fractional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votes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not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permitted 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fractional voting rights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available 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as-converted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basis (after aggregating 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 into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which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held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each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could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rounded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nearest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whole number (with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one half being rounded downward)</w:t>
      </w:r>
      <w:r>
        <w:rPr>
          <w:rFonts w:ascii="Times New Roman" w:hAnsi="Times New Roman"/>
          <w:strike w:val="false"/>
          <w:dstrike w:val="false"/>
          <w:color w:val="2A2A2A"/>
          <w:sz w:val="20"/>
          <w:u w:val="none"/>
          <w:effect w:val="none"/>
        </w:rPr>
        <w:t>.</w:t>
      </w:r>
    </w:p>
    <w:p>
      <w:pPr>
        <w:pStyle w:val="TextBody"/>
        <w:widowControl w:val="false"/>
        <w:bidi w:val="0"/>
        <w:spacing w:lineRule="auto" w:line="14" w:before="0" w:after="0"/>
        <w:ind w:left="0" w:right="0" w:hanging="0"/>
        <w:jc w:val="left"/>
        <w:rPr/>
      </w:pPr>
      <w:r>
        <w:rPr/>
      </w:r>
    </w:p>
    <w:p>
      <w:pPr>
        <w:pStyle w:val="TextBody"/>
        <w:bidi w:val="0"/>
        <w:spacing w:before="0" w:after="283"/>
        <w:jc w:val="left"/>
        <w:rPr/>
      </w:pPr>
      <w:r>
        <w:rPr/>
      </w:r>
    </w:p>
    <w:p>
      <w:pPr>
        <w:pStyle w:val="TextBody"/>
        <w:bidi w:val="0"/>
        <w:spacing w:lineRule="auto" w:line="235" w:before="0" w:after="0"/>
        <w:ind w:left="1511" w:right="972" w:firstLine="1349"/>
        <w:jc w:val="both"/>
        <w:rPr>
          <w:rFonts w:ascii="times new roman;times" w:hAnsi="times new roman;times"/>
          <w:sz w:val="20"/>
        </w:rPr>
      </w:pPr>
      <w:r>
        <w:rPr>
          <w:rFonts w:ascii="Times New Roman" w:hAnsi="Times New Roman"/>
          <w:color w:val="111111"/>
          <w:spacing w:val="0"/>
          <w:sz w:val="20"/>
        </w:rPr>
        <w:t xml:space="preserve">(b) </w:t>
      </w:r>
      <w:r>
        <w:rPr>
          <w:rFonts w:ascii="Times New Roman" w:hAnsi="Times New Roman"/>
          <w:color w:val="111111"/>
          <w:sz w:val="20"/>
          <w:u w:val="single"/>
        </w:rPr>
        <w:t>Election</w:t>
      </w:r>
      <w:r>
        <w:rPr>
          <w:rFonts w:ascii="times new roman;times" w:hAnsi="times new roman;times"/>
          <w:sz w:val="20"/>
        </w:rPr>
        <w:t xml:space="preserve"> </w:t>
      </w:r>
      <w:r>
        <w:rPr>
          <w:rFonts w:ascii="Times New Roman" w:hAnsi="Times New Roman"/>
          <w:color w:val="111111"/>
          <w:sz w:val="20"/>
          <w:u w:val="single"/>
        </w:rPr>
        <w:t>of Directors.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voting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separate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entitled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elect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two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(2) member 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Board (a</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"Class B</w:t>
      </w:r>
      <w:r>
        <w:rPr>
          <w:rFonts w:ascii="times new roman;times" w:hAnsi="times new roman;times"/>
          <w:sz w:val="20"/>
        </w:rPr>
        <w:t xml:space="preserve"> </w:t>
      </w:r>
      <w:r>
        <w:rPr>
          <w:rFonts w:ascii="Times New Roman" w:hAnsi="Times New Roman"/>
          <w:b/>
          <w:strike w:val="false"/>
          <w:dstrike w:val="false"/>
          <w:color w:val="111111"/>
          <w:sz w:val="20"/>
          <w:u w:val="none"/>
          <w:effect w:val="none"/>
        </w:rPr>
        <w:t xml:space="preserve">Preferred Director'') </w:t>
      </w:r>
      <w:r>
        <w:rPr>
          <w:rFonts w:ascii="Times New Roman" w:hAnsi="Times New Roman"/>
          <w:strike w:val="false"/>
          <w:dstrike w:val="false"/>
          <w:color w:val="111111"/>
          <w:sz w:val="20"/>
          <w:u w:val="none"/>
          <w:effect w:val="none"/>
        </w:rPr>
        <w:t>at each meeting or pursuant to each consent of the Corporation's stockholders for the election of directors, and to remove from office such directors and to fill any vacancy caused by the resignation, death or removal of such directors.</w:t>
      </w:r>
    </w:p>
    <w:p>
      <w:pPr>
        <w:pStyle w:val="TextBody"/>
        <w:bidi w:val="0"/>
        <w:spacing w:lineRule="auto" w:line="288" w:before="0" w:after="0"/>
        <w:ind w:left="1106" w:right="972" w:firstLine="1433"/>
        <w:jc w:val="both"/>
        <w:rPr>
          <w:rFonts w:ascii="Times New Roman" w:hAnsi="Times New Roman"/>
          <w:b w:val="false"/>
          <w:i w:val="false"/>
          <w:caps w:val="false"/>
          <w:smallCaps w:val="false"/>
          <w:color w:val="111111"/>
          <w:spacing w:val="-12"/>
          <w:sz w:val="20"/>
        </w:rPr>
      </w:pPr>
      <w:r>
        <w:rPr>
          <w:rFonts w:ascii="Times New Roman" w:hAnsi="Times New Roman"/>
          <w:b w:val="false"/>
          <w:i w:val="false"/>
          <w:caps w:val="false"/>
          <w:smallCaps w:val="false"/>
          <w:color w:val="111111"/>
          <w:spacing w:val="-12"/>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1"/>
          <w:spacing w:val="-12"/>
          <w:sz w:val="20"/>
        </w:rPr>
        <w:t xml:space="preserve">(c) </w:t>
      </w:r>
      <w:r>
        <w:rPr>
          <w:rFonts w:ascii="Times New Roman" w:hAnsi="Times New Roman"/>
          <w:color w:val="111111"/>
          <w:sz w:val="20"/>
          <w:u w:val="single"/>
        </w:rPr>
        <w:t>Board Vacancies.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Any vacancy, including newly created directorships resulting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from</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increase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authorized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number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directors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amendment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this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Schedule, and vacancies created by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removal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resignation of a director, may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filled by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 majority of the directors then in office, though less than a quorum, or by a sole remaining director, and the directors so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chosen shall hold office until the next annual election and until their successors are duly elected and shall qualify, unless sooner displaced; provided, however, that where such vacancy occurs among the directors elected by the holders of a class or Class B Preferred, the holders of shares of 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may override the Board's action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fill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 vacancy by (i) voting for their own designee to fill such vacancy at a meeting of the Corporation's stockholders or (ii) written consent, if the consenting stockholders hold a sufficient number of shares to elect their designee at a meeting of the stockholders. Any director may be removed during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his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her term</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office,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either with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without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cause,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only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affirmative vote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stock</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entitled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elect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director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directors, given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either at 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special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meeting of 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stockholders duly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called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for that purpose or pursuant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to 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written consent of stockholders, and any vacancy thereby created may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filled by the holders 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or Class of stock represented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at the meeting or pursuant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written consent.</w:t>
      </w:r>
    </w:p>
    <w:p>
      <w:pPr>
        <w:pStyle w:val="TextBody"/>
        <w:bidi w:val="0"/>
        <w:spacing w:lineRule="auto" w:line="288" w:before="0" w:after="0"/>
        <w:ind w:left="1118" w:right="972" w:hanging="12"/>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703" w:right="972" w:hanging="12"/>
        <w:jc w:val="both"/>
        <w:rPr>
          <w:rFonts w:ascii="times new roman;times" w:hAnsi="times new roman;times"/>
          <w:sz w:val="20"/>
        </w:rPr>
      </w:pPr>
      <w:r>
        <w:rPr>
          <w:rFonts w:ascii="Times New Roman" w:hAnsi="Times New Roman"/>
          <w:color w:val="111111"/>
          <w:sz w:val="20"/>
        </w:rPr>
        <w:t>Section</w:t>
      </w:r>
      <w:r>
        <w:rPr>
          <w:rFonts w:ascii="times new roman;times" w:hAnsi="times new roman;times"/>
          <w:sz w:val="20"/>
        </w:rPr>
        <w:t xml:space="preserve"> </w:t>
      </w:r>
      <w:r>
        <w:rPr>
          <w:rFonts w:ascii="Times New Roman" w:hAnsi="Times New Roman"/>
          <w:color w:val="111111"/>
          <w:sz w:val="20"/>
        </w:rPr>
        <w:t xml:space="preserve">6 </w:t>
      </w:r>
      <w:r>
        <w:rPr>
          <w:rFonts w:ascii="Times New Roman" w:hAnsi="Times New Roman"/>
          <w:color w:val="111111"/>
          <w:sz w:val="20"/>
          <w:u w:val="single"/>
        </w:rPr>
        <w:t>OTHER RIGHTS.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Without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written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majority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 xml:space="preserve">of the outstanding shares of Class B Preferred, the Corporation shall not amend, alter or repeal any provision of the Corporation's Articles of Incorporation so as to adversely affect the rights or preferences of the Class B Preferred or increase the authorized amount of shares of Class B </w:t>
      </w:r>
      <w:r>
        <w:rPr>
          <w:rFonts w:ascii="Times New Roman" w:hAnsi="Times New Roman"/>
          <w:strike w:val="false"/>
          <w:dstrike w:val="false"/>
          <w:color w:val="111111"/>
          <w:spacing w:val="-2"/>
          <w:sz w:val="20"/>
          <w:u w:val="none"/>
          <w:effect w:val="none"/>
        </w:rPr>
        <w:t>Preferred.</w:t>
      </w:r>
    </w:p>
    <w:p>
      <w:pPr>
        <w:pStyle w:val="TextBody"/>
        <w:bidi w:val="0"/>
        <w:spacing w:lineRule="auto" w:line="288" w:before="0" w:after="0"/>
        <w:ind w:left="1114" w:right="972" w:hanging="8"/>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699" w:right="972" w:hanging="8"/>
        <w:jc w:val="both"/>
        <w:rPr>
          <w:rFonts w:ascii="times new roman;times" w:hAnsi="times new roman;times"/>
          <w:sz w:val="20"/>
        </w:rPr>
      </w:pPr>
      <w:r>
        <w:rPr>
          <w:rFonts w:ascii="Times New Roman" w:hAnsi="Times New Roman"/>
          <w:color w:val="111111"/>
          <w:sz w:val="20"/>
        </w:rPr>
        <w:t>Section</w:t>
      </w:r>
      <w:r>
        <w:rPr>
          <w:rFonts w:ascii="times new roman;times" w:hAnsi="times new roman;times"/>
          <w:sz w:val="20"/>
        </w:rPr>
        <w:t xml:space="preserve"> </w:t>
      </w:r>
      <w:r>
        <w:rPr>
          <w:rFonts w:ascii="Times New Roman" w:hAnsi="Times New Roman"/>
          <w:color w:val="111111"/>
          <w:sz w:val="20"/>
        </w:rPr>
        <w:t xml:space="preserve">7 </w:t>
      </w:r>
      <w:r>
        <w:rPr>
          <w:rFonts w:ascii="Times New Roman" w:hAnsi="Times New Roman"/>
          <w:color w:val="111111"/>
          <w:sz w:val="20"/>
          <w:u w:val="single"/>
        </w:rPr>
        <w:t>STATUS</w:t>
      </w:r>
      <w:r>
        <w:rPr>
          <w:rFonts w:ascii="times new roman;times" w:hAnsi="times new roman;times"/>
          <w:sz w:val="20"/>
        </w:rPr>
        <w:t xml:space="preserve"> </w:t>
      </w:r>
      <w:r>
        <w:rPr>
          <w:rFonts w:ascii="Times New Roman" w:hAnsi="Times New Roman"/>
          <w:color w:val="111111"/>
          <w:sz w:val="20"/>
          <w:u w:val="single"/>
        </w:rPr>
        <w:t>OF</w:t>
      </w:r>
      <w:r>
        <w:rPr>
          <w:rFonts w:ascii="times new roman;times" w:hAnsi="times new roman;times"/>
          <w:sz w:val="20"/>
        </w:rPr>
        <w:t xml:space="preserve"> </w:t>
      </w:r>
      <w:r>
        <w:rPr>
          <w:rFonts w:ascii="Times New Roman" w:hAnsi="Times New Roman"/>
          <w:color w:val="111111"/>
          <w:sz w:val="20"/>
          <w:u w:val="single"/>
        </w:rPr>
        <w:t>CONVERTED STOCK.</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event 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are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converted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pursuant to</w:t>
      </w:r>
      <w:r>
        <w:rPr>
          <w:rFonts w:ascii="times new roman;times" w:hAnsi="times new roman;times"/>
          <w:sz w:val="20"/>
        </w:rPr>
        <w:t xml:space="preserve"> </w:t>
      </w:r>
      <w:r>
        <w:rPr>
          <w:rFonts w:ascii="Times New Roman" w:hAnsi="Times New Roman"/>
          <w:color w:val="111111"/>
          <w:sz w:val="20"/>
          <w:u w:val="single"/>
        </w:rPr>
        <w:t>Section 4</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hereof, then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 so converted shall be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cancelled and shall not be issuable by the Corporation.</w:t>
      </w:r>
    </w:p>
    <w:p>
      <w:pPr>
        <w:pStyle w:val="TextBody"/>
        <w:bidi w:val="0"/>
        <w:spacing w:lineRule="auto" w:line="288" w:before="0" w:after="0"/>
        <w:ind w:left="1117" w:right="972" w:hanging="11"/>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702" w:right="972" w:hanging="11"/>
        <w:jc w:val="both"/>
        <w:rPr>
          <w:rFonts w:ascii="times new roman;times" w:hAnsi="times new roman;times"/>
          <w:sz w:val="20"/>
        </w:rPr>
      </w:pPr>
      <w:r>
        <w:rPr>
          <w:rFonts w:ascii="Times New Roman" w:hAnsi="Times New Roman"/>
          <w:color w:val="111111"/>
          <w:sz w:val="20"/>
        </w:rPr>
        <w:t>Section</w:t>
      </w:r>
      <w:r>
        <w:rPr>
          <w:rFonts w:ascii="times new roman;times" w:hAnsi="times new roman;times"/>
          <w:sz w:val="20"/>
        </w:rPr>
        <w:t xml:space="preserve"> </w:t>
      </w:r>
      <w:r>
        <w:rPr>
          <w:rFonts w:ascii="Times New Roman" w:hAnsi="Times New Roman"/>
          <w:color w:val="111111"/>
          <w:sz w:val="20"/>
        </w:rPr>
        <w:t xml:space="preserve">8 </w:t>
      </w:r>
      <w:r>
        <w:rPr>
          <w:rFonts w:ascii="Times New Roman" w:hAnsi="Times New Roman"/>
          <w:color w:val="111111"/>
          <w:sz w:val="20"/>
          <w:u w:val="single"/>
        </w:rPr>
        <w:t>SUCCFSSORS</w:t>
      </w:r>
      <w:r>
        <w:rPr>
          <w:rFonts w:ascii="times new roman;times" w:hAnsi="times new roman;times"/>
          <w:sz w:val="20"/>
        </w:rPr>
        <w:t xml:space="preserve"> </w:t>
      </w:r>
      <w:r>
        <w:rPr>
          <w:rFonts w:ascii="Times New Roman" w:hAnsi="Times New Roman"/>
          <w:color w:val="111111"/>
          <w:sz w:val="20"/>
          <w:u w:val="single"/>
        </w:rPr>
        <w:t>AND</w:t>
      </w:r>
      <w:r>
        <w:rPr>
          <w:rFonts w:ascii="times new roman;times" w:hAnsi="times new roman;times"/>
          <w:sz w:val="20"/>
        </w:rPr>
        <w:t xml:space="preserve"> </w:t>
      </w:r>
      <w:r>
        <w:rPr>
          <w:rFonts w:ascii="Times New Roman" w:hAnsi="Times New Roman"/>
          <w:color w:val="111111"/>
          <w:sz w:val="20"/>
          <w:u w:val="single"/>
        </w:rPr>
        <w:t>ASSIGNS.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may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time transfer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its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to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one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 more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assignees without requiring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consent of the 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 addition, a holder of the Class B Preferred may, upon notice to the Corporation,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sell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participations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in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all</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portion of such</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 rights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and/</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obligations under the Class B Preferred.</w:t>
      </w:r>
    </w:p>
    <w:p>
      <w:pPr>
        <w:pStyle w:val="TextBody"/>
        <w:bidi w:val="0"/>
        <w:spacing w:lineRule="auto" w:line="288" w:before="0" w:after="0"/>
        <w:ind w:left="1117" w:right="972" w:hanging="11"/>
        <w:jc w:val="both"/>
        <w:rPr>
          <w:rFonts w:ascii="Times New Roman" w:hAnsi="Times New Roman"/>
          <w:strike w:val="false"/>
          <w:dstrike w:val="false"/>
          <w:color w:val="111111"/>
          <w:sz w:val="20"/>
          <w:u w:val="none"/>
          <w:effect w:val="none"/>
        </w:rPr>
      </w:pPr>
      <w:r>
        <w:rPr>
          <w:rFonts w:ascii="Times New Roman" w:hAnsi="Times New Roman"/>
          <w:strike w:val="false"/>
          <w:dstrike w:val="false"/>
          <w:color w:val="111111"/>
          <w:sz w:val="20"/>
          <w:u w:val="none"/>
          <w:effect w:val="none"/>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1118" w:right="972" w:hanging="12"/>
        <w:jc w:val="both"/>
        <w:rPr>
          <w:rFonts w:ascii="Times New Roman" w:hAnsi="Times New Roman"/>
          <w:color w:val="111111"/>
          <w:sz w:val="20"/>
        </w:rPr>
      </w:pPr>
      <w:r>
        <w:rPr>
          <w:rFonts w:ascii="Times New Roman" w:hAnsi="Times New Roman"/>
          <w:color w:val="111111"/>
          <w:sz w:val="20"/>
        </w:rPr>
      </w:r>
    </w:p>
    <w:p>
      <w:pPr>
        <w:pStyle w:val="TextBody"/>
        <w:bidi w:val="0"/>
        <w:spacing w:lineRule="auto" w:line="288" w:before="0" w:after="0"/>
        <w:ind w:left="1703" w:right="972" w:hanging="12"/>
        <w:jc w:val="both"/>
        <w:rPr>
          <w:rFonts w:ascii="times new roman;times" w:hAnsi="times new roman;times"/>
          <w:sz w:val="20"/>
        </w:rPr>
      </w:pPr>
      <w:r>
        <w:rPr>
          <w:rFonts w:ascii="Times New Roman" w:hAnsi="Times New Roman"/>
          <w:color w:val="111111"/>
          <w:sz w:val="20"/>
        </w:rPr>
        <w:t>Section</w:t>
      </w:r>
      <w:r>
        <w:rPr>
          <w:rFonts w:ascii="times new roman;times" w:hAnsi="times new roman;times"/>
          <w:sz w:val="20"/>
        </w:rPr>
        <w:t xml:space="preserve"> </w:t>
      </w:r>
      <w:r>
        <w:rPr>
          <w:rFonts w:ascii="Times New Roman" w:hAnsi="Times New Roman"/>
          <w:color w:val="111111"/>
          <w:sz w:val="20"/>
        </w:rPr>
        <w:t xml:space="preserve">9 </w:t>
      </w:r>
      <w:r>
        <w:rPr>
          <w:rFonts w:ascii="Times New Roman" w:hAnsi="Times New Roman"/>
          <w:color w:val="111111"/>
          <w:sz w:val="20"/>
          <w:u w:val="single"/>
        </w:rPr>
        <w:t>PROTECTIVE PROVISIONS.</w:t>
      </w:r>
      <w:r>
        <w:rPr>
          <w:rFonts w:ascii="times new roman;times" w:hAnsi="times new roman;times"/>
          <w:strike w:val="false"/>
          <w:dstrike w:val="false"/>
          <w:color w:val="111111"/>
          <w:sz w:val="20"/>
          <w:u w:val="none"/>
          <w:effect w:val="none"/>
        </w:rPr>
        <w:t xml:space="preserve"> </w:t>
      </w:r>
      <w:r>
        <w:rPr>
          <w:rFonts w:ascii="Times New Roman" w:hAnsi="Times New Roman"/>
          <w:strike w:val="false"/>
          <w:dstrike w:val="false"/>
          <w:color w:val="111111"/>
          <w:sz w:val="20"/>
          <w:u w:val="none"/>
          <w:effect w:val="none"/>
        </w:rPr>
        <w:t>So</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long as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any shares of Class 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remain outstanding,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Corporation shall not,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without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prior written</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holders of at</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least seventy-five percent (75%)</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then-outstanding</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of Class</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B</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Preferred, take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or</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authorize any of the</w:t>
      </w:r>
      <w:r>
        <w:rPr>
          <w:rFonts w:ascii="times new roman;times" w:hAnsi="times new roman;times"/>
          <w:sz w:val="20"/>
        </w:rPr>
        <w:t xml:space="preserve"> </w:t>
      </w:r>
      <w:r>
        <w:rPr>
          <w:rFonts w:ascii="Times New Roman" w:hAnsi="Times New Roman"/>
          <w:strike w:val="false"/>
          <w:dstrike w:val="false"/>
          <w:color w:val="111111"/>
          <w:sz w:val="20"/>
          <w:u w:val="none"/>
          <w:effect w:val="none"/>
        </w:rPr>
        <w:t>following actions, whether directly or indirectly through a subsidiary, or by merger, recapitalization, consolidation, reclassification, reorganization, or otherwise:</w:t>
      </w:r>
    </w:p>
    <w:p>
      <w:pPr>
        <w:pStyle w:val="TextBody"/>
        <w:bidi w:val="0"/>
        <w:spacing w:lineRule="auto" w:line="288" w:before="0" w:after="0"/>
        <w:ind w:left="1106" w:right="972" w:firstLine="1431"/>
        <w:jc w:val="both"/>
        <w:rPr>
          <w:rFonts w:ascii="Times New Roman" w:hAnsi="Times New Roman"/>
          <w:b/>
          <w:color w:val="111111"/>
          <w:sz w:val="20"/>
        </w:rPr>
      </w:pPr>
      <w:r>
        <w:rPr>
          <w:rFonts w:ascii="Times New Roman" w:hAnsi="Times New Roman"/>
          <w:b/>
          <w:color w:val="111111"/>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color w:val="111111"/>
          <w:sz w:val="20"/>
        </w:rPr>
        <w:t xml:space="preserve">(a) Fundamental Business Changes. </w:t>
      </w:r>
      <w:r>
        <w:rPr>
          <w:rFonts w:ascii="Times New Roman" w:hAnsi="Times New Roman"/>
          <w:color w:val="111111"/>
          <w:sz w:val="20"/>
        </w:rPr>
        <w:t>Effect any fundamental change in the nature of the</w:t>
      </w:r>
      <w:r>
        <w:rPr>
          <w:rFonts w:ascii="times new roman;times" w:hAnsi="times new roman;times"/>
          <w:sz w:val="20"/>
        </w:rPr>
        <w:t xml:space="preserve"> </w:t>
      </w:r>
      <w:r>
        <w:rPr>
          <w:rFonts w:ascii="Times New Roman" w:hAnsi="Times New Roman"/>
          <w:color w:val="111111"/>
          <w:sz w:val="20"/>
        </w:rPr>
        <w:t>business</w:t>
      </w:r>
      <w:r>
        <w:rPr>
          <w:rFonts w:ascii="times new roman;times" w:hAnsi="times new roman;times"/>
          <w:sz w:val="20"/>
        </w:rPr>
        <w:t xml:space="preserve"> </w:t>
      </w:r>
      <w:r>
        <w:rPr>
          <w:rFonts w:ascii="Times New Roman" w:hAnsi="Times New Roman"/>
          <w:color w:val="111111"/>
          <w:sz w:val="20"/>
        </w:rPr>
        <w:t>of the</w:t>
      </w:r>
      <w:r>
        <w:rPr>
          <w:rFonts w:ascii="times new roman;times" w:hAnsi="times new roman;times"/>
          <w:sz w:val="20"/>
        </w:rPr>
        <w:t xml:space="preserve"> </w:t>
      </w:r>
      <w:r>
        <w:rPr>
          <w:rFonts w:ascii="Times New Roman" w:hAnsi="Times New Roman"/>
          <w:color w:val="111111"/>
          <w:sz w:val="20"/>
        </w:rPr>
        <w:t>Corporation, except for any Asset</w:t>
      </w:r>
      <w:r>
        <w:rPr>
          <w:rFonts w:ascii="times new roman;times" w:hAnsi="times new roman;times"/>
          <w:sz w:val="20"/>
        </w:rPr>
        <w:t xml:space="preserve"> </w:t>
      </w:r>
      <w:r>
        <w:rPr>
          <w:rFonts w:ascii="Times New Roman" w:hAnsi="Times New Roman"/>
          <w:color w:val="111111"/>
          <w:sz w:val="20"/>
        </w:rPr>
        <w:t>Sale as</w:t>
      </w:r>
      <w:r>
        <w:rPr>
          <w:rFonts w:ascii="times new roman;times" w:hAnsi="times new roman;times"/>
          <w:sz w:val="20"/>
        </w:rPr>
        <w:t xml:space="preserve"> </w:t>
      </w:r>
      <w:r>
        <w:rPr>
          <w:rFonts w:ascii="Times New Roman" w:hAnsi="Times New Roman"/>
          <w:color w:val="111111"/>
          <w:sz w:val="20"/>
        </w:rPr>
        <w:t>contemplated</w:t>
      </w:r>
      <w:r>
        <w:rPr>
          <w:rFonts w:ascii="times new roman;times" w:hAnsi="times new roman;times"/>
          <w:sz w:val="20"/>
        </w:rPr>
        <w:t xml:space="preserve"> </w:t>
      </w:r>
      <w:r>
        <w:rPr>
          <w:rFonts w:ascii="Times New Roman" w:hAnsi="Times New Roman"/>
          <w:color w:val="111111"/>
          <w:sz w:val="20"/>
        </w:rPr>
        <w:t>herein.</w:t>
      </w:r>
    </w:p>
    <w:p>
      <w:pPr>
        <w:pStyle w:val="TextBody"/>
        <w:widowControl w:val="false"/>
        <w:bidi w:val="0"/>
        <w:spacing w:lineRule="auto" w:line="14" w:before="0" w:after="0"/>
        <w:ind w:left="0" w:right="0" w:hanging="0"/>
        <w:jc w:val="left"/>
        <w:rPr/>
      </w:pPr>
      <w:r>
        <w:rPr/>
      </w:r>
    </w:p>
    <w:p>
      <w:pPr>
        <w:pStyle w:val="TextBody"/>
        <w:bidi w:val="0"/>
        <w:spacing w:before="0" w:after="283"/>
        <w:jc w:val="left"/>
        <w:rPr/>
      </w:pPr>
      <w:r>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(b) </w:t>
      </w:r>
      <w:r>
        <w:rPr>
          <w:rFonts w:ascii="Times New Roman" w:hAnsi="Times New Roman"/>
          <w:b/>
          <w:color w:val="111113"/>
          <w:sz w:val="20"/>
        </w:rPr>
        <w:t xml:space="preserve">Equity Redemptions </w:t>
      </w:r>
      <w:r>
        <w:rPr>
          <w:rFonts w:ascii="Times New Roman" w:hAnsi="Times New Roman"/>
          <w:color w:val="111113"/>
          <w:sz w:val="20"/>
        </w:rPr>
        <w:t xml:space="preserve">&amp; </w:t>
      </w:r>
      <w:r>
        <w:rPr>
          <w:rFonts w:ascii="Times New Roman" w:hAnsi="Times New Roman"/>
          <w:b/>
          <w:color w:val="111113"/>
          <w:sz w:val="20"/>
        </w:rPr>
        <w:t xml:space="preserve">Dividends. </w:t>
      </w:r>
      <w:r>
        <w:rPr>
          <w:rFonts w:ascii="Times New Roman" w:hAnsi="Times New Roman"/>
          <w:color w:val="111113"/>
          <w:sz w:val="20"/>
        </w:rPr>
        <w:t>Redeem, repurchase, or otherwise acquire or pay</w:t>
      </w:r>
      <w:r>
        <w:rPr>
          <w:rFonts w:ascii="times new roman;times" w:hAnsi="times new roman;times"/>
          <w:sz w:val="20"/>
        </w:rPr>
        <w:t xml:space="preserve"> </w:t>
      </w:r>
      <w:r>
        <w:rPr>
          <w:rFonts w:ascii="Times New Roman" w:hAnsi="Times New Roman"/>
          <w:color w:val="111113"/>
          <w:sz w:val="20"/>
        </w:rPr>
        <w:t>or declare any dividends on</w:t>
      </w:r>
      <w:r>
        <w:rPr>
          <w:rFonts w:ascii="times new roman;times" w:hAnsi="times new roman;times"/>
          <w:sz w:val="20"/>
        </w:rPr>
        <w:t xml:space="preserve"> </w:t>
      </w:r>
      <w:r>
        <w:rPr>
          <w:rFonts w:ascii="Times New Roman" w:hAnsi="Times New Roman"/>
          <w:color w:val="111113"/>
          <w:sz w:val="20"/>
        </w:rPr>
        <w:t>any</w:t>
      </w:r>
      <w:r>
        <w:rPr>
          <w:rFonts w:ascii="times new roman;times" w:hAnsi="times new roman;times"/>
          <w:sz w:val="20"/>
        </w:rPr>
        <w:t xml:space="preserve"> </w:t>
      </w:r>
      <w:r>
        <w:rPr>
          <w:rFonts w:ascii="Times New Roman" w:hAnsi="Times New Roman"/>
          <w:color w:val="111113"/>
          <w:sz w:val="20"/>
        </w:rPr>
        <w:t>equity securities 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Corporation, other than:</w:t>
      </w:r>
    </w:p>
    <w:p>
      <w:pPr>
        <w:pStyle w:val="TextBody"/>
        <w:bidi w:val="0"/>
        <w:spacing w:lineRule="auto" w:line="288" w:before="0" w:after="0"/>
        <w:ind w:left="1106" w:right="972" w:firstLine="2145"/>
        <w:jc w:val="both"/>
        <w:rPr>
          <w:rFonts w:ascii="Times New Roman" w:hAnsi="Times New Roman"/>
          <w:b w:val="false"/>
          <w:i w:val="false"/>
          <w:caps w:val="false"/>
          <w:smallCaps w:val="false"/>
          <w:color w:val="111113"/>
          <w:spacing w:val="-1"/>
          <w:sz w:val="20"/>
        </w:rPr>
      </w:pPr>
      <w:r>
        <w:rPr>
          <w:rFonts w:ascii="Times New Roman" w:hAnsi="Times New Roman"/>
          <w:b w:val="false"/>
          <w:i w:val="false"/>
          <w:caps w:val="false"/>
          <w:smallCaps w:val="false"/>
          <w:color w:val="111113"/>
          <w:spacing w:val="-1"/>
          <w:sz w:val="20"/>
        </w:rPr>
      </w:r>
    </w:p>
    <w:p>
      <w:pPr>
        <w:pStyle w:val="TextBody"/>
        <w:bidi w:val="0"/>
        <w:spacing w:lineRule="auto" w:line="288" w:before="0" w:after="0"/>
        <w:ind w:left="1511" w:right="972" w:firstLine="2055"/>
        <w:jc w:val="both"/>
        <w:rPr>
          <w:rFonts w:ascii="times new roman;times" w:hAnsi="times new roman;times"/>
          <w:sz w:val="20"/>
        </w:rPr>
      </w:pPr>
      <w:r>
        <w:rPr>
          <w:rFonts w:ascii="Times New Roman" w:hAnsi="Times New Roman"/>
          <w:b w:val="false"/>
          <w:i w:val="false"/>
          <w:caps w:val="false"/>
          <w:smallCaps w:val="false"/>
          <w:color w:val="111113"/>
          <w:spacing w:val="-1"/>
          <w:sz w:val="20"/>
        </w:rPr>
        <w:t xml:space="preserve">(i) </w:t>
      </w:r>
      <w:r>
        <w:rPr>
          <w:rFonts w:ascii="Times New Roman" w:hAnsi="Times New Roman"/>
          <w:color w:val="111113"/>
          <w:sz w:val="20"/>
        </w:rPr>
        <w:t>the redemption of or other distribution with respect to Class A Preferred in accordance with its terms upon completion of</w:t>
      </w:r>
      <w:r>
        <w:rPr>
          <w:rFonts w:ascii="times new roman;times" w:hAnsi="times new roman;times"/>
          <w:sz w:val="20"/>
        </w:rPr>
        <w:t xml:space="preserve"> </w:t>
      </w:r>
      <w:r>
        <w:rPr>
          <w:rFonts w:ascii="Times New Roman" w:hAnsi="Times New Roman"/>
          <w:color w:val="111113"/>
          <w:sz w:val="20"/>
        </w:rPr>
        <w:t>any Asset</w:t>
      </w:r>
      <w:r>
        <w:rPr>
          <w:rFonts w:ascii="times new roman;times" w:hAnsi="times new roman;times"/>
          <w:sz w:val="20"/>
        </w:rPr>
        <w:t xml:space="preserve"> </w:t>
      </w:r>
      <w:r>
        <w:rPr>
          <w:rFonts w:ascii="Times New Roman" w:hAnsi="Times New Roman"/>
          <w:color w:val="111113"/>
          <w:sz w:val="20"/>
        </w:rPr>
        <w:t>Sale or liquidation</w:t>
      </w:r>
      <w:r>
        <w:rPr>
          <w:rFonts w:ascii="times new roman;times" w:hAnsi="times new roman;times"/>
          <w:sz w:val="20"/>
        </w:rPr>
        <w:t xml:space="preserve"> </w:t>
      </w:r>
      <w:r>
        <w:rPr>
          <w:rFonts w:ascii="Times New Roman" w:hAnsi="Times New Roman"/>
          <w:color w:val="111113"/>
          <w:sz w:val="20"/>
        </w:rPr>
        <w:t>or sale of the equity securities of ClearOne Holding; and</w:t>
      </w:r>
    </w:p>
    <w:p>
      <w:pPr>
        <w:pStyle w:val="TextBody"/>
        <w:bidi w:val="0"/>
        <w:spacing w:lineRule="auto" w:line="288" w:before="238" w:after="0"/>
        <w:ind w:left="1526" w:right="972" w:firstLine="2055"/>
        <w:jc w:val="left"/>
        <w:rPr>
          <w:rFonts w:ascii="times new roman;times" w:hAnsi="times new roman;times"/>
          <w:sz w:val="20"/>
        </w:rPr>
      </w:pPr>
      <w:r>
        <w:rPr>
          <w:rFonts w:ascii="Times New Roman" w:hAnsi="Times New Roman"/>
          <w:b w:val="false"/>
          <w:i w:val="false"/>
          <w:caps w:val="false"/>
          <w:smallCaps w:val="false"/>
          <w:color w:val="111113"/>
          <w:spacing w:val="-1"/>
          <w:sz w:val="20"/>
        </w:rPr>
        <w:t xml:space="preserve">(ii) </w:t>
      </w:r>
      <w:r>
        <w:rPr>
          <w:rFonts w:ascii="Times New Roman" w:hAnsi="Times New Roman"/>
          <w:color w:val="111113"/>
          <w:sz w:val="20"/>
        </w:rPr>
        <w:t>dividends</w:t>
      </w:r>
      <w:r>
        <w:rPr>
          <w:rFonts w:ascii="times new roman;times" w:hAnsi="times new roman;times"/>
          <w:sz w:val="20"/>
        </w:rPr>
        <w:t xml:space="preserve"> </w:t>
      </w:r>
      <w:r>
        <w:rPr>
          <w:rFonts w:ascii="Times New Roman" w:hAnsi="Times New Roman"/>
          <w:color w:val="111113"/>
          <w:sz w:val="20"/>
        </w:rPr>
        <w:t>on</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Class</w:t>
      </w:r>
      <w:r>
        <w:rPr>
          <w:rFonts w:ascii="times new roman;times" w:hAnsi="times new roman;times"/>
          <w:sz w:val="20"/>
        </w:rPr>
        <w:t xml:space="preserve"> </w:t>
      </w:r>
      <w:r>
        <w:rPr>
          <w:rFonts w:ascii="Times New Roman" w:hAnsi="Times New Roman"/>
          <w:color w:val="111113"/>
          <w:sz w:val="20"/>
        </w:rPr>
        <w:t>B</w:t>
      </w:r>
      <w:r>
        <w:rPr>
          <w:rFonts w:ascii="times new roman;times" w:hAnsi="times new roman;times"/>
          <w:sz w:val="20"/>
        </w:rPr>
        <w:t xml:space="preserve"> </w:t>
      </w:r>
      <w:r>
        <w:rPr>
          <w:rFonts w:ascii="Times New Roman" w:hAnsi="Times New Roman"/>
          <w:color w:val="111113"/>
          <w:sz w:val="20"/>
        </w:rPr>
        <w:t>Preferred</w:t>
      </w:r>
      <w:r>
        <w:rPr>
          <w:rFonts w:ascii="times new roman;times" w:hAnsi="times new roman;times"/>
          <w:sz w:val="20"/>
        </w:rPr>
        <w:t xml:space="preserve"> </w:t>
      </w:r>
      <w:r>
        <w:rPr>
          <w:rFonts w:ascii="Times New Roman" w:hAnsi="Times New Roman"/>
          <w:color w:val="111113"/>
          <w:sz w:val="20"/>
        </w:rPr>
        <w:t>as</w:t>
      </w:r>
      <w:r>
        <w:rPr>
          <w:rFonts w:ascii="times new roman;times" w:hAnsi="times new roman;times"/>
          <w:sz w:val="20"/>
        </w:rPr>
        <w:t xml:space="preserve"> </w:t>
      </w:r>
      <w:r>
        <w:rPr>
          <w:rFonts w:ascii="Times New Roman" w:hAnsi="Times New Roman"/>
          <w:color w:val="111113"/>
          <w:sz w:val="20"/>
        </w:rPr>
        <w:t>set</w:t>
      </w:r>
      <w:r>
        <w:rPr>
          <w:rFonts w:ascii="times new roman;times" w:hAnsi="times new roman;times"/>
          <w:sz w:val="20"/>
        </w:rPr>
        <w:t xml:space="preserve"> </w:t>
      </w:r>
      <w:r>
        <w:rPr>
          <w:rFonts w:ascii="Times New Roman" w:hAnsi="Times New Roman"/>
          <w:color w:val="111113"/>
          <w:sz w:val="20"/>
        </w:rPr>
        <w:t>forth</w:t>
      </w:r>
      <w:r>
        <w:rPr>
          <w:rFonts w:ascii="times new roman;times" w:hAnsi="times new roman;times"/>
          <w:sz w:val="20"/>
        </w:rPr>
        <w:t xml:space="preserve"> </w:t>
      </w:r>
      <w:r>
        <w:rPr>
          <w:rFonts w:ascii="Times New Roman" w:hAnsi="Times New Roman"/>
          <w:color w:val="111113"/>
          <w:sz w:val="20"/>
        </w:rPr>
        <w:t>in</w:t>
      </w:r>
      <w:r>
        <w:rPr>
          <w:rFonts w:ascii="times new roman;times" w:hAnsi="times new roman;times"/>
          <w:sz w:val="20"/>
        </w:rPr>
        <w:t xml:space="preserve"> </w:t>
      </w:r>
      <w:r>
        <w:rPr>
          <w:rFonts w:ascii="Times New Roman" w:hAnsi="Times New Roman"/>
          <w:color w:val="111113"/>
          <w:sz w:val="20"/>
          <w:u w:val="single"/>
        </w:rPr>
        <w:t>Section</w:t>
      </w:r>
      <w:r>
        <w:rPr>
          <w:rFonts w:ascii="times new roman;times" w:hAnsi="times new roman;times"/>
          <w:sz w:val="20"/>
        </w:rPr>
        <w:t xml:space="preserve"> </w:t>
      </w:r>
      <w:r>
        <w:rPr>
          <w:rFonts w:ascii="Times New Roman" w:hAnsi="Times New Roman"/>
          <w:color w:val="111113"/>
          <w:sz w:val="20"/>
          <w:u w:val="single"/>
        </w:rPr>
        <w:t>2</w:t>
      </w:r>
      <w:r>
        <w:rPr>
          <w:rFonts w:ascii="times new roman;times" w:hAnsi="times new roman;times"/>
          <w:sz w:val="20"/>
        </w:rPr>
        <w:t xml:space="preserve"> </w:t>
      </w:r>
      <w:r>
        <w:rPr>
          <w:rFonts w:ascii="Times New Roman" w:hAnsi="Times New Roman"/>
          <w:strike w:val="false"/>
          <w:dstrike w:val="false"/>
          <w:color w:val="111113"/>
          <w:spacing w:val="-2"/>
          <w:sz w:val="20"/>
          <w:u w:val="none"/>
          <w:effect w:val="none"/>
        </w:rPr>
        <w:t>hereof.</w:t>
      </w:r>
    </w:p>
    <w:p>
      <w:pPr>
        <w:pStyle w:val="TextBody"/>
        <w:bidi w:val="0"/>
        <w:spacing w:lineRule="auto" w:line="288" w:before="0" w:after="0"/>
        <w:ind w:left="1106" w:right="972" w:firstLine="1433"/>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(c) </w:t>
      </w:r>
      <w:r>
        <w:rPr>
          <w:rFonts w:ascii="Times New Roman" w:hAnsi="Times New Roman"/>
          <w:b/>
          <w:color w:val="111113"/>
          <w:sz w:val="20"/>
        </w:rPr>
        <w:t xml:space="preserve">Indebtedness. </w:t>
      </w:r>
      <w:r>
        <w:rPr>
          <w:rFonts w:ascii="Times New Roman" w:hAnsi="Times New Roman"/>
          <w:color w:val="111113"/>
          <w:sz w:val="20"/>
        </w:rPr>
        <w:t>Create, assume, guarantee, or incur any indebtedness for borrowed money, except for indebtedness incurred in connection with ordinary trade payables arising in the ordinary course of business.</w:t>
      </w:r>
    </w:p>
    <w:p>
      <w:pPr>
        <w:pStyle w:val="TextBody"/>
        <w:bidi w:val="0"/>
        <w:spacing w:lineRule="auto" w:line="288" w:before="0" w:after="0"/>
        <w:ind w:left="1106" w:right="972" w:firstLine="1431"/>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(d) </w:t>
      </w:r>
      <w:r>
        <w:rPr>
          <w:rFonts w:ascii="Times New Roman" w:hAnsi="Times New Roman"/>
          <w:b/>
          <w:color w:val="111113"/>
          <w:sz w:val="20"/>
        </w:rPr>
        <w:t xml:space="preserve">Amendment to Organizational Documents. </w:t>
      </w:r>
      <w:r>
        <w:rPr>
          <w:rFonts w:ascii="Times New Roman" w:hAnsi="Times New Roman"/>
          <w:color w:val="111113"/>
          <w:sz w:val="20"/>
        </w:rPr>
        <w:t>Amend, alter, or repeal any provision</w:t>
      </w:r>
      <w:r>
        <w:rPr>
          <w:rFonts w:ascii="times new roman;times" w:hAnsi="times new roman;times"/>
          <w:sz w:val="20"/>
        </w:rPr>
        <w:t xml:space="preserve"> </w:t>
      </w:r>
      <w:r>
        <w:rPr>
          <w:rFonts w:ascii="Times New Roman" w:hAnsi="Times New Roman"/>
          <w:color w:val="111113"/>
          <w:sz w:val="20"/>
        </w:rPr>
        <w:t>of</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Corporation's</w:t>
      </w:r>
      <w:r>
        <w:rPr>
          <w:rFonts w:ascii="times new roman;times" w:hAnsi="times new roman;times"/>
          <w:sz w:val="20"/>
        </w:rPr>
        <w:t xml:space="preserve"> </w:t>
      </w:r>
      <w:r>
        <w:rPr>
          <w:rFonts w:ascii="Times New Roman" w:hAnsi="Times New Roman"/>
          <w:color w:val="111113"/>
          <w:sz w:val="20"/>
        </w:rPr>
        <w:t>Articles</w:t>
      </w:r>
      <w:r>
        <w:rPr>
          <w:rFonts w:ascii="times new roman;times" w:hAnsi="times new roman;times"/>
          <w:sz w:val="20"/>
        </w:rPr>
        <w:t xml:space="preserve"> </w:t>
      </w:r>
      <w:r>
        <w:rPr>
          <w:rFonts w:ascii="Times New Roman" w:hAnsi="Times New Roman"/>
          <w:color w:val="111113"/>
          <w:sz w:val="20"/>
        </w:rPr>
        <w:t>of Incorporation,</w:t>
      </w:r>
      <w:r>
        <w:rPr>
          <w:rFonts w:ascii="times new roman;times" w:hAnsi="times new roman;times"/>
          <w:sz w:val="20"/>
        </w:rPr>
        <w:t xml:space="preserve"> </w:t>
      </w:r>
      <w:r>
        <w:rPr>
          <w:rFonts w:ascii="Times New Roman" w:hAnsi="Times New Roman"/>
          <w:color w:val="111113"/>
          <w:sz w:val="20"/>
        </w:rPr>
        <w:t>Bylaws,</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similar</w:t>
      </w:r>
      <w:r>
        <w:rPr>
          <w:rFonts w:ascii="times new roman;times" w:hAnsi="times new roman;times"/>
          <w:sz w:val="20"/>
        </w:rPr>
        <w:t xml:space="preserve"> </w:t>
      </w:r>
      <w:r>
        <w:rPr>
          <w:rFonts w:ascii="Times New Roman" w:hAnsi="Times New Roman"/>
          <w:color w:val="111113"/>
          <w:sz w:val="20"/>
        </w:rPr>
        <w:t>governing</w:t>
      </w:r>
      <w:r>
        <w:rPr>
          <w:rFonts w:ascii="times new roman;times" w:hAnsi="times new roman;times"/>
          <w:sz w:val="20"/>
        </w:rPr>
        <w:t xml:space="preserve"> </w:t>
      </w:r>
      <w:r>
        <w:rPr>
          <w:rFonts w:ascii="Times New Roman" w:hAnsi="Times New Roman"/>
          <w:color w:val="111113"/>
          <w:sz w:val="20"/>
        </w:rPr>
        <w:t>documents in</w:t>
      </w:r>
      <w:r>
        <w:rPr>
          <w:rFonts w:ascii="times new roman;times" w:hAnsi="times new roman;times"/>
          <w:sz w:val="20"/>
        </w:rPr>
        <w:t xml:space="preserve"> </w:t>
      </w:r>
      <w:r>
        <w:rPr>
          <w:rFonts w:ascii="Times New Roman" w:hAnsi="Times New Roman"/>
          <w:color w:val="111113"/>
          <w:sz w:val="20"/>
        </w:rPr>
        <w:t>a manner adverse to the rights, preferences, or privileges of the</w:t>
      </w:r>
      <w:r>
        <w:rPr>
          <w:rFonts w:ascii="times new roman;times" w:hAnsi="times new roman;times"/>
          <w:sz w:val="20"/>
        </w:rPr>
        <w:t xml:space="preserve"> </w:t>
      </w:r>
      <w:r>
        <w:rPr>
          <w:rFonts w:ascii="Times New Roman" w:hAnsi="Times New Roman"/>
          <w:color w:val="111113"/>
          <w:sz w:val="20"/>
        </w:rPr>
        <w:t>holders of Class B</w:t>
      </w:r>
      <w:r>
        <w:rPr>
          <w:rFonts w:ascii="times new roman;times" w:hAnsi="times new roman;times"/>
          <w:sz w:val="20"/>
        </w:rPr>
        <w:t xml:space="preserve"> </w:t>
      </w:r>
      <w:r>
        <w:rPr>
          <w:rFonts w:ascii="Times New Roman" w:hAnsi="Times New Roman"/>
          <w:color w:val="111113"/>
          <w:sz w:val="20"/>
        </w:rPr>
        <w:t>Preferred.</w:t>
      </w:r>
    </w:p>
    <w:p>
      <w:pPr>
        <w:pStyle w:val="TextBody"/>
        <w:bidi w:val="0"/>
        <w:spacing w:lineRule="auto" w:line="288" w:before="0" w:after="0"/>
        <w:ind w:left="1106" w:right="972" w:firstLine="1436"/>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(e) </w:t>
      </w:r>
      <w:r>
        <w:rPr>
          <w:rFonts w:ascii="Times New Roman" w:hAnsi="Times New Roman"/>
          <w:b/>
          <w:color w:val="111113"/>
          <w:sz w:val="20"/>
        </w:rPr>
        <w:t xml:space="preserve">Senior or Pari Passu Securities. </w:t>
      </w:r>
      <w:r>
        <w:rPr>
          <w:rFonts w:ascii="Times New Roman" w:hAnsi="Times New Roman"/>
          <w:color w:val="111113"/>
          <w:sz w:val="20"/>
        </w:rPr>
        <w:t>Authorize, issue, or reclassify any securities of the Corporation senior to, or pari passu with, the Class B Preferred in terms of liquidation preference, dividend rights, voting rights, or other material economic terms.</w:t>
      </w:r>
    </w:p>
    <w:p>
      <w:pPr>
        <w:pStyle w:val="TextBody"/>
        <w:bidi w:val="0"/>
        <w:spacing w:lineRule="auto" w:line="288" w:before="0" w:after="0"/>
        <w:ind w:left="1106" w:right="972" w:firstLine="1436"/>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(f) </w:t>
      </w:r>
      <w:r>
        <w:rPr>
          <w:rFonts w:ascii="Times New Roman" w:hAnsi="Times New Roman"/>
          <w:b/>
          <w:color w:val="111113"/>
          <w:sz w:val="20"/>
        </w:rPr>
        <w:t xml:space="preserve">New Classes of Securities. </w:t>
      </w:r>
      <w:r>
        <w:rPr>
          <w:rFonts w:ascii="Times New Roman" w:hAnsi="Times New Roman"/>
          <w:color w:val="111113"/>
          <w:sz w:val="20"/>
        </w:rPr>
        <w:t>Create or authorize the creation of, or issue, any</w:t>
      </w:r>
      <w:r>
        <w:rPr>
          <w:rFonts w:ascii="times new roman;times" w:hAnsi="times new roman;times"/>
          <w:sz w:val="20"/>
        </w:rPr>
        <w:t xml:space="preserve"> </w:t>
      </w:r>
      <w:r>
        <w:rPr>
          <w:rFonts w:ascii="Times New Roman" w:hAnsi="Times New Roman"/>
          <w:color w:val="111113"/>
          <w:sz w:val="20"/>
        </w:rPr>
        <w:t>new</w:t>
      </w:r>
      <w:r>
        <w:rPr>
          <w:rFonts w:ascii="times new roman;times" w:hAnsi="times new roman;times"/>
          <w:sz w:val="20"/>
        </w:rPr>
        <w:t xml:space="preserve"> </w:t>
      </w:r>
      <w:r>
        <w:rPr>
          <w:rFonts w:ascii="Times New Roman" w:hAnsi="Times New Roman"/>
          <w:color w:val="111113"/>
          <w:sz w:val="20"/>
        </w:rPr>
        <w:t>class</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Class</w:t>
      </w:r>
      <w:r>
        <w:rPr>
          <w:rFonts w:ascii="times new roman;times" w:hAnsi="times new roman;times"/>
          <w:sz w:val="20"/>
        </w:rPr>
        <w:t xml:space="preserve"> </w:t>
      </w:r>
      <w:r>
        <w:rPr>
          <w:rFonts w:ascii="Times New Roman" w:hAnsi="Times New Roman"/>
          <w:color w:val="111113"/>
          <w:sz w:val="20"/>
        </w:rPr>
        <w:t>of stock</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any other</w:t>
      </w:r>
      <w:r>
        <w:rPr>
          <w:rFonts w:ascii="times new roman;times" w:hAnsi="times new roman;times"/>
          <w:sz w:val="20"/>
        </w:rPr>
        <w:t xml:space="preserve"> </w:t>
      </w:r>
      <w:r>
        <w:rPr>
          <w:rFonts w:ascii="Times New Roman" w:hAnsi="Times New Roman"/>
          <w:color w:val="111113"/>
          <w:sz w:val="20"/>
        </w:rPr>
        <w:t>security</w:t>
      </w:r>
      <w:r>
        <w:rPr>
          <w:rFonts w:ascii="times new roman;times" w:hAnsi="times new roman;times"/>
          <w:sz w:val="20"/>
        </w:rPr>
        <w:t xml:space="preserve"> </w:t>
      </w:r>
      <w:r>
        <w:rPr>
          <w:rFonts w:ascii="Times New Roman" w:hAnsi="Times New Roman"/>
          <w:color w:val="111113"/>
          <w:sz w:val="20"/>
        </w:rPr>
        <w:t>convertible</w:t>
      </w:r>
      <w:r>
        <w:rPr>
          <w:rFonts w:ascii="times new roman;times" w:hAnsi="times new roman;times"/>
          <w:sz w:val="20"/>
        </w:rPr>
        <w:t xml:space="preserve"> </w:t>
      </w:r>
      <w:r>
        <w:rPr>
          <w:rFonts w:ascii="Times New Roman" w:hAnsi="Times New Roman"/>
          <w:color w:val="111113"/>
          <w:sz w:val="20"/>
        </w:rPr>
        <w:t>into</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exercisable for</w:t>
      </w:r>
      <w:r>
        <w:rPr>
          <w:rFonts w:ascii="times new roman;times" w:hAnsi="times new roman;times"/>
          <w:sz w:val="20"/>
        </w:rPr>
        <w:t xml:space="preserve"> </w:t>
      </w:r>
      <w:r>
        <w:rPr>
          <w:rFonts w:ascii="Times New Roman" w:hAnsi="Times New Roman"/>
          <w:color w:val="111113"/>
          <w:sz w:val="20"/>
        </w:rPr>
        <w:t>any</w:t>
      </w:r>
      <w:r>
        <w:rPr>
          <w:rFonts w:ascii="times new roman;times" w:hAnsi="times new roman;times"/>
          <w:sz w:val="20"/>
        </w:rPr>
        <w:t xml:space="preserve"> </w:t>
      </w:r>
      <w:r>
        <w:rPr>
          <w:rFonts w:ascii="Times New Roman" w:hAnsi="Times New Roman"/>
          <w:color w:val="111113"/>
          <w:sz w:val="20"/>
        </w:rPr>
        <w:t>equity security having rights, preferences, or privileges senior to the Class B Preferred.</w:t>
      </w:r>
    </w:p>
    <w:p>
      <w:pPr>
        <w:pStyle w:val="TextBody"/>
        <w:bidi w:val="0"/>
        <w:spacing w:lineRule="auto" w:line="288" w:before="0" w:after="0"/>
        <w:ind w:left="1106" w:right="972" w:firstLine="1427"/>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(g) </w:t>
      </w:r>
      <w:r>
        <w:rPr>
          <w:rFonts w:ascii="Times New Roman" w:hAnsi="Times New Roman"/>
          <w:b/>
          <w:color w:val="111113"/>
          <w:sz w:val="20"/>
        </w:rPr>
        <w:t xml:space="preserve">Board Composition. </w:t>
      </w:r>
      <w:r>
        <w:rPr>
          <w:rFonts w:ascii="Times New Roman" w:hAnsi="Times New Roman"/>
          <w:color w:val="111113"/>
          <w:sz w:val="20"/>
        </w:rPr>
        <w:t>Increase or decrease the authorized number of directors constituting the Board of Directors of the Corporation.</w:t>
      </w:r>
    </w:p>
    <w:p>
      <w:pPr>
        <w:pStyle w:val="TextBody"/>
        <w:bidi w:val="0"/>
        <w:spacing w:lineRule="auto" w:line="288" w:before="0" w:after="0"/>
        <w:ind w:left="1106" w:right="972" w:firstLine="1442"/>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(h) </w:t>
      </w:r>
      <w:r>
        <w:rPr>
          <w:rFonts w:ascii="Times New Roman" w:hAnsi="Times New Roman"/>
          <w:b/>
          <w:color w:val="111113"/>
          <w:sz w:val="20"/>
        </w:rPr>
        <w:t xml:space="preserve">Issuances and Registrations. </w:t>
      </w:r>
      <w:r>
        <w:rPr>
          <w:rFonts w:ascii="Times New Roman" w:hAnsi="Times New Roman"/>
          <w:color w:val="111113"/>
          <w:sz w:val="20"/>
        </w:rPr>
        <w:t>(i) Enter into any agreement to issue or announce the issuance or proposed issuance of any shares of common stock or common stock equivalents,</w:t>
      </w:r>
      <w:r>
        <w:rPr>
          <w:rFonts w:ascii="times new roman;times" w:hAnsi="times new roman;times"/>
          <w:sz w:val="20"/>
        </w:rPr>
        <w:t xml:space="preserve"> </w:t>
      </w:r>
      <w:r>
        <w:rPr>
          <w:rFonts w:ascii="Times New Roman" w:hAnsi="Times New Roman"/>
          <w:color w:val="111113"/>
          <w:sz w:val="20"/>
        </w:rPr>
        <w:t>or</w:t>
      </w:r>
      <w:r>
        <w:rPr>
          <w:rFonts w:ascii="times new roman;times" w:hAnsi="times new roman;times"/>
          <w:sz w:val="20"/>
        </w:rPr>
        <w:t xml:space="preserve"> </w:t>
      </w:r>
      <w:r>
        <w:rPr>
          <w:rFonts w:ascii="Times New Roman" w:hAnsi="Times New Roman"/>
          <w:color w:val="111113"/>
          <w:sz w:val="20"/>
        </w:rPr>
        <w:t>(ii)</w:t>
      </w:r>
      <w:r>
        <w:rPr>
          <w:rFonts w:ascii="times new roman;times" w:hAnsi="times new roman;times"/>
          <w:sz w:val="20"/>
        </w:rPr>
        <w:t xml:space="preserve"> </w:t>
      </w:r>
      <w:r>
        <w:rPr>
          <w:rFonts w:ascii="Times New Roman" w:hAnsi="Times New Roman"/>
          <w:color w:val="111113"/>
          <w:sz w:val="20"/>
        </w:rPr>
        <w:t>file</w:t>
      </w:r>
      <w:r>
        <w:rPr>
          <w:rFonts w:ascii="times new roman;times" w:hAnsi="times new roman;times"/>
          <w:sz w:val="20"/>
        </w:rPr>
        <w:t xml:space="preserve"> </w:t>
      </w:r>
      <w:r>
        <w:rPr>
          <w:rFonts w:ascii="Times New Roman" w:hAnsi="Times New Roman"/>
          <w:color w:val="111113"/>
          <w:sz w:val="20"/>
        </w:rPr>
        <w:t>any</w:t>
      </w:r>
      <w:r>
        <w:rPr>
          <w:rFonts w:ascii="times new roman;times" w:hAnsi="times new roman;times"/>
          <w:sz w:val="20"/>
        </w:rPr>
        <w:t xml:space="preserve"> </w:t>
      </w:r>
      <w:r>
        <w:rPr>
          <w:rFonts w:ascii="Times New Roman" w:hAnsi="Times New Roman"/>
          <w:color w:val="111113"/>
          <w:sz w:val="20"/>
        </w:rPr>
        <w:t>registration statement or</w:t>
      </w:r>
      <w:r>
        <w:rPr>
          <w:rFonts w:ascii="times new roman;times" w:hAnsi="times new roman;times"/>
          <w:sz w:val="20"/>
        </w:rPr>
        <w:t xml:space="preserve"> </w:t>
      </w:r>
      <w:r>
        <w:rPr>
          <w:rFonts w:ascii="Times New Roman" w:hAnsi="Times New Roman"/>
          <w:color w:val="111113"/>
          <w:sz w:val="20"/>
        </w:rPr>
        <w:t>any</w:t>
      </w:r>
      <w:r>
        <w:rPr>
          <w:rFonts w:ascii="times new roman;times" w:hAnsi="times new roman;times"/>
          <w:sz w:val="20"/>
        </w:rPr>
        <w:t xml:space="preserve"> </w:t>
      </w:r>
      <w:r>
        <w:rPr>
          <w:rFonts w:ascii="Times New Roman" w:hAnsi="Times New Roman"/>
          <w:color w:val="111113"/>
          <w:sz w:val="20"/>
        </w:rPr>
        <w:t>amendment or</w:t>
      </w:r>
      <w:r>
        <w:rPr>
          <w:rFonts w:ascii="times new roman;times" w:hAnsi="times new roman;times"/>
          <w:sz w:val="20"/>
        </w:rPr>
        <w:t xml:space="preserve"> </w:t>
      </w:r>
      <w:r>
        <w:rPr>
          <w:rFonts w:ascii="Times New Roman" w:hAnsi="Times New Roman"/>
          <w:color w:val="111113"/>
          <w:sz w:val="20"/>
        </w:rPr>
        <w:t>supplement thereto,</w:t>
      </w:r>
      <w:r>
        <w:rPr>
          <w:rFonts w:ascii="times new roman;times" w:hAnsi="times new roman;times"/>
          <w:sz w:val="20"/>
        </w:rPr>
        <w:t xml:space="preserve"> </w:t>
      </w:r>
      <w:r>
        <w:rPr>
          <w:rFonts w:ascii="Times New Roman" w:hAnsi="Times New Roman"/>
          <w:color w:val="111113"/>
          <w:sz w:val="20"/>
        </w:rPr>
        <w:t>other than as required</w:t>
      </w:r>
      <w:r>
        <w:rPr>
          <w:rFonts w:ascii="times new roman;times" w:hAnsi="times new roman;times"/>
          <w:sz w:val="20"/>
        </w:rPr>
        <w:t xml:space="preserve"> </w:t>
      </w:r>
      <w:r>
        <w:rPr>
          <w:rFonts w:ascii="Times New Roman" w:hAnsi="Times New Roman"/>
          <w:color w:val="111113"/>
          <w:sz w:val="20"/>
        </w:rPr>
        <w:t>by applicable law or in</w:t>
      </w:r>
      <w:r>
        <w:rPr>
          <w:rFonts w:ascii="times new roman;times" w:hAnsi="times new roman;times"/>
          <w:sz w:val="20"/>
        </w:rPr>
        <w:t xml:space="preserve"> </w:t>
      </w:r>
      <w:r>
        <w:rPr>
          <w:rFonts w:ascii="Times New Roman" w:hAnsi="Times New Roman"/>
          <w:color w:val="111113"/>
          <w:sz w:val="20"/>
        </w:rPr>
        <w:t>connection with the Asset</w:t>
      </w:r>
      <w:r>
        <w:rPr>
          <w:rFonts w:ascii="times new roman;times" w:hAnsi="times new roman;times"/>
          <w:sz w:val="20"/>
        </w:rPr>
        <w:t xml:space="preserve"> </w:t>
      </w:r>
      <w:r>
        <w:rPr>
          <w:rFonts w:ascii="Times New Roman" w:hAnsi="Times New Roman"/>
          <w:color w:val="111113"/>
          <w:sz w:val="20"/>
        </w:rPr>
        <w:t>Sale.</w:t>
      </w:r>
    </w:p>
    <w:p>
      <w:pPr>
        <w:pStyle w:val="TextBody"/>
        <w:bidi w:val="0"/>
        <w:spacing w:lineRule="auto" w:line="288" w:before="0" w:after="0"/>
        <w:ind w:left="1106" w:right="972" w:firstLine="1441"/>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(i) </w:t>
      </w:r>
      <w:r>
        <w:rPr>
          <w:rFonts w:ascii="Times New Roman" w:hAnsi="Times New Roman"/>
          <w:b/>
          <w:color w:val="111113"/>
          <w:sz w:val="20"/>
        </w:rPr>
        <w:t xml:space="preserve">Disposition of Assets. </w:t>
      </w:r>
      <w:r>
        <w:rPr>
          <w:rFonts w:ascii="Times New Roman" w:hAnsi="Times New Roman"/>
          <w:color w:val="111113"/>
          <w:sz w:val="20"/>
        </w:rPr>
        <w:t>Except for any Asset Sale; other potential liquidation or disposition of ClearOne Holding; and other transactions in</w:t>
      </w:r>
      <w:r>
        <w:rPr>
          <w:rFonts w:ascii="times new roman;times" w:hAnsi="times new roman;times"/>
          <w:sz w:val="20"/>
        </w:rPr>
        <w:t xml:space="preserve"> </w:t>
      </w:r>
      <w:r>
        <w:rPr>
          <w:rFonts w:ascii="Times New Roman" w:hAnsi="Times New Roman"/>
          <w:color w:val="111113"/>
          <w:sz w:val="20"/>
        </w:rPr>
        <w:t>the</w:t>
      </w:r>
      <w:r>
        <w:rPr>
          <w:rFonts w:ascii="times new roman;times" w:hAnsi="times new roman;times"/>
          <w:sz w:val="20"/>
        </w:rPr>
        <w:t xml:space="preserve"> </w:t>
      </w:r>
      <w:r>
        <w:rPr>
          <w:rFonts w:ascii="Times New Roman" w:hAnsi="Times New Roman"/>
          <w:color w:val="111113"/>
          <w:sz w:val="20"/>
        </w:rPr>
        <w:t>ordinary course of business, engage in, authorize, or consummate any sale, lease, assignment, transfer, license, or other disposition of any assets of the Corporation or any subsidiary in a single transaction or series of related transactions.</w:t>
      </w:r>
    </w:p>
    <w:p>
      <w:pPr>
        <w:pStyle w:val="TextBody"/>
        <w:bidi w:val="0"/>
        <w:spacing w:lineRule="auto" w:line="288" w:before="0" w:after="0"/>
        <w:ind w:left="1106" w:right="972" w:firstLine="1439"/>
        <w:jc w:val="both"/>
        <w:rPr>
          <w:rFonts w:ascii="Times New Roman" w:hAnsi="Times New Roman"/>
          <w:color w:val="111113"/>
          <w:sz w:val="20"/>
        </w:rPr>
      </w:pPr>
      <w:r>
        <w:rPr>
          <w:rFonts w:ascii="Times New Roman" w:hAnsi="Times New Roman"/>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color w:val="111113"/>
          <w:sz w:val="20"/>
        </w:rPr>
        <w:t xml:space="preserve">(k) </w:t>
      </w:r>
      <w:r>
        <w:rPr>
          <w:rFonts w:ascii="Times New Roman" w:hAnsi="Times New Roman"/>
          <w:b/>
          <w:color w:val="111113"/>
          <w:sz w:val="20"/>
        </w:rPr>
        <w:t>Use of</w:t>
      </w:r>
      <w:r>
        <w:rPr>
          <w:rFonts w:ascii="times new roman;times" w:hAnsi="times new roman;times"/>
          <w:sz w:val="20"/>
        </w:rPr>
        <w:t xml:space="preserve"> </w:t>
      </w:r>
      <w:r>
        <w:rPr>
          <w:rFonts w:ascii="Times New Roman" w:hAnsi="Times New Roman"/>
          <w:b/>
          <w:color w:val="111113"/>
          <w:sz w:val="20"/>
        </w:rPr>
        <w:t>Proceeds.</w:t>
      </w:r>
      <w:r>
        <w:rPr>
          <w:rFonts w:ascii="times new roman;times" w:hAnsi="times new roman;times"/>
          <w:sz w:val="20"/>
        </w:rPr>
        <w:t xml:space="preserve"> </w:t>
      </w:r>
      <w:r>
        <w:rPr>
          <w:rFonts w:ascii="Times New Roman" w:hAnsi="Times New Roman"/>
          <w:color w:val="111113"/>
          <w:sz w:val="20"/>
        </w:rPr>
        <w:t>Use the proceeds from the issuance of</w:t>
      </w:r>
      <w:r>
        <w:rPr>
          <w:rFonts w:ascii="times new roman;times" w:hAnsi="times new roman;times"/>
          <w:sz w:val="20"/>
        </w:rPr>
        <w:t xml:space="preserve"> </w:t>
      </w:r>
      <w:r>
        <w:rPr>
          <w:rFonts w:ascii="Times New Roman" w:hAnsi="Times New Roman"/>
          <w:color w:val="111113"/>
          <w:sz w:val="20"/>
        </w:rPr>
        <w:t>the Class B Preferred or the Note for any purpose other than as set forth in the Disbursement Schedule attached to the definitive agreements.</w:t>
      </w:r>
    </w:p>
    <w:p>
      <w:pPr>
        <w:pStyle w:val="TextBody"/>
        <w:bidi w:val="0"/>
        <w:spacing w:lineRule="auto" w:line="288" w:before="0" w:after="0"/>
        <w:ind w:left="1106" w:right="972" w:firstLine="1437"/>
        <w:jc w:val="both"/>
        <w:rPr>
          <w:rFonts w:ascii="Times New Roman" w:hAnsi="Times New Roman"/>
          <w:b w:val="false"/>
          <w:i w:val="false"/>
          <w:caps w:val="false"/>
          <w:smallCaps w:val="false"/>
          <w:color w:val="111113"/>
          <w:sz w:val="20"/>
        </w:rPr>
      </w:pPr>
      <w:r>
        <w:rPr>
          <w:rFonts w:ascii="Times New Roman" w:hAnsi="Times New Roman"/>
          <w:b w:val="false"/>
          <w:i w:val="false"/>
          <w:caps w:val="false"/>
          <w:smallCaps w:val="false"/>
          <w:color w:val="111113"/>
          <w:sz w:val="20"/>
        </w:rPr>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111113"/>
          <w:sz w:val="20"/>
        </w:rPr>
        <w:t xml:space="preserve">(k) </w:t>
      </w:r>
      <w:r>
        <w:rPr>
          <w:rFonts w:ascii="Times New Roman" w:hAnsi="Times New Roman"/>
          <w:b/>
          <w:color w:val="111113"/>
          <w:sz w:val="20"/>
        </w:rPr>
        <w:t>Restrictive</w:t>
      </w:r>
      <w:r>
        <w:rPr>
          <w:rFonts w:ascii="times new roman;times" w:hAnsi="times new roman;times"/>
          <w:sz w:val="20"/>
        </w:rPr>
        <w:t xml:space="preserve"> </w:t>
      </w:r>
      <w:r>
        <w:rPr>
          <w:rFonts w:ascii="Times New Roman" w:hAnsi="Times New Roman"/>
          <w:b/>
          <w:color w:val="111113"/>
          <w:sz w:val="20"/>
        </w:rPr>
        <w:t xml:space="preserve">Agreements. </w:t>
      </w:r>
      <w:r>
        <w:rPr>
          <w:rFonts w:ascii="Times New Roman" w:hAnsi="Times New Roman"/>
          <w:color w:val="111113"/>
          <w:sz w:val="20"/>
        </w:rPr>
        <w:t>Enter into any agreement or instrument that by its terms restricts the</w:t>
      </w:r>
      <w:r>
        <w:rPr>
          <w:rFonts w:ascii="times new roman;times" w:hAnsi="times new roman;times"/>
          <w:sz w:val="20"/>
        </w:rPr>
        <w:t xml:space="preserve"> </w:t>
      </w:r>
      <w:r>
        <w:rPr>
          <w:rFonts w:ascii="Times New Roman" w:hAnsi="Times New Roman"/>
          <w:color w:val="111113"/>
          <w:sz w:val="20"/>
        </w:rPr>
        <w:t>Corporation's ability to perform its</w:t>
      </w:r>
      <w:r>
        <w:rPr>
          <w:rFonts w:ascii="times new roman;times" w:hAnsi="times new roman;times"/>
          <w:sz w:val="20"/>
        </w:rPr>
        <w:t xml:space="preserve"> </w:t>
      </w:r>
      <w:r>
        <w:rPr>
          <w:rFonts w:ascii="Times New Roman" w:hAnsi="Times New Roman"/>
          <w:color w:val="111113"/>
          <w:sz w:val="20"/>
        </w:rPr>
        <w:t>obligations under</w:t>
      </w:r>
      <w:r>
        <w:rPr>
          <w:rFonts w:ascii="times new roman;times" w:hAnsi="times new roman;times"/>
          <w:sz w:val="20"/>
        </w:rPr>
        <w:t xml:space="preserve"> </w:t>
      </w:r>
      <w:r>
        <w:rPr>
          <w:rFonts w:ascii="Times New Roman" w:hAnsi="Times New Roman"/>
          <w:color w:val="111113"/>
          <w:sz w:val="20"/>
        </w:rPr>
        <w:t>this</w:t>
      </w:r>
      <w:r>
        <w:rPr>
          <w:rFonts w:ascii="times new roman;times" w:hAnsi="times new roman;times"/>
          <w:sz w:val="20"/>
        </w:rPr>
        <w:t xml:space="preserve"> </w:t>
      </w:r>
      <w:r>
        <w:rPr>
          <w:rFonts w:ascii="Times New Roman" w:hAnsi="Times New Roman"/>
          <w:color w:val="111113"/>
          <w:sz w:val="20"/>
        </w:rPr>
        <w:t>Schedule or any of</w:t>
      </w:r>
      <w:r>
        <w:rPr>
          <w:rFonts w:ascii="times new roman;times" w:hAnsi="times new roman;times"/>
          <w:sz w:val="20"/>
        </w:rPr>
        <w:t xml:space="preserve"> </w:t>
      </w:r>
      <w:r>
        <w:rPr>
          <w:rFonts w:ascii="Times New Roman" w:hAnsi="Times New Roman"/>
          <w:color w:val="111113"/>
          <w:sz w:val="20"/>
        </w:rPr>
        <w:t>the definitive financing agreements relating to the</w:t>
      </w:r>
      <w:r>
        <w:rPr>
          <w:rFonts w:ascii="times new roman;times" w:hAnsi="times new roman;times"/>
          <w:sz w:val="20"/>
        </w:rPr>
        <w:t> Cl</w:t>
      </w:r>
      <w:r>
        <w:rPr>
          <w:rFonts w:ascii="Times New Roman" w:hAnsi="Times New Roman"/>
          <w:color w:val="111113"/>
          <w:sz w:val="20"/>
        </w:rPr>
        <w:t>ass B Preferred.</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1511" w:right="972" w:firstLine="1349"/>
        <w:jc w:val="both"/>
        <w:rPr>
          <w:rFonts w:ascii="times new roman;times" w:hAnsi="times new roman;times"/>
          <w:sz w:val="20"/>
        </w:rPr>
      </w:pPr>
      <w:r>
        <w:rPr>
          <w:rFonts w:ascii="Times New Roman" w:hAnsi="Times New Roman"/>
          <w:b w:val="false"/>
          <w:i w:val="false"/>
          <w:caps w:val="false"/>
          <w:smallCaps w:val="false"/>
          <w:color w:val="0F0F0F"/>
          <w:sz w:val="20"/>
        </w:rPr>
        <w:t xml:space="preserve">(l) </w:t>
      </w:r>
      <w:r>
        <w:rPr>
          <w:rFonts w:ascii="Times New Roman" w:hAnsi="Times New Roman"/>
          <w:color w:val="0F0F0F"/>
          <w:sz w:val="20"/>
        </w:rPr>
        <w:t>Other Customary Provisions. Take any other actions customarily subject</w:t>
      </w:r>
      <w:r>
        <w:rPr>
          <w:rFonts w:ascii="times new roman;times" w:hAnsi="times new roman;times"/>
          <w:sz w:val="20"/>
        </w:rPr>
        <w:t xml:space="preserve"> </w:t>
      </w:r>
      <w:r>
        <w:rPr>
          <w:rFonts w:ascii="Times New Roman" w:hAnsi="Times New Roman"/>
          <w:color w:val="0F0F0F"/>
          <w:sz w:val="20"/>
        </w:rPr>
        <w:t>to</w:t>
      </w:r>
      <w:r>
        <w:rPr>
          <w:rFonts w:ascii="times new roman;times" w:hAnsi="times new roman;times"/>
          <w:sz w:val="20"/>
        </w:rPr>
        <w:t xml:space="preserve"> </w:t>
      </w:r>
      <w:r>
        <w:rPr>
          <w:rFonts w:ascii="Times New Roman" w:hAnsi="Times New Roman"/>
          <w:color w:val="0F0F0F"/>
          <w:sz w:val="20"/>
        </w:rPr>
        <w:t>protective provisions</w:t>
      </w:r>
      <w:r>
        <w:rPr>
          <w:rFonts w:ascii="times new roman;times" w:hAnsi="times new roman;times"/>
          <w:sz w:val="20"/>
        </w:rPr>
        <w:t xml:space="preserve"> </w:t>
      </w:r>
      <w:r>
        <w:rPr>
          <w:rFonts w:ascii="Times New Roman" w:hAnsi="Times New Roman"/>
          <w:color w:val="0F0F0F"/>
          <w:sz w:val="20"/>
        </w:rPr>
        <w:t>in</w:t>
      </w:r>
      <w:r>
        <w:rPr>
          <w:rFonts w:ascii="times new roman;times" w:hAnsi="times new roman;times"/>
          <w:sz w:val="20"/>
        </w:rPr>
        <w:t xml:space="preserve"> </w:t>
      </w:r>
      <w:r>
        <w:rPr>
          <w:rFonts w:ascii="Times New Roman" w:hAnsi="Times New Roman"/>
          <w:color w:val="0F0F0F"/>
          <w:sz w:val="20"/>
        </w:rPr>
        <w:t>transactions of this</w:t>
      </w:r>
      <w:r>
        <w:rPr>
          <w:rFonts w:ascii="times new roman;times" w:hAnsi="times new roman;times"/>
          <w:sz w:val="20"/>
        </w:rPr>
        <w:t xml:space="preserve"> </w:t>
      </w:r>
      <w:r>
        <w:rPr>
          <w:rFonts w:ascii="Times New Roman" w:hAnsi="Times New Roman"/>
          <w:color w:val="0F0F0F"/>
          <w:sz w:val="20"/>
        </w:rPr>
        <w:t>nature that</w:t>
      </w:r>
      <w:r>
        <w:rPr>
          <w:rFonts w:ascii="times new roman;times" w:hAnsi="times new roman;times"/>
          <w:sz w:val="20"/>
        </w:rPr>
        <w:t xml:space="preserve"> </w:t>
      </w:r>
      <w:r>
        <w:rPr>
          <w:rFonts w:ascii="Times New Roman" w:hAnsi="Times New Roman"/>
          <w:color w:val="0F0F0F"/>
          <w:sz w:val="20"/>
        </w:rPr>
        <w:t>materially adversely affect the</w:t>
      </w:r>
      <w:r>
        <w:rPr>
          <w:rFonts w:ascii="times new roman;times" w:hAnsi="times new roman;times"/>
          <w:sz w:val="20"/>
        </w:rPr>
        <w:t xml:space="preserve"> </w:t>
      </w:r>
      <w:r>
        <w:rPr>
          <w:rFonts w:ascii="Times New Roman" w:hAnsi="Times New Roman"/>
          <w:color w:val="0F0F0F"/>
          <w:sz w:val="20"/>
        </w:rPr>
        <w:t>rights</w:t>
      </w:r>
      <w:r>
        <w:rPr>
          <w:rFonts w:ascii="times new roman;times" w:hAnsi="times new roman;times"/>
          <w:sz w:val="20"/>
        </w:rPr>
        <w:t xml:space="preserve"> </w:t>
      </w:r>
      <w:r>
        <w:rPr>
          <w:rFonts w:ascii="Times New Roman" w:hAnsi="Times New Roman"/>
          <w:color w:val="0F0F0F"/>
          <w:sz w:val="20"/>
        </w:rPr>
        <w:t>or privileges of the Class B Preferred.</w:t>
      </w:r>
    </w:p>
    <w:p>
      <w:pPr>
        <w:pStyle w:val="TextBody"/>
        <w:bidi w:val="0"/>
        <w:spacing w:lineRule="auto" w:line="288" w:before="0" w:after="0"/>
        <w:ind w:left="1106" w:right="972" w:firstLine="1349"/>
        <w:jc w:val="both"/>
        <w:rPr>
          <w:rFonts w:ascii="Times New Roman" w:hAnsi="Times New Roman"/>
          <w:color w:val="0F0F0F"/>
          <w:sz w:val="20"/>
        </w:rPr>
      </w:pPr>
      <w:r>
        <w:rPr>
          <w:rFonts w:ascii="Times New Roman" w:hAnsi="Times New Roman"/>
          <w:color w:val="0F0F0F"/>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lineRule="auto" w:line="14" w:before="0" w:after="0"/>
        <w:ind w:left="0" w:right="0" w:hanging="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BYLAWS</w:t>
      </w:r>
      <w:r>
        <w:rPr>
          <w:rFonts w:ascii="times new roman;times" w:hAnsi="times new roman;times"/>
          <w:sz w:val="20"/>
        </w:rPr>
        <w:br/>
      </w:r>
      <w:r>
        <w:rPr>
          <w:rFonts w:ascii="times new roman;times" w:hAnsi="times new roman;times"/>
          <w:b/>
          <w:sz w:val="20"/>
        </w:rPr>
        <w:t xml:space="preserve">OF </w:t>
      </w:r>
      <w:r>
        <w:br w:type="page"/>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t>A Nevada Corporation</w:t>
      </w:r>
    </w:p>
    <w:p>
      <w:pPr>
        <w:pStyle w:val="TextBody"/>
        <w:keepNext w:val="true"/>
        <w:keepLines/>
        <w:bidi w:val="0"/>
        <w:spacing w:before="0" w:after="0"/>
        <w:ind w:left="0" w:right="0" w:hanging="0"/>
        <w:jc w:val="center"/>
        <w:rPr>
          <w:rFonts w:ascii="times new roman;times" w:hAnsi="times new roman;times"/>
          <w:b/>
          <w:caps/>
          <w:strike w:val="false"/>
          <w:dstrike w:val="false"/>
          <w:sz w:val="20"/>
          <w:u w:val="none"/>
          <w:effect w:val="none"/>
        </w:rPr>
      </w:pPr>
      <w:r>
        <w:rPr>
          <w:rFonts w:ascii="times new roman;times" w:hAnsi="times new roman;times"/>
          <w:b/>
          <w:caps/>
          <w:strike w:val="false"/>
          <w:dstrike w:val="false"/>
          <w:sz w:val="20"/>
          <w:u w:val="none"/>
          <w:effect w:val="none"/>
        </w:rPr>
      </w:r>
    </w:p>
    <w:p>
      <w:pPr>
        <w:pStyle w:val="TextBody"/>
        <w:keepNext w:val="true"/>
        <w:keepLines/>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w:t>
      </w:r>
      <w:r>
        <w:rPr>
          <w:rFonts w:ascii="times new roman;times" w:hAnsi="times new roman;times"/>
          <w:caps/>
          <w:sz w:val="20"/>
        </w:rPr>
        <w:t> </w:t>
      </w:r>
    </w:p>
    <w:p>
      <w:pPr>
        <w:pStyle w:val="TextBody"/>
        <w:keepNext w:val="true"/>
        <w:keepLines/>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Stockholders</w:t>
      </w:r>
    </w:p>
    <w:p>
      <w:pPr>
        <w:pStyle w:val="TextBody"/>
        <w:bidi w:val="0"/>
        <w:spacing w:lineRule="auto" w:line="288" w:before="0" w:after="0"/>
        <w:ind w:left="0" w:right="0" w:hanging="0"/>
        <w:jc w:val="both"/>
        <w:rPr/>
      </w:pPr>
      <w:r>
        <w:rPr/>
        <w:t> </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z w:val="20"/>
          <w:u w:val="single"/>
        </w:rPr>
      </w:pPr>
      <w:r>
        <w:rPr>
          <w:rFonts w:ascii="times new roman;times" w:hAnsi="times new roman;times"/>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u w:val="single"/>
        </w:rPr>
        <w:t>Annual Meeting</w:t>
      </w:r>
      <w:r>
        <w:rPr>
          <w:rFonts w:ascii="times new roman;times" w:hAnsi="times new roman;times"/>
          <w:sz w:val="20"/>
        </w:rPr>
        <w:t>.  Annual meetings of the stockholders (the “Stockholders</w:t>
      </w:r>
      <w:r>
        <w:rPr>
          <w:rFonts w:ascii="times new roman;times" w:hAnsi="times new roman;times"/>
          <w:spacing w:val="-2"/>
          <w:sz w:val="20"/>
        </w:rPr>
        <w:t>”) of ClearOne, Inc.</w:t>
      </w:r>
      <w:r>
        <w:rPr>
          <w:rFonts w:ascii="times new roman;times" w:hAnsi="times new roman;times"/>
          <w:sz w:val="20"/>
        </w:rPr>
        <w:t xml:space="preserve"> </w:t>
      </w:r>
      <w:r>
        <w:rPr>
          <w:rFonts w:ascii="times new roman;times" w:hAnsi="times new roman;times"/>
          <w:spacing w:val="-2"/>
          <w:sz w:val="20"/>
        </w:rPr>
        <w:t>(the “Corporation”) shall be held on the day and at the time as may be set by the Board of Directors of the Corporation (the “Board of Directors”) from time to time, at which annual meeting the Stockholders shall elect by vote a Board of Directors and transact such other business as may properly be brought before the meeting.</w:t>
      </w:r>
    </w:p>
    <w:p>
      <w:pPr>
        <w:pStyle w:val="TextBody"/>
        <w:bidi w:val="0"/>
        <w:spacing w:lineRule="auto" w:line="288" w:before="0" w:after="0"/>
        <w:ind w:left="0" w:right="0" w:hanging="0"/>
        <w:jc w:val="both"/>
        <w:rPr>
          <w:spacing w:val="-2"/>
        </w:rPr>
      </w:pPr>
      <w:r>
        <w:rPr>
          <w:spacing w:val="-2"/>
        </w:rPr>
        <w:t> </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Special Meetings</w:t>
      </w:r>
      <w:r>
        <w:rPr>
          <w:rFonts w:ascii="times new roman;times" w:hAnsi="times new roman;times"/>
          <w:spacing w:val="-2"/>
          <w:sz w:val="20"/>
        </w:rPr>
        <w:t>.  Special meetings of the Stockholders for any purpose or purposes, unless otherwise prescribed by statute or by the Articles of Incorporation, may be called by the President or the Secretary by resolution of the Board of Directors or at the request in writing of the Stockholders owning a majority in amount of the entire capital stock of the Corporation issued and outstanding and entitled to vote.  Such request shall state the purpose of the proposed meeting.</w:t>
      </w:r>
      <w:r>
        <w:rPr>
          <w:rFonts w:ascii="times new roman;times" w:hAnsi="times new roman;times"/>
          <w:sz w:val="20"/>
        </w:rPr>
        <w:t xml:space="preserve"> </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Place of Meetings</w:t>
      </w:r>
      <w:r>
        <w:rPr>
          <w:rFonts w:ascii="times new roman;times" w:hAnsi="times new roman;times"/>
          <w:spacing w:val="-2"/>
          <w:sz w:val="20"/>
        </w:rPr>
        <w:t>.  All annual meetings of the Stockholders shall be held at the registered office of the Corporation or at such other place within or outside the State of Nevada as the Board of Directors shall determine.  Special meetings of the Stockholders may be held at such time and place within or outside the State of Nevada as shall be stated in the notice of the meeting, or in a duly executed waiver of notice thereof. Business transacted at any special meeting of Stockholders shall be limited to the purposes stated in the notice.</w:t>
      </w:r>
      <w:r>
        <w:rPr>
          <w:rFonts w:ascii="times new roman;times" w:hAnsi="times new roman;times"/>
          <w:sz w:val="20"/>
        </w:rPr>
        <w:t xml:space="preserve"> </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Quorum; Adjourned Meetings</w:t>
      </w:r>
      <w:r>
        <w:rPr>
          <w:rFonts w:ascii="times new roman;times" w:hAnsi="times new roman;times"/>
          <w:spacing w:val="-2"/>
          <w:sz w:val="20"/>
        </w:rPr>
        <w:t>.  Stockholders holding at least thirty-three and one-third percent (33 1/3%) of the stock issued and outstanding and entitled to vote thereat, present in person or represented by proxy, shall constitute a quorum at all meetings of the Stockholders for the transaction of business except as otherwise provided by statute or by the Articles of Incorporation.  If, however, such quorum shall not be present or represented at any meeting of the Stockholders,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Voting</w:t>
      </w:r>
      <w:r>
        <w:rPr>
          <w:rFonts w:ascii="times new roman;times" w:hAnsi="times new roman;times"/>
          <w:spacing w:val="-2"/>
          <w:sz w:val="20"/>
        </w:rPr>
        <w:t>.  Each Stockholder of record holding stock which is entitled to vote at a meeting shall be entitled at each meeting of the Stockholders to one vote for each share of stock standing in their name on the books of the Corporation.  Upon the demand of any Stockholder, the vote for members of the Board of Directors and the vote upon any question before the meeting shall be by ballot.</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When a quorum is present or represented at any meeting, the vote of the Stockholders of a majority of the stock having voting power present in person or represented by proxy shall be sufficient to elect members of the Board of Directors or to decide any question brought before such meeting, unless the question is one upon which by express provision of the statutes or of the Articles of Incorporation, a different vote is required in which case such express provision shall govern and control the decision of such question.</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Proxies.</w:t>
      </w:r>
      <w:r>
        <w:rPr>
          <w:rFonts w:ascii="times new roman;times" w:hAnsi="times new roman;times"/>
          <w:spacing w:val="-2"/>
          <w:sz w:val="20"/>
        </w:rPr>
        <w:t>  At any meeting of the Stockholders,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of the powers conferred by such written instrument upon all of the persons so designated unless the instrument shall otherwise provide.  No proxy or power of attorney to vote shall be used to vote at a meeting of the Stockholders unless it shall have been filed with the secretary of the meeting.  All questions regarding the qualification of voters, the validity of proxies and the acceptance or rejection of votes shall be decided by the inspectors of election who shall be appointed by the Board of Directors, or if not so appointed, then by the presiding officer of the meeting.</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Action - Without Meeting</w:t>
      </w:r>
      <w:r>
        <w:rPr>
          <w:rFonts w:ascii="times new roman;times" w:hAnsi="times new roman;times"/>
          <w:spacing w:val="-2"/>
          <w:sz w:val="20"/>
        </w:rPr>
        <w:t>.  Any action which may be taken by the vote of the Stockholders at a meeting may be taken without a meeting if authorized by the written consent of the Stockholders holding at least a majority of the voting power, unless the provisions of the statutes or of the Articles of Incorporation require a greater proportion of voting power to authorize such action in which case such greater proportion of written consents shall be required.</w:t>
      </w:r>
    </w:p>
    <w:p>
      <w:pPr>
        <w:pStyle w:val="TextBody"/>
        <w:keepNext w:val="true"/>
        <w:keepLines/>
        <w:bidi w:val="0"/>
        <w:spacing w:before="0" w:after="0"/>
        <w:ind w:left="0" w:right="0" w:hanging="0"/>
        <w:jc w:val="center"/>
        <w:rPr>
          <w:rFonts w:ascii="times new roman;times" w:hAnsi="times new roman;times"/>
          <w:b/>
          <w:caps/>
          <w:strike w:val="false"/>
          <w:dstrike w:val="false"/>
          <w:sz w:val="20"/>
          <w:u w:val="none"/>
          <w:effect w:val="none"/>
        </w:rPr>
      </w:pPr>
      <w:r>
        <w:rPr>
          <w:rFonts w:ascii="times new roman;times" w:hAnsi="times new roman;times"/>
          <w:b/>
          <w:caps/>
          <w:strike w:val="false"/>
          <w:dstrike w:val="false"/>
          <w:sz w:val="20"/>
          <w:u w:val="none"/>
          <w:effect w:val="none"/>
        </w:rPr>
      </w:r>
    </w:p>
    <w:p>
      <w:pPr>
        <w:pStyle w:val="TextBody"/>
        <w:keepNext w:val="true"/>
        <w:keepLines/>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II</w:t>
      </w:r>
      <w:r>
        <w:rPr>
          <w:rFonts w:ascii="times new roman;times" w:hAnsi="times new roman;times"/>
          <w:caps/>
          <w:sz w:val="20"/>
        </w:rPr>
        <w:t> </w:t>
      </w:r>
    </w:p>
    <w:p>
      <w:pPr>
        <w:pStyle w:val="TextBody"/>
        <w:keepNext w:val="true"/>
        <w:keepLines/>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Directors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z w:val="20"/>
          <w:u w:val="single"/>
        </w:rPr>
      </w:pPr>
      <w:r>
        <w:rPr>
          <w:rFonts w:ascii="times new roman;times" w:hAnsi="times new roman;times"/>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u w:val="single"/>
        </w:rPr>
        <w:t>Management of Corporation</w:t>
      </w:r>
      <w:r>
        <w:rPr>
          <w:rFonts w:ascii="times new roman;times" w:hAnsi="times new roman;times"/>
          <w:sz w:val="20"/>
        </w:rPr>
        <w:t xml:space="preserve">.  The business of the Corporation shall be managed by its Board of Directors which may exercise all such powers of the Corporation and do all such </w:t>
      </w:r>
      <w:r>
        <w:rPr>
          <w:rFonts w:ascii="times new roman;times" w:hAnsi="times new roman;times"/>
          <w:spacing w:val="-2"/>
          <w:sz w:val="20"/>
        </w:rPr>
        <w:t>lawful acts and things as are not by statute or by the Articles of Incorporation or by these Bylaws directed or required to be exercised or done by the Stockholders.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Number, Tenure, and Qualifications</w:t>
      </w:r>
      <w:r>
        <w:rPr>
          <w:rFonts w:ascii="times new roman;times" w:hAnsi="times new roman;times"/>
          <w:spacing w:val="-2"/>
          <w:sz w:val="20"/>
        </w:rPr>
        <w:t>.  The number of directors which shall constitute the whole Board of Directors shall be at least one.  The number of directors may from time to time be increased or decreased by resolution of the Board of Directors to not less than one nor more than fifteen.  The Board of Directors shall be elected at the annual meeting of the Stockholders and except as provided in Section 2 of this Article, each director elected shall hold office until his successor is elected and qualified.  Directors need not be Stockholders.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Vacancies</w:t>
      </w:r>
      <w:r>
        <w:rPr>
          <w:rFonts w:ascii="times new roman;times" w:hAnsi="times new roman;times"/>
          <w:spacing w:val="-2"/>
          <w:sz w:val="20"/>
        </w:rPr>
        <w:t>.  Vacancies in the Board of Directors including those caused by an increase in the number of directors, may be filled by a majority of the remaining Board of Directors, though not less than a quorum, or by a sole remaining director, and each director so elected shall hold office until his successor is elected at an annual or a special meeting of the Stockholders.  The holders of two-thirds of the outstanding shares of stock entitled to vote may at any time peremptorily terminate the term of office of all or any of the members of the Board of Directors by vote at a meeting called for such purpose or by a written statement filed with the secretary or, in his absence, with any other officer.  Such removal shall be effective immediately, even if successors are not elected simultaneously.</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A vacancy or vacancies in the Board of Directors shall be deemed to exist in case of the death, resignation or removal of any directors, or if the authorized number of directors be increased, or if the Stockholders fail at any annual or special meeting of the Stockholders at which any director or directors are elected to elect the full authorized number of directors to be voted for at that meeting.</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If the Board of Directors accepts the resignation of a director tendered to take effect at a future time, the Board of Directors or the Stockholders shall have power to elect a successor to take office when the resignation is to become effective.</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No reduction of the authorized number of directors shall have the effect of removing any director prior to the expiration of his term of office.</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Annual and Regular Meetings</w:t>
      </w:r>
      <w:r>
        <w:rPr>
          <w:rFonts w:ascii="times new roman;times" w:hAnsi="times new roman;times"/>
          <w:spacing w:val="-2"/>
          <w:sz w:val="20"/>
        </w:rPr>
        <w:t>.  Regular meetings of the Board of Directors shall be held at any place within or outside the State which has been designated from time to time by resolution of the Board of Directors or by written consent of all members of the Board of Directors.  In the absence of such designation, regular meetings shall be held at the head office of the Corporation.  Special meetings of the Board of Directors may be held either at a place so designated or at the head office.</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Regular meetings of the Board of Directors may be held without call or notice at such time and at such place as shall from time to time be fixed and determined by the Board of Directors.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First Meeting</w:t>
      </w:r>
      <w:r>
        <w:rPr>
          <w:rFonts w:ascii="times new roman;times" w:hAnsi="times new roman;times"/>
          <w:spacing w:val="-2"/>
          <w:sz w:val="20"/>
        </w:rPr>
        <w:t>.  The first meeting of each newly elected Board of Directors shall be held immediately following the adjournment of the meeting of the Stockholders and at the place thereof.  No notice of such meeting shall be necessary to the Board of Directors in order to legally to constitute the meeting, provided a quorum be present.  In the event such meeting is not so held, the meeting may be held at such time and place as shall be specified in a notice given as hereinafter provided for special meetings of the Board of Directors.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Special Meetings</w:t>
      </w:r>
      <w:r>
        <w:rPr>
          <w:rFonts w:ascii="times new roman;times" w:hAnsi="times new roman;times"/>
          <w:spacing w:val="-2"/>
          <w:sz w:val="20"/>
        </w:rPr>
        <w:t>.  Special meetings of the Board of Directors may be called by the Chairman or the President or by any Vice President or by any two directors.</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Written notice of the time and place of special meetings shall be delivered personally to each director, or sent to each director by mail, facsimile transmission, electronic mail or by other form of written communication, charges prepaid, addressed to him at his address as it is shown upon the records or if such address is not readily ascertainable, at the place in which the meetings of the Board of Directors are regularly held.  In case such notice is mailed, it shall be deposited in the United States mail at least five (5) days prior to the time of the holding of the meeting.  In case such notice is hand delivered, faxed or emailed as above provided, it shall be so delivered at least twenty-four (24) hours prior to the time of the holding of the meeting.  Such mailing, faxing, emailing or delivery as above provided shall be due, legal and personal notice to such director.</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Business of Meetings</w:t>
      </w:r>
      <w:r>
        <w:rPr>
          <w:rFonts w:ascii="times new roman;times" w:hAnsi="times new roman;times"/>
          <w:spacing w:val="-2"/>
          <w:sz w:val="20"/>
        </w:rPr>
        <w:t>.  The transactions of any meeting of the Board of Directors, however called and noticed or wherever held, shall be as valid as though held at a meeting duly held after regular call and notice, if a quorum be present, and if, either before or after the meeting, each of the directors not present signs a written waiver of notice, or a consent to holding such meeting, or an approval of the minutes thereof.  All such waivers, consents or approvals shall be filed with the corporate records or made a part of the minutes of the meeting.</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sz w:val="20"/>
        </w:rPr>
      </w:pPr>
      <w:r>
        <w:rPr>
          <w:rFonts w:ascii="times new roman;times" w:hAnsi="times new roman;times"/>
          <w:b/>
          <w:smallCaps/>
          <w:sz w:val="20"/>
        </w:rPr>
        <w:t>Section</w:t>
      </w:r>
      <w:r>
        <w:rPr>
          <w:rFonts w:ascii="times new roman;times" w:hAnsi="times new roman;times"/>
          <w:smallCaps/>
          <w:sz w:val="20"/>
        </w:rPr>
        <w:t xml:space="preserve"> </w:t>
      </w:r>
      <w:r>
        <w:rPr>
          <w:rFonts w:ascii="times new roman;times" w:hAnsi="times new roman;times"/>
          <w:b/>
          <w:smallCaps/>
          <w:sz w:val="20"/>
        </w:rPr>
        <w:t>8</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Quorum, Adjourned Meetings</w:t>
      </w:r>
      <w:r>
        <w:rPr>
          <w:rFonts w:ascii="times new roman;times" w:hAnsi="times new roman;times"/>
          <w:spacing w:val="-2"/>
          <w:sz w:val="20"/>
        </w:rPr>
        <w:t>.  A majority of the authorized number of directors shall be necessary to constitute a quorum for the transaction of business, except to adjourn as hereinafter provided.  Every act or decision made by a majority of the directors present at a meeting duly held at which a quorum is present shall be regarded as the act of the Board of Directors, unless a greater number be required by law or by the Articles of Incorporation.  Any action of a majority, although not at a regularly called meeting, and the record thereof, if assented to in writing by all of the other members of the Board of Directors shall be as valid and effective in all respects as if passed by the Board of Directors in regular meeting.</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A quorum of the Board of Directors may adjourn any meeting of the Board of Directors to meet again at a stated day and hour-provided, however, that in the absence of a quorum, a majority of the directors present at any meeting of the Board of Directors, either regular or special, may adjourn from time to time until the time fixed for the next regular meeting of the Board of Directors.</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t>Notice of the time and place of holding an adjourned meeting need not be given to the absent directors if the time and place be fixed at the meeting adjourned.</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9</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Committees</w:t>
      </w:r>
      <w:r>
        <w:rPr>
          <w:rFonts w:ascii="times new roman;times" w:hAnsi="times new roman;times"/>
          <w:spacing w:val="-3"/>
          <w:sz w:val="20"/>
        </w:rPr>
        <w:t>.  The Board of Directors may, by resolution adopted by a majority of the Board of Directors, designate one or more committees of the Board of Directors, each committee to consist of at least one or more of the members of the Board of Directors which, to the extent provided in the resolution, shall have and may exercise the power of the Board of Directors in the management of the business and affairs of the Corporation and may have power to authorize the seal of the Corporation to be affixed to all papers which may require it.  Such committee or committees shall have such name or names as may be determined from time to time by the Board of Directors.  The members of any such committee present at any meeting and not disqualified from voting may, whether or not they constitute a quorum, unanimously appoint another member of the Board of Directors to act at the meeting in the place of any absent or disqualified member.  At meetings of such committees, a majority of the members or alternate members shall constitute a quorum for the transaction of business, and the act of a majority of the members or alternate members at any meeting at which there is a quorum shall be the act of the committee.</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t>The committees shall keep regular minutes of their proceedings and report the same to the Board of Directors.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10</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Action Without Meeting</w:t>
      </w:r>
      <w:r>
        <w:rPr>
          <w:rFonts w:ascii="times new roman;times" w:hAnsi="times new roman;times"/>
          <w:spacing w:val="-3"/>
          <w:sz w:val="20"/>
        </w:rPr>
        <w:t>.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committee.</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11</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Special Compensation</w:t>
      </w:r>
      <w:r>
        <w:rPr>
          <w:rFonts w:ascii="times new roman;times" w:hAnsi="times new roman;times"/>
          <w:spacing w:val="-3"/>
          <w:sz w:val="20"/>
        </w:rPr>
        <w:t>.  The directors may be paid their expenses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reimbursement and compensation for attending committee meetings.</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TextBody"/>
        <w:keepNext w:val="true"/>
        <w:keepLines/>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III</w:t>
      </w:r>
      <w:r>
        <w:rPr>
          <w:rFonts w:ascii="times new roman;times" w:hAnsi="times new roman;times"/>
          <w:caps/>
          <w:sz w:val="20"/>
        </w:rPr>
        <w:t> </w:t>
      </w:r>
    </w:p>
    <w:p>
      <w:pPr>
        <w:pStyle w:val="TextBody"/>
        <w:keepNext w:val="true"/>
        <w:keepLines/>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Notices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z w:val="20"/>
          <w:u w:val="single"/>
        </w:rPr>
      </w:pPr>
      <w:r>
        <w:rPr>
          <w:rFonts w:ascii="times new roman;times" w:hAnsi="times new roman;times"/>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u w:val="single"/>
        </w:rPr>
        <w:t>Notice of Meetings</w:t>
      </w:r>
      <w:r>
        <w:rPr>
          <w:rFonts w:ascii="times new roman;times" w:hAnsi="times new roman;times"/>
          <w:sz w:val="20"/>
        </w:rPr>
        <w:t xml:space="preserve">.  Notices of meetings of the Stockholders shall be in writing and signed by the President or a Vice President or the Secretary or an Assistant Secretary or by such other person or persons as the Board of Directors shall designate.  Such notice shall state the purpose or purposes for </w:t>
      </w:r>
      <w:r>
        <w:rPr>
          <w:rFonts w:ascii="times new roman;times" w:hAnsi="times new roman;times"/>
          <w:spacing w:val="-3"/>
          <w:sz w:val="20"/>
        </w:rPr>
        <w:t>which the meeting of the Stockholders is called and the time and the place, which may be within or without this State, where it is to be held.  A copy of such notice shall be delivered personally to, sent by facsimile transmission or electronic mail or shall be mailed, postage prepaid, to each Stockholder of record entitled to vote at such meeting not less than ten (10) nor more than sixty (60) days before such meeting.  If mailed, it shall be directed to a Stockholder at his address as it appears upon the records of the Corporation and upon such mailing of any such notice, the service thereof shall be complete and the time of the notice shall begin to run from the date upon which such notice is deposited in the mail for transmission to such Stockholder.  Personal delivery of any such notice to any officer of a Corporation or association, or to any member of a partnership shall constitute delivery of such notice to such Corporation, association or partnership.  In the event of the transfer of stock after delivery of such notice of and prior to the holding of the meeting it shall not be necessary to deliver or mail notice of the meeting to the transferee.</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Effect of Irregularly Called Meetings</w:t>
      </w:r>
      <w:r>
        <w:rPr>
          <w:rFonts w:ascii="times new roman;times" w:hAnsi="times new roman;times"/>
          <w:spacing w:val="-3"/>
          <w:sz w:val="20"/>
        </w:rPr>
        <w:t>.  Whenever all parties entitled to vote at any meeting, whether of the Board of Directors or the Stockholders, consent, either by a writing on the records of the meeting or filed with the Secretary, or by presence at such meeting and oral consent entered on the minutes, or by taking part in the deliberations at such meeting without objection, the doings of such meeting shall be as valid as if they had been approved at a meeting regularly called and noticed, and at such meeting any business may be transacted which is not excepted from the written consent or to the consideration of which no objection for want of notice is made at the time, and if any meeting be irregular for want of notice or of such consent, provided a quorum was present at such meeting, the proceedings of said meeting may be ratified and approved and rendered likewise valid and the irregularity or defect therein waived by a writing signed by all parties having the right to vote at such meeting, and such consent or approval of the Stockholders may be by proxy or attorney, but all such proxies and powers of attorney must be in writing.</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Waiver of Notice.</w:t>
      </w:r>
      <w:r>
        <w:rPr>
          <w:rFonts w:ascii="times new roman;times" w:hAnsi="times new roman;times"/>
          <w:spacing w:val="-3"/>
          <w:sz w:val="20"/>
        </w:rPr>
        <w:t>  Whenever any notice is required to be given under the provisions of the statutes, of the Articles of Incorporation or of these Bylaws, a waiver thereof in writing, signed by the person or persons entitled to said notice, whether before or after the time stated therein, shall be deemed equivalent thereto.</w:t>
      </w:r>
    </w:p>
    <w:p>
      <w:pPr>
        <w:pStyle w:val="TextBody"/>
        <w:keepNext w:val="true"/>
        <w:keepLines/>
        <w:bidi w:val="0"/>
        <w:spacing w:before="0" w:after="0"/>
        <w:ind w:left="0" w:right="0" w:hanging="0"/>
        <w:jc w:val="center"/>
        <w:rPr>
          <w:rFonts w:ascii="times new roman;times" w:hAnsi="times new roman;times"/>
          <w:b/>
          <w:caps/>
          <w:strike w:val="false"/>
          <w:dstrike w:val="false"/>
          <w:sz w:val="20"/>
          <w:u w:val="none"/>
          <w:effect w:val="none"/>
        </w:rPr>
      </w:pPr>
      <w:r>
        <w:rPr>
          <w:rFonts w:ascii="times new roman;times" w:hAnsi="times new roman;times"/>
          <w:b/>
          <w:caps/>
          <w:strike w:val="false"/>
          <w:dstrike w:val="false"/>
          <w:sz w:val="20"/>
          <w:u w:val="none"/>
          <w:effect w:val="none"/>
        </w:rPr>
      </w:r>
    </w:p>
    <w:p>
      <w:pPr>
        <w:pStyle w:val="TextBody"/>
        <w:keepNext w:val="true"/>
        <w:keepLines/>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IV</w:t>
      </w:r>
      <w:r>
        <w:rPr>
          <w:rFonts w:ascii="times new roman;times" w:hAnsi="times new roman;times"/>
          <w:caps/>
          <w:sz w:val="20"/>
        </w:rPr>
        <w:t> </w:t>
      </w:r>
    </w:p>
    <w:p>
      <w:pPr>
        <w:pStyle w:val="TextBody"/>
        <w:keepNext w:val="true"/>
        <w:keepLines/>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Officers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z w:val="20"/>
          <w:u w:val="single"/>
        </w:rPr>
      </w:pPr>
      <w:r>
        <w:rPr>
          <w:rFonts w:ascii="times new roman;times" w:hAnsi="times new roman;times"/>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u w:val="single"/>
        </w:rPr>
        <w:t>Election</w:t>
      </w:r>
      <w:r>
        <w:rPr>
          <w:rFonts w:ascii="times new roman;times" w:hAnsi="times new roman;times"/>
          <w:sz w:val="20"/>
        </w:rPr>
        <w:t>.  The officers of the Corporation shall be chosen by the Board of Directors and shall be a President, a Secretary and a Treasurer, none of whom need be directors of the Corporation.  Any person may hold two or more offices.  The Board of Directors may appoint a Chairman of the Board of Directors, Vice Chairman of the Board of Directors, one or more Vice Presidents, Assistant Treasurers and Assistant Secretaries.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Chairman of the Board</w:t>
      </w:r>
      <w:r>
        <w:rPr>
          <w:rFonts w:ascii="times new roman;times" w:hAnsi="times new roman;times"/>
          <w:spacing w:val="-3"/>
          <w:sz w:val="20"/>
        </w:rPr>
        <w:t>.  The Chairman of the Board of Directors may preside at meetings of the Stockholders and the Board of Directors, and may see that all orders and resolutions of the Board of Directors are carried into effect.</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Vice Chairman of the Board</w:t>
      </w:r>
      <w:r>
        <w:rPr>
          <w:rFonts w:ascii="times new roman;times" w:hAnsi="times new roman;times"/>
          <w:spacing w:val="-3"/>
          <w:sz w:val="20"/>
        </w:rPr>
        <w:t>.  The Vice Chairman of the Board of Directors may, in the absence or disability of the Chairman of the Board of Directors, perform the duties and exercise the powers of the Chairman of the Board of Directors and may perform such other duties as the Board of Directors may from time to time prescribe.</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0"/>
        <w:ind w:left="0" w:right="0" w:hanging="0"/>
        <w:jc w:val="both"/>
        <w:rPr>
          <w:rFonts w:ascii="times new roman;times" w:hAnsi="times new roman;times"/>
          <w:sz w:val="20"/>
          <w:u w:val="single"/>
        </w:rPr>
      </w:pPr>
      <w:r>
        <w:rPr>
          <w:rFonts w:ascii="times new roman;times" w:hAnsi="times new roman;times"/>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u w:val="single"/>
        </w:rPr>
        <w:t>President.</w:t>
      </w:r>
      <w:r>
        <w:rPr>
          <w:rFonts w:ascii="times new roman;times" w:hAnsi="times new roman;times"/>
          <w:sz w:val="20"/>
        </w:rPr>
        <w:t xml:space="preserve">  The President may be the Chief Executive Officer of the Corporation and may have active management of the business of the Corporation. </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Vice President</w:t>
      </w:r>
      <w:r>
        <w:rPr>
          <w:rFonts w:ascii="times new roman;times" w:hAnsi="times new roman;times"/>
          <w:spacing w:val="-3"/>
          <w:sz w:val="20"/>
        </w:rPr>
        <w:t>.  The Vice President may act under the direction of the President and in the absence or disability of the President may perform the duties and exercise the powers of the President.  The Vice President may perform such other duties and have such other powers as the President or the Board of Directors may from time to time prescribe.  The Board of Directors may designate one or more Executive Vice Presidents or may otherwise specify the order of seniority of the Vice Presidents.  The duties and powers of the President may descend to the Vice Presidents in such specified order of seniority.</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Secretary</w:t>
      </w:r>
      <w:r>
        <w:rPr>
          <w:rFonts w:ascii="times new roman;times" w:hAnsi="times new roman;times"/>
          <w:spacing w:val="-3"/>
          <w:sz w:val="20"/>
        </w:rPr>
        <w:t>.  The Secretary may act under the direction of the President.  Subject to the direction of the President, the Secretary may attend all meetings of the Board of Directors and all meetings of the Stockholders and record the proceedings.  The Secretary may perform like duties for the standing committees when required.  The Secretary may give, or cause to be given, notice of all meetings of the Stockholders and special meetings of the Board of Directors, and may perform such other duties as may be prescribed by the President or the Board of Directors.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Assistant Secretaries</w:t>
      </w:r>
      <w:r>
        <w:rPr>
          <w:rFonts w:ascii="times new roman;times" w:hAnsi="times new roman;times"/>
          <w:spacing w:val="-3"/>
          <w:sz w:val="20"/>
        </w:rPr>
        <w:t>.  The Assistant Secretaries may act under the direction of the President.  In order of their seniority, unless otherwise determined by the President or the Board of Directors, they may, in the absence or disability of the Secretary, perform the duties and exercise the powers of the Secretary.  They may perform such other duties and have such other powers as the President or the Board of Directors may from time to time prescribe.</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8</w:t>
      </w:r>
    </w:p>
    <w:p>
      <w:pPr>
        <w:pStyle w:val="TextBody"/>
        <w:bidi w:val="0"/>
        <w:spacing w:lineRule="auto" w:line="288" w:before="0" w:after="0"/>
        <w:ind w:left="0" w:right="0" w:hanging="0"/>
        <w:jc w:val="both"/>
        <w:rPr>
          <w:rFonts w:ascii="times new roman;times" w:hAnsi="times new roman;times"/>
          <w:spacing w:val="-3"/>
          <w:sz w:val="20"/>
          <w:u w:val="single"/>
        </w:rPr>
      </w:pPr>
      <w:r>
        <w:rPr>
          <w:rFonts w:ascii="times new roman;times" w:hAnsi="times new roman;times"/>
          <w:spacing w:val="-3"/>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Treasurer.</w:t>
      </w:r>
      <w:r>
        <w:rPr>
          <w:rFonts w:ascii="times new roman;times" w:hAnsi="times new roman;times"/>
          <w:spacing w:val="-3"/>
          <w:sz w:val="20"/>
        </w:rPr>
        <w:t xml:space="preserve">  The Treasurer may act under the direction of the President.  Subject to the direction of the President, the Treasurer may have custody of the corporate funds and securities and may keep full and accurate accounts of receipts and disbursements in books belonging to the Corporation and may deposit all monies and other valuable effects in the name and to the credit of the Corporation in such depositories as may be designated by the Board of Directors.  The Treasurer may disburse the funds of the Corporation as may be ordered by the President or the Board of </w:t>
      </w:r>
      <w:r>
        <w:rPr>
          <w:rFonts w:ascii="times new roman;times" w:hAnsi="times new roman;times"/>
          <w:spacing w:val="-2"/>
          <w:sz w:val="20"/>
        </w:rPr>
        <w:t>Directors, taking proper vouchers for such disbursements, and may render to the President and the Board of Directors, at its regular meetings, or when the Board of Directors so requires, an account of all transactions as Treasurer and of the financial condition of the Corporation.</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If required by the Board of Directors, the Treasurer may give the Corporation a bond in such sum and with such surety or sureties as shall be satisfactory to the Board of Directors for the faithful performance of the duties of the Treasurer’s office and for the restoration to the Corporation, in case of Treasurer’s death, resignation, retirement or removal from office, of all books, papers, vouchers, money and other property of whatever kind in the Treasurer’s possession or under the Treasurer’s control belonging to the Corporation.</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9</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Assistant Treasurers</w:t>
      </w:r>
      <w:r>
        <w:rPr>
          <w:rFonts w:ascii="times new roman;times" w:hAnsi="times new roman;times"/>
          <w:spacing w:val="-2"/>
          <w:sz w:val="20"/>
        </w:rPr>
        <w:t>.  The Assistant Treasurers in the order of their seniority, unless otherwise determined by the President or the Board of Directors, may, in the absence or disability of the Treasurer, perform the duties and exercise the powers of the Treasurer.  They may perform such other duties and have such other powers as the President or the Board of Directors may from time to time prescribe.</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10</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Compensation</w:t>
      </w:r>
      <w:r>
        <w:rPr>
          <w:rFonts w:ascii="times new roman;times" w:hAnsi="times new roman;times"/>
          <w:spacing w:val="-2"/>
          <w:sz w:val="20"/>
        </w:rPr>
        <w:t>.  The salaries and compensation of all officers of the Corporation shall be fixed by the Board of Directors.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11</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Removal; Resignation</w:t>
      </w:r>
      <w:r>
        <w:rPr>
          <w:rFonts w:ascii="times new roman;times" w:hAnsi="times new roman;times"/>
          <w:spacing w:val="-2"/>
          <w:sz w:val="20"/>
        </w:rPr>
        <w:t>.  The officers of the Corporation shall hold office at the pleasure of the Board of Directors.  Any officer elected or appointed by the Board of Directors may be removed at any time by the Board of Directors.  Any vacancy occurring in any office of the Corporation by death, resignation, removal or otherwise shall be filled by the Board of Directors.</w:t>
      </w:r>
    </w:p>
    <w:p>
      <w:pPr>
        <w:pStyle w:val="TextBody"/>
        <w:keepNext w:val="true"/>
        <w:keepLines/>
        <w:bidi w:val="0"/>
        <w:spacing w:before="0" w:after="0"/>
        <w:ind w:left="0" w:right="0" w:hanging="0"/>
        <w:jc w:val="center"/>
        <w:rPr>
          <w:rFonts w:ascii="times new roman;times" w:hAnsi="times new roman;times"/>
          <w:b/>
          <w:caps/>
          <w:strike w:val="false"/>
          <w:dstrike w:val="false"/>
          <w:sz w:val="20"/>
          <w:u w:val="none"/>
          <w:effect w:val="none"/>
        </w:rPr>
      </w:pPr>
      <w:r>
        <w:rPr>
          <w:rFonts w:ascii="times new roman;times" w:hAnsi="times new roman;times"/>
          <w:b/>
          <w:caps/>
          <w:strike w:val="false"/>
          <w:dstrike w:val="false"/>
          <w:sz w:val="20"/>
          <w:u w:val="none"/>
          <w:effect w:val="none"/>
        </w:rPr>
      </w:r>
    </w:p>
    <w:p>
      <w:pPr>
        <w:pStyle w:val="TextBody"/>
        <w:keepNext w:val="true"/>
        <w:keepLines/>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w:t>
      </w:r>
      <w:r>
        <w:rPr>
          <w:rFonts w:ascii="times new roman;times" w:hAnsi="times new roman;times"/>
          <w:caps/>
          <w:sz w:val="20"/>
        </w:rPr>
        <w:t> </w:t>
      </w:r>
    </w:p>
    <w:p>
      <w:pPr>
        <w:pStyle w:val="TextBody"/>
        <w:keepNext w:val="true"/>
        <w:keepLines/>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Capital Stock</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Certificates</w:t>
      </w:r>
      <w:r>
        <w:rPr>
          <w:rFonts w:ascii="times new roman;times" w:hAnsi="times new roman;times"/>
          <w:spacing w:val="-2"/>
          <w:sz w:val="20"/>
        </w:rPr>
        <w:t>.  The shares of stock of the Corporation shall be represented by certificates; provided that the Board of Directors may provide by resolution or resolutions that some or all of any class or series shall be uncertificated shares that may be evidenced by a book-entry system maintained by the registrar of such stock. If shares are represented by certificates, such certificates shall be in the form, other than bearer form, approved by the Board of Directors. Every Stockholder shall be entitled to have a certificate signed by the President or Secretary of the Corporation, certifying the number of shares owned by such Stockholder in the Corporation.  If the Corporation shall be authorized to issue more than one class of stock or more than one series of any class, the designations, preferences and relative, participating, optional or other special rights of the various classes of stock or series thereof and the qualifications, limitations or restrictions of such rights, shall be set forth in full or summarized on the face or back of the certificate, which the Corporation shall issue to represent such stock.</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rPr>
        <w:t xml:space="preserve">If a certificate is signed (1) by a transfer agent other than the Corporation or its employees or </w:t>
      </w:r>
      <w:r>
        <w:rPr>
          <w:rFonts w:ascii="times new roman;times" w:hAnsi="times new roman;times"/>
          <w:sz w:val="20"/>
        </w:rPr>
        <w:t xml:space="preserve">(2) by a registrar other than the Corporation or its employees, the signatures of the officers of </w:t>
      </w:r>
      <w:r>
        <w:rPr>
          <w:rFonts w:ascii="times new roman;times" w:hAnsi="times new roman;times"/>
          <w:spacing w:val="-2"/>
          <w:sz w:val="20"/>
        </w:rPr>
        <w:t>the Corporation may be facsimiles.  In case any officer who has signed or whose facsimile signature has been placed upon a certificate shall cease to be such officer before such certificate is issued, such certificate may be issued with the same effect as though the person had not ceased to be such officer.  The seal of the Corporation, or a facsimile thereof, may, but need not be, affixed to certificates of stock.</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Surrendered, Lost or Destroyed Certificates</w:t>
      </w:r>
      <w:r>
        <w:rPr>
          <w:rFonts w:ascii="times new roman;times" w:hAnsi="times new roman;times"/>
          <w:spacing w:val="-2"/>
          <w:sz w:val="20"/>
        </w:rPr>
        <w:t>.   The Board of Directors may direct a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give the Corporation a bond in such sum as it may direct as indemnity against any claim that may be made against the Corporation with respect to the certificate alleged to have been lost or destroyed.</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Replacement Certificates</w:t>
      </w:r>
      <w:r>
        <w:rPr>
          <w:rFonts w:ascii="times new roman;times" w:hAnsi="times new roman;times"/>
          <w:spacing w:val="-2"/>
          <w:sz w:val="20"/>
        </w:rPr>
        <w:t>.  Upon surrender to the Corporation or the transfer agent of the Corporation of a certificate for shares duly endorsed or accompanied by proper evidence of succession, assignment or authority to transfer, it shall be the duty of the Corporation, if it is satisfied that all provisions of the laws and regulations applicable to the Corporation regarding transfer and ownership of shares have been complied with, to issue a new certificate to the person entitled thereto, cancel the old certificate and record the transaction upon its books.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Record Date</w:t>
      </w:r>
      <w:r>
        <w:rPr>
          <w:rFonts w:ascii="times new roman;times" w:hAnsi="times new roman;times"/>
          <w:spacing w:val="-2"/>
          <w:sz w:val="20"/>
        </w:rPr>
        <w:t>.  The Board of Directors may fix in advance a date not exceeding sixty (60) days nor less than ten (10) days preceding the date of any meeting of the Stockholders, or the date for the payment of any distribution, or the date for the allotment of rights, or the date when any change or conversion or exchange of capital stock shall go into effect, or a date in connection with obtaining the consent of the Stockholders for any purpose, as a record date for the determination of the Stockholders entitled to notice of and to vote at any such meeting, and any adjournment thereof, or entitled to receive payment of any such distribution, or to give such consent, and in such case, such Stockholders, and only such Stockholders as shall be Stockholders of record on the date so fixed, shall be entitled to notice of and to vote at such meeting, or any adjournment thereof, or to receive payment of such distribution, or to receive such allotment of rights, or to exercise such rights, or to give such consent, as the case may be, notwithstanding any transfer of any stock on the books of the Corporation after any such record date fixed as aforesaid.</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Registered Owner</w:t>
      </w:r>
      <w:r>
        <w:rPr>
          <w:rFonts w:ascii="times new roman;times" w:hAnsi="times new roman;times"/>
          <w:spacing w:val="-2"/>
          <w:sz w:val="20"/>
        </w:rPr>
        <w:t>.  The Corporation shall be entitled to recognize the person registered on its books as the owner of shares to be the exclusive owner for all purposes including voting and distribution, and the Corporation shall not be bound to recognize any equitable or other claim to or interest in such share or shares on the part of any other person, whether or not it shall have express or other notice thereof, except as otherwise provided by the laws of Nevada.</w:t>
      </w:r>
    </w:p>
    <w:p>
      <w:pPr>
        <w:pStyle w:val="TextBody"/>
        <w:keepNext w:val="true"/>
        <w:keepLines/>
        <w:bidi w:val="0"/>
        <w:spacing w:before="0" w:after="0"/>
        <w:ind w:left="0" w:right="0" w:hanging="0"/>
        <w:jc w:val="center"/>
        <w:rPr>
          <w:rFonts w:ascii="times new roman;times" w:hAnsi="times new roman;times"/>
          <w:b/>
          <w:caps/>
          <w:strike w:val="false"/>
          <w:dstrike w:val="false"/>
          <w:sz w:val="20"/>
          <w:u w:val="none"/>
          <w:effect w:val="none"/>
        </w:rPr>
      </w:pPr>
      <w:r>
        <w:rPr>
          <w:rFonts w:ascii="times new roman;times" w:hAnsi="times new roman;times"/>
          <w:b/>
          <w:caps/>
          <w:strike w:val="false"/>
          <w:dstrike w:val="false"/>
          <w:sz w:val="20"/>
          <w:u w:val="none"/>
          <w:effect w:val="none"/>
        </w:rPr>
      </w:r>
    </w:p>
    <w:p>
      <w:pPr>
        <w:pStyle w:val="TextBody"/>
        <w:keepNext w:val="true"/>
        <w:keepLines/>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w:t>
      </w:r>
      <w:r>
        <w:rPr>
          <w:rFonts w:ascii="times new roman;times" w:hAnsi="times new roman;times"/>
          <w:caps/>
          <w:sz w:val="20"/>
        </w:rPr>
        <w:t> </w:t>
      </w:r>
    </w:p>
    <w:p>
      <w:pPr>
        <w:pStyle w:val="TextBody"/>
        <w:keepNext w:val="true"/>
        <w:keepLines/>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General Provisions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Registered Office</w:t>
      </w:r>
      <w:r>
        <w:rPr>
          <w:rFonts w:ascii="times new roman;times" w:hAnsi="times new roman;times"/>
          <w:spacing w:val="-2"/>
          <w:sz w:val="20"/>
        </w:rPr>
        <w:t>.  The registered office of this Corporation shall be in the State of Nevada.</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The Corporation may also have offices at such other places both within and outside the State of Nevada as the Board of Directors may from time to time determine or the business of the Corporation may require.</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Distributions</w:t>
      </w:r>
      <w:r>
        <w:rPr>
          <w:rFonts w:ascii="times new roman;times" w:hAnsi="times new roman;times"/>
          <w:spacing w:val="-2"/>
          <w:sz w:val="20"/>
        </w:rPr>
        <w:t>.  Distributions upon capital stock of the Corporation, subject to the provisions of the Articles of Incorporation, if any, may be declared by the Board of Directors at any regular or special meeting, pursuant to law.  Distributions may be paid in cash, in property or in shares of capital stock, subject to the provisions of the Articles of Incorporation.</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Reserves.</w:t>
      </w:r>
      <w:r>
        <w:rPr>
          <w:rFonts w:ascii="times new roman;times" w:hAnsi="times new roman;times"/>
          <w:spacing w:val="-2"/>
          <w:sz w:val="20"/>
        </w:rPr>
        <w:t>  Before payment of any distribution, there may be set aside out of any funds of the Corporation available for distributions such sum or sums as the Board of Directors from time to time, in their absolute discretion, think proper as a reserve or reserves to meet contingencies, or for equalizing distributions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Checks; Notes.</w:t>
      </w:r>
      <w:r>
        <w:rPr>
          <w:rFonts w:ascii="times new roman;times" w:hAnsi="times new roman;times"/>
          <w:spacing w:val="-2"/>
          <w:sz w:val="20"/>
        </w:rPr>
        <w:t>  All checks or demands for money and notes of the Corporation shall be signed by such officer or officers or such other person or persons as the Board of Directors may from time to time designate.</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Fiscal Year</w:t>
      </w:r>
      <w:r>
        <w:rPr>
          <w:rFonts w:ascii="times new roman;times" w:hAnsi="times new roman;times"/>
          <w:spacing w:val="-2"/>
          <w:sz w:val="20"/>
        </w:rPr>
        <w:t>.  The fiscal year of the Corporation shall be fixed by resolution of the Board of Directors.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Corporate Seal.</w:t>
      </w:r>
      <w:r>
        <w:rPr>
          <w:rFonts w:ascii="times new roman;times" w:hAnsi="times new roman;times"/>
          <w:spacing w:val="-2"/>
          <w:sz w:val="20"/>
        </w:rPr>
        <w:t>  The Corporation may or may not have a corporate seal, as may from time to time be determined by resolution of the Board of Directors.  If a corporate seal is adopted, it shall have inscribed thereon the name of the Corporation and the words "Corporate Seal" and "Nevada".  The seal may be used by causing it or a facsimile thereof to be impressed or affixed or in any manner reproduced.</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Acquisition of Controlling Interest.</w:t>
      </w:r>
      <w:r>
        <w:rPr>
          <w:rFonts w:ascii="times new roman;times" w:hAnsi="times new roman;times"/>
          <w:spacing w:val="-2"/>
          <w:sz w:val="20"/>
        </w:rPr>
        <w:t xml:space="preserve">  </w:t>
      </w:r>
      <w:r>
        <w:rPr>
          <w:rFonts w:ascii="times new roman;times" w:hAnsi="times new roman;times"/>
          <w:sz w:val="20"/>
        </w:rPr>
        <w:t>The Corporation elects not to be governed by NRS 78.378 to 78.3793, inclusive.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keepNext w:val="true"/>
        <w:keepLines/>
        <w:bidi w:val="0"/>
        <w:spacing w:before="0" w:after="0"/>
        <w:ind w:left="0" w:right="0" w:hanging="0"/>
        <w:jc w:val="center"/>
        <w:rPr>
          <w:rFonts w:ascii="times new roman;times" w:hAnsi="times new roman;times"/>
          <w:b/>
          <w:caps/>
          <w:strike w:val="false"/>
          <w:dstrike w:val="false"/>
          <w:sz w:val="20"/>
          <w:u w:val="none"/>
          <w:effect w:val="none"/>
        </w:rPr>
      </w:pPr>
      <w:r>
        <w:rPr>
          <w:rFonts w:ascii="times new roman;times" w:hAnsi="times new roman;times"/>
          <w:b/>
          <w:caps/>
          <w:strike w:val="false"/>
          <w:dstrike w:val="false"/>
          <w:sz w:val="20"/>
          <w:u w:val="none"/>
          <w:effect w:val="none"/>
        </w:rPr>
      </w:r>
    </w:p>
    <w:p>
      <w:pPr>
        <w:pStyle w:val="TextBody"/>
        <w:keepNext w:val="true"/>
        <w:keepLines/>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VII</w:t>
      </w:r>
      <w:r>
        <w:rPr>
          <w:rFonts w:ascii="times new roman;times" w:hAnsi="times new roman;times"/>
          <w:caps/>
          <w:sz w:val="20"/>
        </w:rPr>
        <w:t> </w:t>
      </w:r>
    </w:p>
    <w:p>
      <w:pPr>
        <w:pStyle w:val="TextBody"/>
        <w:keepNext w:val="true"/>
        <w:keepLines/>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Indemnification</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Indemnification of Officers and Directors, Employees and Other Persons</w:t>
      </w:r>
      <w:r>
        <w:rPr>
          <w:rFonts w:ascii="times new roman;times" w:hAnsi="times new roman;times"/>
          <w:spacing w:val="-2"/>
          <w:sz w:val="20"/>
        </w:rPr>
        <w:t>.  Every person (an “Indemnitee”)</w:t>
      </w:r>
      <w:r>
        <w:rPr>
          <w:rFonts w:ascii="times new roman;times" w:hAnsi="times new roman;times"/>
          <w:sz w:val="20"/>
        </w:rPr>
        <w:t xml:space="preserve"> </w:t>
      </w:r>
      <w:r>
        <w:rPr>
          <w:rFonts w:ascii="times new roman;times" w:hAnsi="times new roman;times"/>
          <w:spacing w:val="-2"/>
          <w:sz w:val="20"/>
        </w:rPr>
        <w:t xml:space="preserve">who was or is a party or is threatened to be made a party to or is involved in any action, suit or proceeding, whether civil, criminal, administrative or investigative, by reason of the fact that such person or a person of whom such person is the legal representative is or was a director or officer of the Corporation or is or was serving at the request of the Corporation or for its benefit as a director or officer of another corporation, or as its representative in a partnership, joint venture, trust or other enterprise, shall be indemnified and held harmless to the fullest extent legally permissible under the </w:t>
      </w:r>
      <w:r>
        <w:rPr>
          <w:rFonts w:ascii="times new roman;times" w:hAnsi="times new roman;times"/>
          <w:i/>
          <w:spacing w:val="-2"/>
          <w:sz w:val="20"/>
        </w:rPr>
        <w:t xml:space="preserve">Nevada Revised Statutes </w:t>
      </w:r>
      <w:r>
        <w:rPr>
          <w:rFonts w:ascii="times new roman;times" w:hAnsi="times new roman;times"/>
          <w:spacing w:val="-2"/>
          <w:sz w:val="20"/>
        </w:rPr>
        <w:t>from time to time against all expenses, liability and loss (including attorneys' fees, judgments, fines and amounts paid or to be paid in settlement) reasonably incurred or suffered by such Indemnitee in connection therewith.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the Indemnitee is not entitled to be indemnified by the Corporation.  Such right of indemnification shall be a contract right which may be enforced in any manner desired by such person.  Such right of indemnification shall not be exclusive of any other right which such directors, officers or representatives may have or hereafter acquire and, without limiting the generality of such statement, they shall be entitled to their respective rights of indemnification under any bylaw, agreement, vote of stockholders, provision of law or otherwise, as well as their rights under this Article.</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Insurance</w:t>
      </w:r>
      <w:r>
        <w:rPr>
          <w:rFonts w:ascii="times new roman;times" w:hAnsi="times new roman;times"/>
          <w:spacing w:val="-2"/>
          <w:sz w:val="20"/>
        </w:rPr>
        <w:t>.  The Board of Directors may cause the Corporation to purchase and maintain insurance on behalf of any person who is or was a director or officer of the Corporation, or is or was serving at the request of the Corporation as a director or officer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0"/>
        <w:ind w:left="0" w:right="0" w:hanging="0"/>
        <w:jc w:val="both"/>
        <w:rPr>
          <w:rFonts w:ascii="times new roman;times" w:hAnsi="times new roman;times"/>
          <w:spacing w:val="-2"/>
          <w:sz w:val="20"/>
          <w:u w:val="single"/>
        </w:rPr>
      </w:pPr>
      <w:r>
        <w:rPr>
          <w:rFonts w:ascii="times new roman;times" w:hAnsi="times new roman;times"/>
          <w:spacing w:val="-2"/>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Further Bylaws.</w:t>
      </w:r>
      <w:r>
        <w:rPr>
          <w:rFonts w:ascii="times new roman;times" w:hAnsi="times new roman;times"/>
          <w:spacing w:val="-2"/>
          <w:sz w:val="20"/>
        </w:rPr>
        <w:t xml:space="preserve">  The Board of Directors may from time to time adopt further Bylaws with respect to indemnification and may amend these and such Bylaws to provide at all times the fullest indemnification permitted by the </w:t>
      </w:r>
      <w:r>
        <w:rPr>
          <w:rFonts w:ascii="times new roman;times" w:hAnsi="times new roman;times"/>
          <w:i/>
          <w:spacing w:val="-2"/>
          <w:sz w:val="20"/>
        </w:rPr>
        <w:t>Nevada Revised Statutes</w:t>
      </w:r>
      <w:r>
        <w:rPr>
          <w:rFonts w:ascii="times new roman;times" w:hAnsi="times new roman;times"/>
          <w:spacing w:val="-2"/>
          <w:sz w:val="20"/>
        </w:rPr>
        <w:t>.</w:t>
      </w:r>
    </w:p>
    <w:p>
      <w:pPr>
        <w:pStyle w:val="TextBody"/>
        <w:keepNext w:val="true"/>
        <w:keepLines/>
        <w:bidi w:val="0"/>
        <w:spacing w:before="0" w:after="0"/>
        <w:ind w:left="0" w:right="0" w:hanging="0"/>
        <w:jc w:val="center"/>
        <w:rPr>
          <w:rFonts w:ascii="times new roman;times" w:hAnsi="times new roman;times"/>
          <w:b/>
          <w:caps/>
          <w:strike w:val="false"/>
          <w:dstrike w:val="false"/>
          <w:sz w:val="20"/>
          <w:u w:val="none"/>
          <w:effect w:val="none"/>
        </w:rPr>
      </w:pPr>
      <w:r>
        <w:rPr>
          <w:rFonts w:ascii="times new roman;times" w:hAnsi="times new roman;times"/>
          <w:b/>
          <w:caps/>
          <w:strike w:val="false"/>
          <w:dstrike w:val="false"/>
          <w:sz w:val="20"/>
          <w:u w:val="none"/>
          <w:effect w:val="none"/>
        </w:rPr>
      </w:r>
    </w:p>
    <w:p>
      <w:pPr>
        <w:pStyle w:val="TextBody"/>
        <w:keepNext w:val="true"/>
        <w:keepLines/>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VIII</w:t>
      </w:r>
      <w:r>
        <w:rPr>
          <w:rFonts w:ascii="times new roman;times" w:hAnsi="times new roman;times"/>
          <w:caps/>
          <w:sz w:val="20"/>
        </w:rPr>
        <w:t> </w:t>
      </w:r>
    </w:p>
    <w:p>
      <w:pPr>
        <w:pStyle w:val="TextBody"/>
        <w:keepNext w:val="true"/>
        <w:keepLines/>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Amendments</w:t>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r>
    </w:p>
    <w:p>
      <w:pPr>
        <w:pStyle w:val="TextBody"/>
        <w:keepNext w:val="true"/>
        <w:keepLines/>
        <w:bidi w:val="0"/>
        <w:spacing w:before="0" w:after="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z w:val="20"/>
          <w:u w:val="single"/>
        </w:rPr>
      </w:pPr>
      <w:r>
        <w:rPr>
          <w:rFonts w:ascii="times new roman;times" w:hAnsi="times new roman;times"/>
          <w:sz w:val="20"/>
          <w:u w:val="single"/>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u w:val="single"/>
        </w:rPr>
        <w:t>Amendments by Board of Directors.</w:t>
      </w:r>
      <w:r>
        <w:rPr>
          <w:rFonts w:ascii="times new roman;times" w:hAnsi="times new roman;times"/>
          <w:sz w:val="20"/>
        </w:rPr>
        <w:t>  The Board of Directors, by a majority vote of the Board of Directors at any meeting may amend these Bylaws, including Bylaws adopted by the Stockholders, but the Stockholders may from time to time specify particular provisions of the Bylaws, which shall not be amended by the Board of Directors.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 w:name="Arial">
    <w:altName w:val="Helvetica"/>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14944</Words>
  <Characters>75082</Characters>
  <CharactersWithSpaces>89909</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